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48405" w14:textId="77777777" w:rsidR="00DB06F4" w:rsidRPr="003D7CF0" w:rsidRDefault="00000000" w:rsidP="00DB06F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Pielikums  </w:t>
      </w:r>
    </w:p>
    <w:p w14:paraId="47495DB4" w14:textId="77777777" w:rsidR="00DB06F4" w:rsidRPr="003D7CF0" w:rsidRDefault="00000000" w:rsidP="00DB06F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proofErr w:type="spellStart"/>
      <w:r w:rsidRPr="003D7CF0">
        <w:rPr>
          <w:rFonts w:ascii="Arial" w:eastAsia="Times New Roman" w:hAnsi="Arial" w:cs="Arial"/>
          <w:sz w:val="20"/>
          <w:szCs w:val="20"/>
          <w:lang w:eastAsia="lv-LV"/>
        </w:rPr>
        <w:t>Dienvidkurzemes</w:t>
      </w:r>
      <w:proofErr w:type="spellEnd"/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 novada pašvaldības domes</w:t>
      </w:r>
    </w:p>
    <w:p w14:paraId="649CA177" w14:textId="77777777" w:rsidR="00DB06F4" w:rsidRDefault="00000000" w:rsidP="00DB06F4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29.09</w:t>
      </w:r>
      <w:r w:rsidRPr="003D7CF0">
        <w:rPr>
          <w:rFonts w:ascii="Arial" w:eastAsia="Times New Roman" w:hAnsi="Arial" w:cs="Arial"/>
          <w:sz w:val="20"/>
          <w:szCs w:val="20"/>
          <w:lang w:eastAsia="lv-LV"/>
        </w:rPr>
        <w:t>.202</w:t>
      </w:r>
      <w:r>
        <w:rPr>
          <w:rFonts w:ascii="Arial" w:eastAsia="Times New Roman" w:hAnsi="Arial" w:cs="Arial"/>
          <w:sz w:val="20"/>
          <w:szCs w:val="20"/>
          <w:lang w:eastAsia="lv-LV"/>
        </w:rPr>
        <w:t>2</w:t>
      </w:r>
      <w:r w:rsidRPr="003D7CF0">
        <w:rPr>
          <w:rFonts w:ascii="Arial" w:eastAsia="Times New Roman" w:hAnsi="Arial" w:cs="Arial"/>
          <w:sz w:val="20"/>
          <w:szCs w:val="20"/>
          <w:lang w:eastAsia="lv-LV"/>
        </w:rPr>
        <w:t>.</w:t>
      </w:r>
      <w:r>
        <w:rPr>
          <w:rFonts w:ascii="Arial" w:eastAsia="Times New Roman" w:hAnsi="Arial" w:cs="Arial"/>
          <w:sz w:val="20"/>
          <w:szCs w:val="20"/>
          <w:lang w:eastAsia="lv-LV"/>
        </w:rPr>
        <w:t xml:space="preserve"> sēdes </w:t>
      </w:r>
      <w:r w:rsidRPr="003D7CF0">
        <w:rPr>
          <w:rFonts w:ascii="Arial" w:eastAsia="Times New Roman" w:hAnsi="Arial" w:cs="Arial"/>
          <w:sz w:val="20"/>
          <w:szCs w:val="20"/>
          <w:lang w:eastAsia="lv-LV"/>
        </w:rPr>
        <w:t>lēmumam  Nr.</w:t>
      </w:r>
      <w:r>
        <w:rPr>
          <w:rFonts w:ascii="Arial" w:eastAsia="Times New Roman" w:hAnsi="Arial" w:cs="Arial"/>
          <w:sz w:val="20"/>
          <w:szCs w:val="20"/>
          <w:lang w:eastAsia="lv-LV"/>
        </w:rPr>
        <w:t>967</w:t>
      </w:r>
    </w:p>
    <w:p w14:paraId="67EB300A" w14:textId="77777777" w:rsidR="00DB06F4" w:rsidRDefault="00DB06F4" w:rsidP="00DB06F4">
      <w:pPr>
        <w:spacing w:after="0"/>
        <w:rPr>
          <w:rFonts w:ascii="Arial" w:hAnsi="Arial" w:cs="Arial"/>
        </w:rPr>
      </w:pPr>
    </w:p>
    <w:p w14:paraId="449ED95B" w14:textId="77777777" w:rsidR="00DB06F4" w:rsidRDefault="00DB06F4" w:rsidP="00DB06F4">
      <w:pPr>
        <w:spacing w:after="0"/>
      </w:pPr>
    </w:p>
    <w:p w14:paraId="1D055D37" w14:textId="77777777" w:rsidR="00DB06F4" w:rsidRDefault="00DB06F4" w:rsidP="00DB06F4">
      <w:pPr>
        <w:spacing w:after="0"/>
        <w:rPr>
          <w:rFonts w:ascii="Arial" w:hAnsi="Arial" w:cs="Arial"/>
        </w:rPr>
      </w:pPr>
    </w:p>
    <w:p w14:paraId="71D5C2B2" w14:textId="77777777" w:rsidR="00DB06F4" w:rsidRDefault="00000000" w:rsidP="00DB06F4">
      <w:pPr>
        <w:spacing w:after="0"/>
        <w:rPr>
          <w:rFonts w:ascii="Arial" w:hAnsi="Arial" w:cs="Arial"/>
        </w:rPr>
      </w:pPr>
      <w:r>
        <w:rPr>
          <w:noProof/>
          <w:lang w:eastAsia="lv-LV"/>
        </w:rPr>
        <w:drawing>
          <wp:inline distT="0" distB="0" distL="0" distR="0" wp14:anchorId="1E3EBE31" wp14:editId="681325CE">
            <wp:extent cx="5486400" cy="417449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3294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B1DF3" w14:textId="77777777" w:rsidR="00DB06F4" w:rsidRDefault="00DB06F4" w:rsidP="00DB06F4">
      <w:pPr>
        <w:spacing w:after="0"/>
        <w:rPr>
          <w:rFonts w:ascii="Arial" w:hAnsi="Arial" w:cs="Arial"/>
        </w:rPr>
      </w:pPr>
    </w:p>
    <w:p w14:paraId="49D8D3B6" w14:textId="77777777" w:rsidR="00DB06F4" w:rsidRDefault="00000000" w:rsidP="00DB06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Zemes vienība “Virgas muiža”, kadastra apzīmējums 64980010241, Virgas pagastā </w:t>
      </w:r>
    </w:p>
    <w:sectPr w:rsidR="00DB06F4" w:rsidSect="003D7CF0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42B50" w14:textId="77777777" w:rsidR="00850799" w:rsidRDefault="00850799">
      <w:pPr>
        <w:spacing w:after="0" w:line="240" w:lineRule="auto"/>
      </w:pPr>
      <w:r>
        <w:separator/>
      </w:r>
    </w:p>
  </w:endnote>
  <w:endnote w:type="continuationSeparator" w:id="0">
    <w:p w14:paraId="20B9D7A6" w14:textId="77777777" w:rsidR="00850799" w:rsidRDefault="0085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962E" w14:textId="77777777" w:rsidR="009758F8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31F7" w14:textId="77777777" w:rsidR="009758F8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2A4FF" w14:textId="77777777" w:rsidR="00850799" w:rsidRDefault="00850799">
      <w:pPr>
        <w:spacing w:after="0" w:line="240" w:lineRule="auto"/>
      </w:pPr>
      <w:r>
        <w:separator/>
      </w:r>
    </w:p>
  </w:footnote>
  <w:footnote w:type="continuationSeparator" w:id="0">
    <w:p w14:paraId="67E6E80B" w14:textId="77777777" w:rsidR="00850799" w:rsidRDefault="008507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6F4"/>
    <w:rsid w:val="00197BBB"/>
    <w:rsid w:val="003D7CF0"/>
    <w:rsid w:val="003F1EC5"/>
    <w:rsid w:val="004A1EB8"/>
    <w:rsid w:val="00850799"/>
    <w:rsid w:val="009758F8"/>
    <w:rsid w:val="00AD6093"/>
    <w:rsid w:val="00DB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B22E"/>
  <w15:docId w15:val="{F906B416-B06C-48E9-A27A-2311CE32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B06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B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0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mkokovihina</dc:creator>
  <cp:lastModifiedBy>Lietotajs</cp:lastModifiedBy>
  <cp:revision>2</cp:revision>
  <dcterms:created xsi:type="dcterms:W3CDTF">2022-10-12T10:21:00Z</dcterms:created>
  <dcterms:modified xsi:type="dcterms:W3CDTF">2022-10-12T10:21:00Z</dcterms:modified>
</cp:coreProperties>
</file>