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53F1522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5777DF">
        <w:rPr>
          <w:rFonts w:ascii="Arial" w:eastAsia="Times New Roman" w:hAnsi="Arial" w:cs="Arial"/>
          <w:noProof/>
          <w:color w:val="000000"/>
          <w:sz w:val="24"/>
          <w:szCs w:val="24"/>
          <w:lang w:eastAsia="ru-RU"/>
        </w:rPr>
        <w:t>1</w:t>
      </w:r>
      <w:r w:rsidR="005F650B">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F005A4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5E5597" w:rsidRPr="005E5597">
        <w:rPr>
          <w:rFonts w:ascii="Arial" w:eastAsia="Times New Roman" w:hAnsi="Arial" w:cs="Arial"/>
          <w:noProof/>
          <w:color w:val="000000"/>
          <w:sz w:val="24"/>
          <w:szCs w:val="24"/>
          <w:lang w:eastAsia="ru-RU"/>
        </w:rPr>
        <w:t>25.10.2022</w:t>
      </w:r>
      <w:r w:rsidRPr="005E5597">
        <w:rPr>
          <w:rFonts w:ascii="Arial" w:eastAsia="Times New Roman" w:hAnsi="Arial" w:cs="Arial"/>
          <w:noProof/>
          <w:color w:val="000000"/>
          <w:sz w:val="24"/>
          <w:szCs w:val="24"/>
          <w:lang w:eastAsia="ru-RU"/>
        </w:rPr>
        <w:t>.</w:t>
      </w:r>
      <w:r w:rsidRPr="00E46F79">
        <w:rPr>
          <w:rFonts w:ascii="Arial" w:eastAsia="Times New Roman" w:hAnsi="Arial" w:cs="Arial"/>
          <w:noProof/>
          <w:color w:val="000000"/>
          <w:sz w:val="24"/>
          <w:szCs w:val="24"/>
          <w:lang w:eastAsia="ru-RU"/>
        </w:rPr>
        <w:t xml:space="preserve">sēdē, prot.Nr. </w:t>
      </w:r>
      <w:r w:rsidR="005E5597">
        <w:rPr>
          <w:rFonts w:ascii="Arial" w:eastAsia="Times New Roman" w:hAnsi="Arial" w:cs="Arial"/>
          <w:noProof/>
          <w:color w:val="000000"/>
          <w:sz w:val="24"/>
          <w:szCs w:val="24"/>
          <w:lang w:eastAsia="ru-RU"/>
        </w:rPr>
        <w:t>81</w:t>
      </w:r>
      <w:r w:rsidRPr="00CC3763">
        <w:rPr>
          <w:rFonts w:ascii="Arial" w:eastAsia="Times New Roman" w:hAnsi="Arial" w:cs="Arial"/>
          <w:noProof/>
          <w:color w:val="000000"/>
          <w:sz w:val="24"/>
          <w:szCs w:val="24"/>
          <w:lang w:eastAsia="ru-RU"/>
        </w:rPr>
        <w:t xml:space="preserve">., </w:t>
      </w:r>
      <w:r w:rsidR="005777DF">
        <w:rPr>
          <w:rFonts w:ascii="Arial" w:eastAsia="Times New Roman" w:hAnsi="Arial" w:cs="Arial"/>
          <w:noProof/>
          <w:color w:val="000000"/>
          <w:sz w:val="24"/>
          <w:szCs w:val="24"/>
          <w:lang w:eastAsia="ru-RU"/>
        </w:rPr>
        <w:t>1</w:t>
      </w:r>
      <w:r w:rsidR="005F650B">
        <w:rPr>
          <w:rFonts w:ascii="Arial" w:eastAsia="Times New Roman" w:hAnsi="Arial" w:cs="Arial"/>
          <w:noProof/>
          <w:color w:val="000000"/>
          <w:sz w:val="24"/>
          <w:szCs w:val="24"/>
          <w:lang w:eastAsia="ru-RU"/>
        </w:rPr>
        <w:t>2</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5E45D37D"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 xml:space="preserve">2022.gada </w:t>
      </w:r>
      <w:r w:rsidR="005E5597">
        <w:rPr>
          <w:rFonts w:ascii="Arial" w:eastAsia="Times New Roman" w:hAnsi="Arial" w:cs="Arial"/>
          <w:bCs/>
          <w:noProof/>
          <w:color w:val="000000"/>
          <w:sz w:val="24"/>
          <w:szCs w:val="24"/>
          <w:lang w:eastAsia="ru-RU"/>
        </w:rPr>
        <w:t>29.novembrī</w:t>
      </w:r>
      <w:r w:rsidRPr="006F2ECD">
        <w:rPr>
          <w:rFonts w:ascii="Arial" w:eastAsia="Times New Roman" w:hAnsi="Arial" w:cs="Arial"/>
          <w:bCs/>
          <w:noProof/>
          <w:color w:val="000000"/>
          <w:sz w:val="24"/>
          <w:szCs w:val="24"/>
          <w:lang w:eastAsia="ru-RU"/>
        </w:rPr>
        <w:t xml:space="preserve"> plkst.</w:t>
      </w:r>
      <w:r w:rsidR="00933DED">
        <w:rPr>
          <w:rFonts w:ascii="Arial" w:eastAsia="Times New Roman" w:hAnsi="Arial" w:cs="Arial"/>
          <w:bCs/>
          <w:noProof/>
          <w:color w:val="000000"/>
          <w:sz w:val="24"/>
          <w:szCs w:val="24"/>
          <w:lang w:eastAsia="ru-RU"/>
        </w:rPr>
        <w:t>14.</w:t>
      </w:r>
      <w:r w:rsidR="005F7773">
        <w:rPr>
          <w:rFonts w:ascii="Arial" w:eastAsia="Times New Roman" w:hAnsi="Arial" w:cs="Arial"/>
          <w:bCs/>
          <w:noProof/>
          <w:color w:val="000000"/>
          <w:sz w:val="24"/>
          <w:szCs w:val="24"/>
          <w:lang w:eastAsia="ru-RU"/>
        </w:rPr>
        <w:t>3</w:t>
      </w:r>
      <w:r w:rsidR="00933DED">
        <w:rPr>
          <w:rFonts w:ascii="Arial" w:eastAsia="Times New Roman" w:hAnsi="Arial" w:cs="Arial"/>
          <w:bCs/>
          <w:noProof/>
          <w:color w:val="000000"/>
          <w:sz w:val="24"/>
          <w:szCs w:val="24"/>
          <w:lang w:eastAsia="ru-RU"/>
        </w:rPr>
        <w:t>0</w:t>
      </w:r>
    </w:p>
    <w:p w14:paraId="5FE8F7E8" w14:textId="53E09A4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E5597" w:rsidRPr="005E5597">
        <w:rPr>
          <w:rFonts w:ascii="Arial" w:eastAsia="Times New Roman" w:hAnsi="Arial" w:cs="Arial"/>
          <w:noProof/>
          <w:sz w:val="24"/>
          <w:szCs w:val="24"/>
          <w:lang w:eastAsia="ru-RU"/>
        </w:rPr>
        <w:t>Tadaiķu pagasta pārvaldes ēkā, Parka iela 2, Lieģi, Tadaiķu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D51687A" w14:textId="55A3A011" w:rsidR="002E7BDD" w:rsidRDefault="002E7BDD"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Adrese- </w:t>
      </w:r>
      <w:r w:rsidR="00DA66B8" w:rsidRPr="00AA7D8D">
        <w:rPr>
          <w:rFonts w:ascii="Arial" w:eastAsia="Times New Roman" w:hAnsi="Arial" w:cs="Arial"/>
          <w:bCs/>
          <w:noProof/>
          <w:sz w:val="24"/>
          <w:szCs w:val="24"/>
          <w:lang w:eastAsia="ru-RU"/>
        </w:rPr>
        <w:t>Celtnieku iela 12</w:t>
      </w:r>
      <w:r w:rsidR="005777DF" w:rsidRPr="001C03DF">
        <w:rPr>
          <w:rFonts w:ascii="Arial" w:eastAsia="Times New Roman" w:hAnsi="Arial" w:cs="Arial"/>
          <w:bCs/>
          <w:noProof/>
          <w:sz w:val="24"/>
          <w:szCs w:val="24"/>
          <w:lang w:eastAsia="ru-RU"/>
        </w:rPr>
        <w:t>, Pāvilosta</w:t>
      </w:r>
      <w:r w:rsidR="00DE4B62" w:rsidRPr="006B536D">
        <w:rPr>
          <w:rFonts w:ascii="Arial" w:eastAsia="Times New Roman" w:hAnsi="Arial" w:cs="Arial"/>
          <w:noProof/>
          <w:sz w:val="24"/>
          <w:szCs w:val="24"/>
          <w:lang w:eastAsia="ru-RU"/>
        </w:rPr>
        <w:t>, Dienvidkurzemes novads</w:t>
      </w:r>
      <w:r w:rsidRPr="005A4AEB">
        <w:rPr>
          <w:rFonts w:ascii="Arial" w:eastAsia="Times New Roman" w:hAnsi="Arial" w:cs="Arial"/>
          <w:noProof/>
          <w:sz w:val="24"/>
          <w:szCs w:val="24"/>
          <w:lang w:eastAsia="ru-RU"/>
        </w:rPr>
        <w:t xml:space="preserve"> (turpmāk- objekts)</w:t>
      </w:r>
    </w:p>
    <w:p w14:paraId="684E669E" w14:textId="38572132" w:rsidR="00B0639A" w:rsidRDefault="00B0639A" w:rsidP="00B0639A">
      <w:pPr>
        <w:pStyle w:val="Sarakstarindkopa"/>
        <w:numPr>
          <w:ilvl w:val="1"/>
          <w:numId w:val="8"/>
        </w:numPr>
        <w:spacing w:after="0" w:line="240" w:lineRule="auto"/>
        <w:ind w:right="-483"/>
        <w:jc w:val="both"/>
        <w:rPr>
          <w:rFonts w:ascii="Arial" w:hAnsi="Arial" w:cs="Arial"/>
          <w:sz w:val="24"/>
          <w:szCs w:val="24"/>
        </w:rPr>
      </w:pPr>
      <w:r w:rsidRPr="00DE3527">
        <w:rPr>
          <w:rFonts w:ascii="Arial" w:eastAsia="Times New Roman" w:hAnsi="Arial" w:cs="Arial"/>
          <w:noProof/>
          <w:sz w:val="24"/>
          <w:szCs w:val="24"/>
          <w:lang w:eastAsia="ru-RU"/>
        </w:rPr>
        <w:t>Objekts reģistrēts</w:t>
      </w:r>
      <w:r w:rsidRPr="00DE3527">
        <w:rPr>
          <w:rFonts w:ascii="Arial" w:hAnsi="Arial" w:cs="Arial"/>
          <w:sz w:val="24"/>
          <w:szCs w:val="24"/>
        </w:rPr>
        <w:t xml:space="preserve"> </w:t>
      </w:r>
      <w:r w:rsidR="005777DF">
        <w:rPr>
          <w:rFonts w:ascii="Arial" w:eastAsia="Times New Roman" w:hAnsi="Arial" w:cs="Arial"/>
          <w:noProof/>
          <w:sz w:val="24"/>
          <w:szCs w:val="24"/>
          <w:lang w:eastAsia="ru-RU"/>
        </w:rPr>
        <w:t>Pāvilostas pilsētas</w:t>
      </w:r>
      <w:r w:rsidR="005777DF" w:rsidRPr="008834E0">
        <w:rPr>
          <w:rFonts w:ascii="Arial" w:eastAsia="Times New Roman" w:hAnsi="Arial" w:cs="Arial"/>
          <w:noProof/>
          <w:sz w:val="24"/>
          <w:szCs w:val="24"/>
          <w:lang w:eastAsia="ru-RU"/>
        </w:rPr>
        <w:t xml:space="preserve"> zemesgrāmatas nodalījumā Nr. </w:t>
      </w:r>
      <w:r w:rsidR="00DA66B8">
        <w:rPr>
          <w:rFonts w:ascii="Arial" w:eastAsia="Times New Roman" w:hAnsi="Arial" w:cs="Arial"/>
          <w:noProof/>
          <w:sz w:val="24"/>
          <w:szCs w:val="24"/>
          <w:lang w:eastAsia="ru-RU"/>
        </w:rPr>
        <w:t>100000609694</w:t>
      </w:r>
    </w:p>
    <w:p w14:paraId="6D8DBBCF" w14:textId="6AA23678" w:rsidR="005A4AEB" w:rsidRPr="005A4AEB" w:rsidRDefault="005A4AEB" w:rsidP="005A4AE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 Objekta raksturojums</w:t>
      </w:r>
    </w:p>
    <w:tbl>
      <w:tblPr>
        <w:tblW w:w="889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2"/>
        <w:gridCol w:w="6338"/>
      </w:tblGrid>
      <w:tr w:rsidR="002E7BDD" w:rsidRPr="006F2ECD" w14:paraId="44D6D663" w14:textId="77777777" w:rsidTr="00F640A3">
        <w:trPr>
          <w:trHeight w:val="361"/>
        </w:trPr>
        <w:tc>
          <w:tcPr>
            <w:tcW w:w="2552" w:type="dxa"/>
          </w:tcPr>
          <w:p w14:paraId="44D40FCB"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sastāvs</w:t>
            </w:r>
          </w:p>
        </w:tc>
        <w:tc>
          <w:tcPr>
            <w:tcW w:w="6338" w:type="dxa"/>
          </w:tcPr>
          <w:p w14:paraId="16A7F7B7" w14:textId="7A67CE80" w:rsidR="002E7BDD" w:rsidRPr="006F2ECD" w:rsidRDefault="005777DF" w:rsidP="00F640A3">
            <w:pPr>
              <w:spacing w:after="0" w:line="240" w:lineRule="auto"/>
              <w:rPr>
                <w:rFonts w:ascii="Arial" w:eastAsia="Times New Roman" w:hAnsi="Arial" w:cs="Arial"/>
                <w:noProof/>
                <w:sz w:val="24"/>
                <w:szCs w:val="24"/>
                <w:lang w:eastAsia="ru-RU"/>
              </w:rPr>
            </w:pPr>
            <w:r w:rsidRPr="008834E0">
              <w:rPr>
                <w:rFonts w:ascii="Arial" w:eastAsia="Times New Roman" w:hAnsi="Arial" w:cs="Arial"/>
                <w:noProof/>
                <w:sz w:val="24"/>
                <w:szCs w:val="24"/>
                <w:lang w:eastAsia="ru-RU"/>
              </w:rPr>
              <w:t xml:space="preserve">viena zemes vienība ar kadastra apzīmējumu </w:t>
            </w:r>
            <w:r w:rsidR="00DA66B8">
              <w:rPr>
                <w:rFonts w:ascii="Arial" w:eastAsia="Times New Roman" w:hAnsi="Arial" w:cs="Arial"/>
                <w:noProof/>
                <w:sz w:val="24"/>
                <w:szCs w:val="24"/>
                <w:lang w:eastAsia="ru-RU"/>
              </w:rPr>
              <w:t>64130020279</w:t>
            </w:r>
            <w:r w:rsidR="00DA66B8" w:rsidRPr="008834E0">
              <w:rPr>
                <w:rFonts w:ascii="Arial" w:eastAsia="Times New Roman" w:hAnsi="Arial" w:cs="Arial"/>
                <w:noProof/>
                <w:sz w:val="24"/>
                <w:szCs w:val="24"/>
                <w:lang w:eastAsia="ru-RU"/>
              </w:rPr>
              <w:t xml:space="preserve">, </w:t>
            </w:r>
            <w:r w:rsidR="00DA66B8">
              <w:rPr>
                <w:rFonts w:ascii="Arial" w:eastAsia="Times New Roman" w:hAnsi="Arial" w:cs="Arial"/>
                <w:noProof/>
                <w:sz w:val="24"/>
                <w:szCs w:val="24"/>
                <w:lang w:eastAsia="ru-RU"/>
              </w:rPr>
              <w:t>1183 m</w:t>
            </w:r>
            <w:r w:rsidR="00DA66B8" w:rsidRPr="00AA7D8D">
              <w:rPr>
                <w:rFonts w:ascii="Arial" w:eastAsia="Times New Roman" w:hAnsi="Arial" w:cs="Arial"/>
                <w:noProof/>
                <w:sz w:val="24"/>
                <w:szCs w:val="24"/>
                <w:vertAlign w:val="superscript"/>
                <w:lang w:eastAsia="ru-RU"/>
              </w:rPr>
              <w:t>2</w:t>
            </w:r>
            <w:r w:rsidR="00DA66B8" w:rsidRPr="008834E0">
              <w:rPr>
                <w:rFonts w:ascii="Arial" w:eastAsia="Times New Roman" w:hAnsi="Arial" w:cs="Arial"/>
                <w:noProof/>
                <w:sz w:val="24"/>
                <w:szCs w:val="24"/>
                <w:lang w:eastAsia="ru-RU"/>
              </w:rPr>
              <w:t xml:space="preserve"> platībā</w:t>
            </w:r>
          </w:p>
        </w:tc>
      </w:tr>
      <w:tr w:rsidR="002E7BDD" w:rsidRPr="006F2ECD" w14:paraId="342ECE05" w14:textId="77777777" w:rsidTr="00F640A3">
        <w:tc>
          <w:tcPr>
            <w:tcW w:w="2552" w:type="dxa"/>
          </w:tcPr>
          <w:p w14:paraId="00EB6292"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Kopējā platība</w:t>
            </w:r>
          </w:p>
        </w:tc>
        <w:tc>
          <w:tcPr>
            <w:tcW w:w="6338" w:type="dxa"/>
          </w:tcPr>
          <w:p w14:paraId="61311CE8" w14:textId="2506E7F5" w:rsidR="002E7BDD" w:rsidRPr="006F2ECD" w:rsidRDefault="00DA66B8"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1183 m</w:t>
            </w:r>
            <w:r w:rsidRPr="00AA7D8D">
              <w:rPr>
                <w:rFonts w:ascii="Arial" w:eastAsia="Times New Roman" w:hAnsi="Arial" w:cs="Arial"/>
                <w:noProof/>
                <w:sz w:val="24"/>
                <w:szCs w:val="24"/>
                <w:vertAlign w:val="superscript"/>
                <w:lang w:eastAsia="ru-RU"/>
              </w:rPr>
              <w:t>2</w:t>
            </w:r>
          </w:p>
        </w:tc>
      </w:tr>
      <w:tr w:rsidR="002E7BDD" w:rsidRPr="006F2ECD" w14:paraId="0821FA07" w14:textId="77777777" w:rsidTr="00F640A3">
        <w:tc>
          <w:tcPr>
            <w:tcW w:w="2552" w:type="dxa"/>
          </w:tcPr>
          <w:p w14:paraId="02A25DAD" w14:textId="77777777" w:rsidR="002E7BDD" w:rsidRPr="006F2ECD" w:rsidRDefault="002E7BDD" w:rsidP="00F640A3">
            <w:pPr>
              <w:spacing w:after="0" w:line="240" w:lineRule="auto"/>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kadastra numurs</w:t>
            </w:r>
          </w:p>
        </w:tc>
        <w:tc>
          <w:tcPr>
            <w:tcW w:w="6338" w:type="dxa"/>
          </w:tcPr>
          <w:p w14:paraId="29F070BE" w14:textId="2B781B5F" w:rsidR="002E7BDD" w:rsidRPr="006F2ECD" w:rsidRDefault="00DA66B8" w:rsidP="00F640A3">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64130020141</w:t>
            </w:r>
          </w:p>
        </w:tc>
      </w:tr>
      <w:tr w:rsidR="002E7BDD" w:rsidRPr="006F2ECD" w14:paraId="027EF66E" w14:textId="77777777" w:rsidTr="00F640A3">
        <w:tc>
          <w:tcPr>
            <w:tcW w:w="2552" w:type="dxa"/>
          </w:tcPr>
          <w:p w14:paraId="1A819039"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Objekta labiekārtojums</w:t>
            </w:r>
          </w:p>
        </w:tc>
        <w:tc>
          <w:tcPr>
            <w:tcW w:w="6338" w:type="dxa"/>
          </w:tcPr>
          <w:p w14:paraId="77869E9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37A20AC6" w14:textId="77777777" w:rsidTr="00F640A3">
        <w:tc>
          <w:tcPr>
            <w:tcW w:w="2552" w:type="dxa"/>
          </w:tcPr>
          <w:p w14:paraId="5BC078E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Īpašuma apgrūtinājumi (reģistrēti zemesgrāmatā)</w:t>
            </w:r>
          </w:p>
        </w:tc>
        <w:tc>
          <w:tcPr>
            <w:tcW w:w="6338" w:type="dxa"/>
          </w:tcPr>
          <w:p w14:paraId="01EB36CD"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r w:rsidR="002E7BDD" w:rsidRPr="006F2ECD" w14:paraId="43202FE0" w14:textId="77777777" w:rsidTr="00F640A3">
        <w:tc>
          <w:tcPr>
            <w:tcW w:w="2552" w:type="dxa"/>
          </w:tcPr>
          <w:p w14:paraId="5E841F87"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Citi apgrūtinājumi</w:t>
            </w:r>
          </w:p>
        </w:tc>
        <w:tc>
          <w:tcPr>
            <w:tcW w:w="6338" w:type="dxa"/>
          </w:tcPr>
          <w:p w14:paraId="0DBA6778" w14:textId="77777777" w:rsidR="002E7BDD" w:rsidRPr="006F2ECD" w:rsidRDefault="002E7BDD" w:rsidP="00F640A3">
            <w:pPr>
              <w:spacing w:after="0" w:line="240" w:lineRule="auto"/>
              <w:jc w:val="both"/>
              <w:rPr>
                <w:rFonts w:ascii="Arial" w:eastAsia="Times New Roman" w:hAnsi="Arial" w:cs="Arial"/>
                <w:noProof/>
                <w:sz w:val="24"/>
                <w:szCs w:val="24"/>
                <w:lang w:eastAsia="ru-RU"/>
              </w:rPr>
            </w:pPr>
          </w:p>
        </w:tc>
      </w:tr>
    </w:tbl>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B442FC7"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A66B8" w:rsidRPr="00A673DC">
        <w:rPr>
          <w:rFonts w:ascii="Arial" w:eastAsia="Times New Roman" w:hAnsi="Arial" w:cs="Arial"/>
          <w:b/>
          <w:bCs/>
          <w:noProof/>
          <w:sz w:val="24"/>
          <w:szCs w:val="24"/>
          <w:lang w:eastAsia="ru-RU"/>
        </w:rPr>
        <w:t xml:space="preserve">500,00 EUR </w:t>
      </w:r>
      <w:r w:rsidR="00DA66B8" w:rsidRPr="00A673DC">
        <w:rPr>
          <w:rFonts w:ascii="Arial" w:eastAsia="Times New Roman" w:hAnsi="Arial" w:cs="Arial"/>
          <w:noProof/>
          <w:sz w:val="24"/>
          <w:szCs w:val="24"/>
          <w:lang w:eastAsia="ru-RU"/>
        </w:rPr>
        <w:t xml:space="preserve">(pieci simti </w:t>
      </w:r>
      <w:r w:rsidR="00DA66B8" w:rsidRPr="00A673DC">
        <w:rPr>
          <w:rFonts w:ascii="Arial" w:eastAsia="Times New Roman" w:hAnsi="Arial" w:cs="Arial"/>
          <w:i/>
          <w:iCs/>
          <w:noProof/>
          <w:sz w:val="24"/>
          <w:szCs w:val="24"/>
          <w:lang w:eastAsia="ru-RU"/>
        </w:rPr>
        <w:t>euro</w:t>
      </w:r>
      <w:r w:rsidR="00DA66B8" w:rsidRPr="00A673DC">
        <w:rPr>
          <w:rFonts w:ascii="Arial" w:eastAsia="Times New Roman" w:hAnsi="Arial" w:cs="Arial"/>
          <w:noProof/>
          <w:sz w:val="24"/>
          <w:szCs w:val="24"/>
          <w:lang w:eastAsia="ru-RU"/>
        </w:rPr>
        <w:t xml:space="preserve"> un 00 centi</w:t>
      </w:r>
      <w:r w:rsidR="00DA66B8" w:rsidRPr="00A673DC">
        <w:rPr>
          <w:rFonts w:ascii="Arial" w:eastAsia="Times New Roman" w:hAnsi="Arial" w:cs="Arial"/>
          <w:noProof/>
          <w:color w:val="000000"/>
          <w:sz w:val="24"/>
          <w:szCs w:val="24"/>
          <w:lang w:eastAsia="ru-RU"/>
        </w:rPr>
        <w:t>)</w:t>
      </w:r>
    </w:p>
    <w:p w14:paraId="4404E331" w14:textId="276B8CB1"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A66B8" w:rsidRPr="00D23A45">
        <w:rPr>
          <w:rFonts w:ascii="Arial" w:eastAsia="Calibri" w:hAnsi="Arial" w:cs="Arial"/>
          <w:b/>
          <w:bCs/>
          <w:noProof/>
          <w:color w:val="000000"/>
          <w:sz w:val="24"/>
          <w:szCs w:val="24"/>
        </w:rPr>
        <w:t>50,00</w:t>
      </w:r>
      <w:r w:rsidR="00DA66B8" w:rsidRPr="001C03DF">
        <w:rPr>
          <w:rFonts w:ascii="Arial" w:eastAsia="Calibri" w:hAnsi="Arial" w:cs="Arial"/>
          <w:b/>
          <w:bCs/>
          <w:noProof/>
          <w:color w:val="000000"/>
          <w:sz w:val="24"/>
          <w:szCs w:val="24"/>
        </w:rPr>
        <w:t xml:space="preserve"> EUR </w:t>
      </w:r>
      <w:r w:rsidR="00DA66B8" w:rsidRPr="001C03DF">
        <w:rPr>
          <w:rFonts w:ascii="Arial" w:eastAsia="Calibri" w:hAnsi="Arial" w:cs="Arial"/>
          <w:noProof/>
          <w:color w:val="000000"/>
          <w:sz w:val="24"/>
          <w:szCs w:val="24"/>
        </w:rPr>
        <w:t xml:space="preserve">(piecdesmit </w:t>
      </w:r>
      <w:r w:rsidR="00DA66B8" w:rsidRPr="001C03DF">
        <w:rPr>
          <w:rFonts w:ascii="Arial" w:eastAsia="Calibri" w:hAnsi="Arial" w:cs="Arial"/>
          <w:i/>
          <w:iCs/>
          <w:noProof/>
          <w:color w:val="000000"/>
          <w:sz w:val="24"/>
          <w:szCs w:val="24"/>
        </w:rPr>
        <w:t>euro</w:t>
      </w:r>
      <w:r w:rsidR="00DA66B8" w:rsidRPr="001C03DF">
        <w:rPr>
          <w:rFonts w:ascii="Arial" w:eastAsia="Calibri" w:hAnsi="Arial" w:cs="Arial"/>
          <w:noProof/>
          <w:color w:val="000000"/>
          <w:sz w:val="24"/>
          <w:szCs w:val="24"/>
        </w:rPr>
        <w:t xml:space="preserve"> un 00 centi)</w:t>
      </w:r>
    </w:p>
    <w:p w14:paraId="28700263" w14:textId="02E95863"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Izsoles nodrošinājums</w:t>
      </w:r>
      <w:r w:rsidR="00E70CD6">
        <w:rPr>
          <w:rFonts w:ascii="Arial" w:eastAsia="Calibri" w:hAnsi="Arial" w:cs="Arial"/>
          <w:noProof/>
          <w:color w:val="000000"/>
          <w:sz w:val="24"/>
          <w:szCs w:val="24"/>
        </w:rPr>
        <w:t xml:space="preserve"> </w:t>
      </w:r>
      <w:r w:rsidR="00DA66B8" w:rsidRPr="00D23A45">
        <w:rPr>
          <w:rFonts w:ascii="Arial" w:eastAsia="Calibri" w:hAnsi="Arial" w:cs="Arial"/>
          <w:b/>
          <w:bCs/>
          <w:noProof/>
          <w:color w:val="000000"/>
          <w:sz w:val="24"/>
          <w:szCs w:val="24"/>
        </w:rPr>
        <w:t>50,00</w:t>
      </w:r>
      <w:r w:rsidR="00DA66B8" w:rsidRPr="001C03DF">
        <w:rPr>
          <w:rFonts w:ascii="Arial" w:eastAsia="Calibri" w:hAnsi="Arial" w:cs="Arial"/>
          <w:b/>
          <w:bCs/>
          <w:noProof/>
          <w:color w:val="000000"/>
          <w:sz w:val="24"/>
          <w:szCs w:val="24"/>
        </w:rPr>
        <w:t xml:space="preserve"> EUR </w:t>
      </w:r>
      <w:r w:rsidR="00DA66B8" w:rsidRPr="001C03DF">
        <w:rPr>
          <w:rFonts w:ascii="Arial" w:eastAsia="Calibri" w:hAnsi="Arial" w:cs="Arial"/>
          <w:noProof/>
          <w:color w:val="000000"/>
          <w:sz w:val="24"/>
          <w:szCs w:val="24"/>
        </w:rPr>
        <w:t xml:space="preserve">(piecdesmit </w:t>
      </w:r>
      <w:r w:rsidR="00DA66B8" w:rsidRPr="001C03DF">
        <w:rPr>
          <w:rFonts w:ascii="Arial" w:eastAsia="Calibri" w:hAnsi="Arial" w:cs="Arial"/>
          <w:i/>
          <w:iCs/>
          <w:noProof/>
          <w:color w:val="000000"/>
          <w:sz w:val="24"/>
          <w:szCs w:val="24"/>
        </w:rPr>
        <w:t>euro</w:t>
      </w:r>
      <w:r w:rsidR="00DA66B8" w:rsidRPr="001C03DF">
        <w:rPr>
          <w:rFonts w:ascii="Arial" w:eastAsia="Calibri" w:hAnsi="Arial" w:cs="Arial"/>
          <w:noProof/>
          <w:color w:val="000000"/>
          <w:sz w:val="24"/>
          <w:szCs w:val="24"/>
        </w:rPr>
        <w:t xml:space="preserve"> un 00 centi)</w:t>
      </w:r>
      <w:r>
        <w:rPr>
          <w:rFonts w:ascii="Arial" w:eastAsia="Calibri" w:hAnsi="Arial" w:cs="Arial"/>
          <w:noProof/>
          <w:color w:val="000000"/>
          <w:sz w:val="24"/>
          <w:szCs w:val="24"/>
        </w:rPr>
        <w:t xml:space="preserve"> (10% apmērā no izsolāmā objekta sākuma cenas-nosacītās cenas)</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 xml:space="preserve">50,00 EUR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A29D70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A66B8" w:rsidRPr="00AA7D8D">
        <w:rPr>
          <w:rFonts w:ascii="Arial" w:eastAsia="Times New Roman" w:hAnsi="Arial" w:cs="Arial"/>
          <w:bCs/>
          <w:noProof/>
          <w:sz w:val="24"/>
          <w:szCs w:val="24"/>
          <w:lang w:eastAsia="ru-RU"/>
        </w:rPr>
        <w:t>Celtnieku iela 12</w:t>
      </w:r>
      <w:r w:rsidR="005777DF" w:rsidRPr="001C03DF">
        <w:rPr>
          <w:rFonts w:ascii="Arial" w:eastAsia="Times New Roman" w:hAnsi="Arial" w:cs="Arial"/>
          <w:bCs/>
          <w:noProof/>
          <w:sz w:val="24"/>
          <w:szCs w:val="24"/>
          <w:lang w:eastAsia="ru-RU"/>
        </w:rPr>
        <w:t>, Pāvilosta</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7523C07"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2.5. un 2.6.punktā norādītos m</w:t>
      </w:r>
      <w:r w:rsidR="00DE4B62">
        <w:rPr>
          <w:rFonts w:ascii="Arial" w:eastAsia="Times New Roman" w:hAnsi="Arial" w:cs="Arial"/>
          <w:noProof/>
          <w:sz w:val="24"/>
          <w:szCs w:val="24"/>
          <w:lang w:eastAsia="ru-RU"/>
        </w:rPr>
        <w:t>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A05A0A5"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līdz 2022.gada </w:t>
      </w:r>
      <w:r w:rsidR="00022289">
        <w:rPr>
          <w:rFonts w:ascii="Arial" w:eastAsia="Times New Roman" w:hAnsi="Arial" w:cs="Arial"/>
          <w:noProof/>
          <w:sz w:val="24"/>
          <w:szCs w:val="24"/>
          <w:lang w:eastAsia="ru-RU"/>
        </w:rPr>
        <w:t xml:space="preserve">24.novembrim </w:t>
      </w:r>
      <w:r w:rsidRPr="00AE071F">
        <w:rPr>
          <w:rFonts w:ascii="Arial" w:eastAsia="Times New Roman" w:hAnsi="Arial" w:cs="Arial"/>
          <w:noProof/>
          <w:sz w:val="24"/>
          <w:szCs w:val="24"/>
          <w:lang w:eastAsia="ru-RU"/>
        </w:rPr>
        <w:t xml:space="preserve">plkst. 12.00 pašvaldības jebkurā klientu apkalpošanas centrā vai elektroniski parakstīts iesūtāms e-pastā </w:t>
      </w:r>
      <w:hyperlink r:id="rId5" w:history="1">
        <w:r w:rsidRPr="00AE071F">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06BD173"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5777DF" w:rsidRPr="005777DF">
        <w:rPr>
          <w:rFonts w:ascii="Arial" w:eastAsia="Times New Roman" w:hAnsi="Arial" w:cs="Arial"/>
          <w:noProof/>
          <w:sz w:val="24"/>
          <w:szCs w:val="24"/>
          <w:lang w:eastAsia="ru-RU"/>
        </w:rPr>
        <w:t>29135264</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5777DF">
        <w:rPr>
          <w:rFonts w:ascii="Arial" w:eastAsia="Times New Roman" w:hAnsi="Arial" w:cs="Arial"/>
          <w:noProof/>
          <w:sz w:val="24"/>
          <w:szCs w:val="24"/>
          <w:lang w:eastAsia="ru-RU"/>
        </w:rPr>
        <w:t>A.Brūkle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38F569E6"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pārdotu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3F194BE5"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2EBCC4FF" w14:textId="246A4B44"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61B022DF"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11</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75504DA8"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76EA072F"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5.1</w:t>
      </w:r>
      <w:r w:rsidR="001816E4">
        <w:rPr>
          <w:rFonts w:ascii="Arial" w:eastAsia="Calibri" w:hAnsi="Arial" w:cs="Arial"/>
          <w:noProof/>
          <w:sz w:val="24"/>
          <w:szCs w:val="24"/>
        </w:rPr>
        <w:t>1</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78A635F"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1816E4">
        <w:rPr>
          <w:rFonts w:ascii="Arial" w:eastAsia="Calibri" w:hAnsi="Arial" w:cs="Arial"/>
          <w:noProof/>
          <w:sz w:val="24"/>
          <w:szCs w:val="24"/>
        </w:rPr>
        <w:t>2</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E1C1A0C"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1816E4">
        <w:rPr>
          <w:rFonts w:ascii="Arial" w:eastAsia="Times New Roman" w:hAnsi="Arial" w:cs="Arial"/>
          <w:noProof/>
          <w:sz w:val="24"/>
          <w:szCs w:val="24"/>
          <w:lang w:eastAsia="ru-RU"/>
        </w:rPr>
        <w:t>3</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10C304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C61D99">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77777777"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Dienvidkurzemes novada pašvaldība kārtējā sēdē, ja 2 (divu) nedēļu laikā no izsoles dienas samaksāts avanss 10% apmērā vai pilnīga samaksa.</w:t>
      </w:r>
      <w:r w:rsidR="00483B2D">
        <w:rPr>
          <w:rFonts w:ascii="Arial" w:eastAsia="Times New Roman" w:hAnsi="Arial" w:cs="Arial"/>
          <w:noProof/>
          <w:sz w:val="24"/>
          <w:szCs w:val="24"/>
          <w:lang w:eastAsia="ru-RU"/>
        </w:rPr>
        <w:t xml:space="preserve"> </w:t>
      </w:r>
    </w:p>
    <w:p w14:paraId="1BD62348" w14:textId="6B504CA1"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10 (desmit) dienu laikā pēc izsoles rezultātu apstiprināšanas tiek atmaksāts nodrošinājums</w:t>
      </w:r>
      <w:r w:rsidR="00834D31">
        <w:rPr>
          <w:rFonts w:ascii="Arial" w:eastAsia="Times New Roman" w:hAnsi="Arial" w:cs="Arial"/>
          <w:noProof/>
          <w:sz w:val="24"/>
          <w:szCs w:val="24"/>
          <w:lang w:eastAsia="ru-RU"/>
        </w:rPr>
        <w:t>.</w:t>
      </w:r>
    </w:p>
    <w:p w14:paraId="762C65F3" w14:textId="77777777"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3D02A1DD" w14:textId="77777777" w:rsidR="004A2AEB" w:rsidRPr="004A2AEB" w:rsidRDefault="00834D31" w:rsidP="00BE73CA">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69BC74E8"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Piedāvātā augstākā summa jāsamaksā 2 (divu) nedēļu laikā no izsoles dienas vai līdz 3 (trīs) mēnešiem no izsoles rezultātu apstiprināšanas dienas. Iemaksātā nodrošinājuma summa tiek ieskaitīta pirkuma summā.</w:t>
      </w:r>
      <w:r w:rsidR="004A2AEB">
        <w:rPr>
          <w:rFonts w:ascii="Arial" w:eastAsia="Times New Roman" w:hAnsi="Arial" w:cs="Arial"/>
          <w:noProof/>
          <w:sz w:val="24"/>
          <w:szCs w:val="24"/>
          <w:lang w:eastAsia="ru-RU"/>
        </w:rPr>
        <w:t xml:space="preserve"> </w:t>
      </w:r>
    </w:p>
    <w:p w14:paraId="52EC20F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par</w:t>
      </w:r>
      <w:r w:rsidR="004A2AEB">
        <w:rPr>
          <w:rFonts w:ascii="Arial" w:eastAsia="Times New Roman" w:hAnsi="Arial" w:cs="Arial"/>
          <w:noProof/>
          <w:sz w:val="24"/>
          <w:szCs w:val="24"/>
          <w:lang w:eastAsia="ru-RU"/>
        </w:rPr>
        <w:t xml:space="preserve"> Objektu</w:t>
      </w:r>
      <w:r w:rsidRPr="004A2AEB">
        <w:rPr>
          <w:rFonts w:ascii="Arial" w:eastAsia="Times New Roman" w:hAnsi="Arial" w:cs="Arial"/>
          <w:noProof/>
          <w:sz w:val="24"/>
          <w:szCs w:val="24"/>
          <w:lang w:eastAsia="ru-RU"/>
        </w:rPr>
        <w:t xml:space="preserve"> vēlas norēķināties 3 (trīs) mēnešu laikā</w:t>
      </w:r>
      <w:r w:rsidRPr="00C15FCD">
        <w:t xml:space="preserve"> </w:t>
      </w:r>
      <w:r w:rsidRPr="004A2AEB">
        <w:rPr>
          <w:rFonts w:ascii="Arial" w:eastAsia="Times New Roman" w:hAnsi="Arial" w:cs="Arial"/>
          <w:noProof/>
          <w:sz w:val="24"/>
          <w:szCs w:val="24"/>
          <w:lang w:eastAsia="ru-RU"/>
        </w:rPr>
        <w:t>no izsoles rezultātu apstiprināšanas dienas, 2 (divu) nedēļu laikā no izsoles dienas jāsamaksā avanss 10% apmērā no piedāvātās augstākās summas. Iemaksātā nodrošinājuma summa tiek ieskaitīta avansā</w:t>
      </w:r>
      <w:r w:rsidR="004A2AEB">
        <w:rPr>
          <w:rFonts w:ascii="Arial" w:eastAsia="Times New Roman" w:hAnsi="Arial" w:cs="Arial"/>
          <w:noProof/>
          <w:sz w:val="24"/>
          <w:szCs w:val="24"/>
          <w:lang w:eastAsia="ru-RU"/>
        </w:rPr>
        <w:t xml:space="preserve">. </w:t>
      </w:r>
    </w:p>
    <w:p w14:paraId="375FCBB3"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Nokavējot noteikto 2 (divu) nedēļu vai 3 (trīs) mēnešu samaksas termiņu, nosolītājs zaudē iesniegto nodrošinājumu, bet</w:t>
      </w:r>
      <w:r w:rsidR="004A2AEB">
        <w:rPr>
          <w:rFonts w:ascii="Arial" w:eastAsia="Times New Roman" w:hAnsi="Arial" w:cs="Arial"/>
          <w:noProof/>
          <w:sz w:val="24"/>
          <w:szCs w:val="24"/>
          <w:lang w:eastAsia="ru-RU"/>
        </w:rPr>
        <w:t xml:space="preserve"> Objekta</w:t>
      </w:r>
      <w:r w:rsidRPr="004A2AEB">
        <w:rPr>
          <w:rFonts w:ascii="Arial" w:eastAsia="Times New Roman" w:hAnsi="Arial" w:cs="Arial"/>
          <w:noProof/>
          <w:sz w:val="24"/>
          <w:szCs w:val="24"/>
          <w:lang w:eastAsia="ru-RU"/>
        </w:rPr>
        <w:t xml:space="preserve"> atsavināšana atsākama no jauna.</w:t>
      </w:r>
      <w:r w:rsidR="004A2AE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11860592"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7.6. ja neviens no izsoles dalībniekiem, kurš atzīts par nosolītāju, neveic pirkuma maksas samaksu šajos noteikumos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56A1017B" w:rsidR="00BD5804" w:rsidRDefault="00BD5804" w:rsidP="00B954EC">
      <w:pPr>
        <w:spacing w:after="0" w:line="240" w:lineRule="auto"/>
        <w:jc w:val="right"/>
        <w:rPr>
          <w:rFonts w:ascii="Arial" w:eastAsia="Calibri" w:hAnsi="Arial" w:cs="Arial"/>
          <w:sz w:val="24"/>
          <w:szCs w:val="24"/>
        </w:rPr>
      </w:pPr>
    </w:p>
    <w:p w14:paraId="79C2AA64" w14:textId="3C0FAEF2" w:rsidR="003B0A9E" w:rsidRDefault="003B0A9E" w:rsidP="00B954EC">
      <w:pPr>
        <w:spacing w:after="0" w:line="240" w:lineRule="auto"/>
        <w:jc w:val="right"/>
        <w:rPr>
          <w:rFonts w:ascii="Arial" w:eastAsia="Calibri" w:hAnsi="Arial" w:cs="Arial"/>
          <w:sz w:val="24"/>
          <w:szCs w:val="24"/>
        </w:rPr>
      </w:pPr>
    </w:p>
    <w:p w14:paraId="40B7540E" w14:textId="54206444" w:rsidR="003B0A9E" w:rsidRDefault="003B0A9E" w:rsidP="00B954EC">
      <w:pPr>
        <w:spacing w:after="0" w:line="240" w:lineRule="auto"/>
        <w:jc w:val="right"/>
        <w:rPr>
          <w:rFonts w:ascii="Arial" w:eastAsia="Calibri" w:hAnsi="Arial" w:cs="Arial"/>
          <w:sz w:val="24"/>
          <w:szCs w:val="24"/>
        </w:rPr>
      </w:pPr>
    </w:p>
    <w:p w14:paraId="79B373F8" w14:textId="77777777" w:rsidR="003B0A9E" w:rsidRDefault="003B0A9E" w:rsidP="00B954EC">
      <w:pPr>
        <w:spacing w:after="0" w:line="240" w:lineRule="auto"/>
        <w:jc w:val="right"/>
        <w:rPr>
          <w:rFonts w:ascii="Arial" w:eastAsia="Calibri" w:hAnsi="Arial" w:cs="Arial"/>
          <w:sz w:val="24"/>
          <w:szCs w:val="24"/>
        </w:rPr>
      </w:pPr>
    </w:p>
    <w:p w14:paraId="00B666C2" w14:textId="65067CFE"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7090C2D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pašvaldībai  piederoša</w:t>
      </w:r>
    </w:p>
    <w:p w14:paraId="7C90A6CC" w14:textId="60832F4F" w:rsidR="00B954EC" w:rsidRPr="006F2ECD" w:rsidRDefault="002F32B0" w:rsidP="00B954EC">
      <w:pPr>
        <w:spacing w:after="0" w:line="240" w:lineRule="auto"/>
        <w:jc w:val="right"/>
        <w:rPr>
          <w:rFonts w:ascii="Arial" w:eastAsia="Times New Roman" w:hAnsi="Arial" w:cs="Arial"/>
          <w:sz w:val="24"/>
          <w:szCs w:val="24"/>
          <w:lang w:eastAsia="lv-LV"/>
        </w:rPr>
      </w:pPr>
      <w:r>
        <w:rPr>
          <w:rFonts w:ascii="Arial" w:eastAsia="Times New Roman" w:hAnsi="Arial" w:cs="Arial"/>
          <w:sz w:val="24"/>
          <w:szCs w:val="24"/>
          <w:lang w:eastAsia="lv-LV"/>
        </w:rPr>
        <w:t>nekustamā</w:t>
      </w:r>
      <w:r w:rsidR="00B954EC" w:rsidRPr="006F2ECD">
        <w:rPr>
          <w:rFonts w:ascii="Arial" w:eastAsia="Times New Roman" w:hAnsi="Arial" w:cs="Arial"/>
          <w:sz w:val="24"/>
          <w:szCs w:val="24"/>
          <w:lang w:eastAsia="lv-LV"/>
        </w:rPr>
        <w:t xml:space="preserve"> īpašuma </w:t>
      </w:r>
      <w:r w:rsidR="00DA66B8" w:rsidRPr="00AA7D8D">
        <w:rPr>
          <w:rFonts w:ascii="Arial" w:eastAsia="Times New Roman" w:hAnsi="Arial" w:cs="Arial"/>
          <w:bCs/>
          <w:noProof/>
          <w:sz w:val="24"/>
          <w:szCs w:val="24"/>
          <w:lang w:eastAsia="ru-RU"/>
        </w:rPr>
        <w:t>Celtnieku iela 12</w:t>
      </w:r>
      <w:r w:rsidR="005777DF" w:rsidRPr="001C03DF">
        <w:rPr>
          <w:rFonts w:ascii="Arial" w:eastAsia="Times New Roman" w:hAnsi="Arial" w:cs="Arial"/>
          <w:bCs/>
          <w:noProof/>
          <w:sz w:val="24"/>
          <w:szCs w:val="24"/>
          <w:lang w:eastAsia="ru-RU"/>
        </w:rPr>
        <w:t>, Pāvilosta</w:t>
      </w:r>
      <w:r w:rsidR="00B954EC" w:rsidRPr="006F2ECD">
        <w:rPr>
          <w:rFonts w:ascii="Arial" w:eastAsia="Times New Roman" w:hAnsi="Arial" w:cs="Arial"/>
          <w:sz w:val="24"/>
          <w:szCs w:val="24"/>
          <w:lang w:eastAsia="lv-LV"/>
        </w:rPr>
        <w:t xml:space="preserve">, </w:t>
      </w:r>
    </w:p>
    <w:p w14:paraId="545BD7EB" w14:textId="34F1CF14"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r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620A7057" w14:textId="7777777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Times New Roman" w:hAnsi="Arial" w:cs="Arial"/>
          <w:sz w:val="24"/>
          <w:szCs w:val="24"/>
          <w:lang w:eastAsia="lv-LV"/>
        </w:rPr>
        <w:t xml:space="preserve"> </w:t>
      </w: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77777777" w:rsidR="00B954EC" w:rsidRPr="006F2ECD" w:rsidRDefault="00B954EC" w:rsidP="00B954EC">
      <w:pPr>
        <w:spacing w:after="0" w:line="240" w:lineRule="auto"/>
        <w:jc w:val="center"/>
        <w:rPr>
          <w:rFonts w:ascii="Arial" w:eastAsia="Times New Roman" w:hAnsi="Arial" w:cs="Arial"/>
          <w:iCs/>
          <w:sz w:val="24"/>
          <w:szCs w:val="24"/>
          <w:lang w:eastAsia="lv-LV"/>
        </w:rPr>
      </w:pPr>
      <w:r w:rsidRPr="006F2ECD">
        <w:rPr>
          <w:rFonts w:ascii="Arial" w:eastAsia="Times New Roman" w:hAnsi="Arial" w:cs="Arial"/>
          <w:iCs/>
          <w:sz w:val="24"/>
          <w:szCs w:val="24"/>
          <w:lang w:eastAsia="lv-LV"/>
        </w:rPr>
        <w:t>atsavināšanas izsolei</w:t>
      </w:r>
    </w:p>
    <w:p w14:paraId="5DFC6A79" w14:textId="77777777" w:rsidR="00B954EC" w:rsidRPr="006F2ECD" w:rsidRDefault="00B954EC" w:rsidP="00B954EC">
      <w:pPr>
        <w:spacing w:after="0" w:line="240" w:lineRule="auto"/>
        <w:rPr>
          <w:rFonts w:ascii="Arial" w:eastAsia="Times New Roman" w:hAnsi="Arial" w:cs="Arial"/>
          <w:sz w:val="24"/>
          <w:szCs w:val="24"/>
          <w:lang w:eastAsia="lv-LV"/>
        </w:rPr>
      </w:pP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85D4416" w14:textId="0E50155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3D09E825" w14:textId="03403FFA"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77777777"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7B248824" w14:textId="6DC555BD"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387D632" w14:textId="77777777" w:rsidR="00B954EC" w:rsidRPr="006F2ECD" w:rsidRDefault="00B954EC" w:rsidP="00B954EC">
      <w:pPr>
        <w:tabs>
          <w:tab w:val="center" w:pos="4153"/>
        </w:tabs>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/pieteikumu sagatavošanas vieta un datums/</w:t>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r>
      <w:r w:rsidRPr="006F2ECD">
        <w:rPr>
          <w:rFonts w:ascii="Arial" w:eastAsia="Times New Roman" w:hAnsi="Arial" w:cs="Arial"/>
          <w:sz w:val="20"/>
          <w:szCs w:val="20"/>
          <w:lang w:eastAsia="lv-LV"/>
        </w:rPr>
        <w:tab/>
        <w:t>/paraksts un tā atšifrējums/</w:t>
      </w:r>
    </w:p>
    <w:p w14:paraId="379299EB" w14:textId="34E7DAFE" w:rsidR="00B954EC" w:rsidRDefault="00B954EC" w:rsidP="00D16043">
      <w:pPr>
        <w:spacing w:after="0" w:line="240" w:lineRule="auto"/>
        <w:ind w:right="-58"/>
      </w:pPr>
      <w:r w:rsidRPr="006F2ECD">
        <w:rPr>
          <w:rFonts w:ascii="Arial" w:eastAsia="Times New Roman" w:hAnsi="Arial" w:cs="Arial"/>
          <w:i/>
          <w:sz w:val="20"/>
          <w:szCs w:val="20"/>
          <w:lang w:eastAsia="lv-LV"/>
        </w:rPr>
        <w:t xml:space="preserve">*Šajā pieteikumā jānorāda visa nepieciešamā un pretendenta rīcībā esošā informācija atbilstoši izsoles noteikumu </w:t>
      </w:r>
      <w:r w:rsidR="00346E8B">
        <w:rPr>
          <w:rFonts w:ascii="Arial" w:eastAsia="Times New Roman" w:hAnsi="Arial" w:cs="Arial"/>
          <w:i/>
          <w:sz w:val="20"/>
          <w:szCs w:val="20"/>
          <w:lang w:eastAsia="lv-LV"/>
        </w:rPr>
        <w:t>4</w:t>
      </w:r>
      <w:r w:rsidRPr="006F2ECD">
        <w:rPr>
          <w:rFonts w:ascii="Arial" w:eastAsia="Times New Roman" w:hAnsi="Arial" w:cs="Arial"/>
          <w:i/>
          <w:sz w:val="20"/>
          <w:szCs w:val="20"/>
          <w:lang w:eastAsia="lv-LV"/>
        </w:rPr>
        <w:t>.punktam.</w:t>
      </w:r>
    </w:p>
    <w:p w14:paraId="2C8E1873" w14:textId="77777777" w:rsidR="00B954EC" w:rsidRDefault="00B954EC"/>
    <w:sectPr w:rsidR="00B954E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22289"/>
    <w:rsid w:val="000412CD"/>
    <w:rsid w:val="000A0C3B"/>
    <w:rsid w:val="000D3AD8"/>
    <w:rsid w:val="00106BB3"/>
    <w:rsid w:val="001341AB"/>
    <w:rsid w:val="0015177B"/>
    <w:rsid w:val="001606E2"/>
    <w:rsid w:val="001816E4"/>
    <w:rsid w:val="00191539"/>
    <w:rsid w:val="00192228"/>
    <w:rsid w:val="00193A78"/>
    <w:rsid w:val="001A0894"/>
    <w:rsid w:val="001A0C71"/>
    <w:rsid w:val="00210B1D"/>
    <w:rsid w:val="00225890"/>
    <w:rsid w:val="002B650F"/>
    <w:rsid w:val="002C551D"/>
    <w:rsid w:val="002D47C8"/>
    <w:rsid w:val="002E7BDD"/>
    <w:rsid w:val="002F23A9"/>
    <w:rsid w:val="002F32B0"/>
    <w:rsid w:val="002F3CCA"/>
    <w:rsid w:val="003240FE"/>
    <w:rsid w:val="00345308"/>
    <w:rsid w:val="00346E8B"/>
    <w:rsid w:val="00351F38"/>
    <w:rsid w:val="00356A20"/>
    <w:rsid w:val="00357629"/>
    <w:rsid w:val="00397951"/>
    <w:rsid w:val="003A6B41"/>
    <w:rsid w:val="003B0A9E"/>
    <w:rsid w:val="00430BCC"/>
    <w:rsid w:val="00467B01"/>
    <w:rsid w:val="00483B2D"/>
    <w:rsid w:val="004A2AEB"/>
    <w:rsid w:val="004F039C"/>
    <w:rsid w:val="00546256"/>
    <w:rsid w:val="00571810"/>
    <w:rsid w:val="005777DF"/>
    <w:rsid w:val="00586331"/>
    <w:rsid w:val="005A12A7"/>
    <w:rsid w:val="005A4AEB"/>
    <w:rsid w:val="005B0533"/>
    <w:rsid w:val="005B321D"/>
    <w:rsid w:val="005C7E34"/>
    <w:rsid w:val="005E164F"/>
    <w:rsid w:val="005E493E"/>
    <w:rsid w:val="005E5597"/>
    <w:rsid w:val="005E65E8"/>
    <w:rsid w:val="005F650B"/>
    <w:rsid w:val="005F7773"/>
    <w:rsid w:val="006103D7"/>
    <w:rsid w:val="00610C85"/>
    <w:rsid w:val="00631694"/>
    <w:rsid w:val="00671F16"/>
    <w:rsid w:val="006D4634"/>
    <w:rsid w:val="006D7B04"/>
    <w:rsid w:val="006F6E7E"/>
    <w:rsid w:val="006F7C1A"/>
    <w:rsid w:val="00773477"/>
    <w:rsid w:val="007B06C2"/>
    <w:rsid w:val="007B3567"/>
    <w:rsid w:val="007C0099"/>
    <w:rsid w:val="007C2591"/>
    <w:rsid w:val="007D14A3"/>
    <w:rsid w:val="007D390B"/>
    <w:rsid w:val="00807F05"/>
    <w:rsid w:val="008231A0"/>
    <w:rsid w:val="00834D31"/>
    <w:rsid w:val="00843EFA"/>
    <w:rsid w:val="00844CEA"/>
    <w:rsid w:val="00871078"/>
    <w:rsid w:val="008807FF"/>
    <w:rsid w:val="008F0C00"/>
    <w:rsid w:val="008F26CB"/>
    <w:rsid w:val="0090074F"/>
    <w:rsid w:val="009313F8"/>
    <w:rsid w:val="00933DED"/>
    <w:rsid w:val="0097119E"/>
    <w:rsid w:val="00990510"/>
    <w:rsid w:val="00991C4E"/>
    <w:rsid w:val="00997C57"/>
    <w:rsid w:val="009A1641"/>
    <w:rsid w:val="009A4A7E"/>
    <w:rsid w:val="009E6173"/>
    <w:rsid w:val="009F789A"/>
    <w:rsid w:val="00A07CE2"/>
    <w:rsid w:val="00A2271A"/>
    <w:rsid w:val="00A51354"/>
    <w:rsid w:val="00AC07AD"/>
    <w:rsid w:val="00AE071F"/>
    <w:rsid w:val="00AF5E4D"/>
    <w:rsid w:val="00B0639A"/>
    <w:rsid w:val="00B342F5"/>
    <w:rsid w:val="00B369BC"/>
    <w:rsid w:val="00B44224"/>
    <w:rsid w:val="00B76730"/>
    <w:rsid w:val="00B9408D"/>
    <w:rsid w:val="00B95322"/>
    <w:rsid w:val="00B954EC"/>
    <w:rsid w:val="00BD5804"/>
    <w:rsid w:val="00BD7A8F"/>
    <w:rsid w:val="00BE61C7"/>
    <w:rsid w:val="00BE73CA"/>
    <w:rsid w:val="00BF2E46"/>
    <w:rsid w:val="00C15FCD"/>
    <w:rsid w:val="00C53423"/>
    <w:rsid w:val="00C61D99"/>
    <w:rsid w:val="00C80647"/>
    <w:rsid w:val="00CC0721"/>
    <w:rsid w:val="00CC3763"/>
    <w:rsid w:val="00CC56B9"/>
    <w:rsid w:val="00CD76FD"/>
    <w:rsid w:val="00CE3A23"/>
    <w:rsid w:val="00CE55DD"/>
    <w:rsid w:val="00CF38D5"/>
    <w:rsid w:val="00D16043"/>
    <w:rsid w:val="00D170A2"/>
    <w:rsid w:val="00D17868"/>
    <w:rsid w:val="00D6080C"/>
    <w:rsid w:val="00DA66B8"/>
    <w:rsid w:val="00DC3799"/>
    <w:rsid w:val="00DD1653"/>
    <w:rsid w:val="00DD254A"/>
    <w:rsid w:val="00DE3527"/>
    <w:rsid w:val="00DE4B62"/>
    <w:rsid w:val="00E156C4"/>
    <w:rsid w:val="00E33339"/>
    <w:rsid w:val="00E37667"/>
    <w:rsid w:val="00E46F79"/>
    <w:rsid w:val="00E617C0"/>
    <w:rsid w:val="00E70CD6"/>
    <w:rsid w:val="00E851BE"/>
    <w:rsid w:val="00E85E79"/>
    <w:rsid w:val="00E91840"/>
    <w:rsid w:val="00EC0A74"/>
    <w:rsid w:val="00ED0889"/>
    <w:rsid w:val="00EE58AE"/>
    <w:rsid w:val="00EF3585"/>
    <w:rsid w:val="00F214F2"/>
    <w:rsid w:val="00F4665E"/>
    <w:rsid w:val="00F950B7"/>
    <w:rsid w:val="00FB5BD9"/>
    <w:rsid w:val="00FE24D0"/>
    <w:rsid w:val="00FF59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character" w:customStyle="1" w:styleId="normaltextrun">
    <w:name w:val="normaltextrun"/>
    <w:basedOn w:val="Noklusjumarindkopasfonts"/>
    <w:rsid w:val="00E70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asts@dkn.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8628</Words>
  <Characters>4918</Characters>
  <Application>Microsoft Office Word</Application>
  <DocSecurity>0</DocSecurity>
  <Lines>40</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2022-10-26T06:54:00Z</dcterms:created>
  <dcterms:modified xsi:type="dcterms:W3CDTF">2022-10-26T06:58:00Z</dcterms:modified>
</cp:coreProperties>
</file>