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21BEA5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4367C" w:rsidRPr="00F61528">
        <w:rPr>
          <w:rFonts w:ascii="Arial" w:eastAsia="Times New Roman" w:hAnsi="Arial" w:cs="Arial"/>
          <w:noProof/>
          <w:color w:val="000000"/>
          <w:sz w:val="24"/>
          <w:szCs w:val="24"/>
          <w:lang w:eastAsia="ru-RU"/>
        </w:rPr>
        <w:t>07.11</w:t>
      </w:r>
      <w:r w:rsidRPr="00F61528">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14367C">
        <w:rPr>
          <w:rFonts w:ascii="Arial" w:eastAsia="Times New Roman" w:hAnsi="Arial" w:cs="Arial"/>
          <w:noProof/>
          <w:color w:val="000000"/>
          <w:sz w:val="24"/>
          <w:szCs w:val="24"/>
          <w:lang w:eastAsia="ru-RU"/>
        </w:rPr>
        <w:t>83</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13FA71B7" w:rsidR="00B954EC" w:rsidRPr="006F2ECD" w:rsidRDefault="0049367A" w:rsidP="00B954EC">
      <w:pPr>
        <w:spacing w:after="0" w:line="240" w:lineRule="auto"/>
        <w:jc w:val="center"/>
        <w:rPr>
          <w:rFonts w:ascii="Arial" w:eastAsia="Times New Roman" w:hAnsi="Arial" w:cs="Arial"/>
          <w:noProof/>
          <w:sz w:val="24"/>
          <w:szCs w:val="24"/>
          <w:lang w:eastAsia="ru-RU"/>
        </w:rPr>
      </w:pPr>
      <w:r w:rsidRPr="0014367C">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15EE2F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14367C">
        <w:rPr>
          <w:rFonts w:ascii="Arial" w:eastAsia="Times New Roman" w:hAnsi="Arial" w:cs="Arial"/>
          <w:bCs/>
          <w:noProof/>
          <w:color w:val="000000"/>
          <w:sz w:val="24"/>
          <w:szCs w:val="24"/>
          <w:lang w:eastAsia="ru-RU"/>
        </w:rPr>
        <w:t>15.novembrī</w:t>
      </w:r>
      <w:r w:rsidRPr="006F2ECD">
        <w:rPr>
          <w:rFonts w:ascii="Arial" w:eastAsia="Times New Roman" w:hAnsi="Arial" w:cs="Arial"/>
          <w:bCs/>
          <w:noProof/>
          <w:color w:val="000000"/>
          <w:sz w:val="24"/>
          <w:szCs w:val="24"/>
          <w:lang w:eastAsia="ru-RU"/>
        </w:rPr>
        <w:t xml:space="preserve"> plkst.</w:t>
      </w:r>
      <w:r w:rsidR="0014367C">
        <w:rPr>
          <w:rFonts w:ascii="Arial" w:eastAsia="Times New Roman" w:hAnsi="Arial" w:cs="Arial"/>
          <w:bCs/>
          <w:noProof/>
          <w:color w:val="000000"/>
          <w:sz w:val="24"/>
          <w:szCs w:val="24"/>
          <w:lang w:eastAsia="ru-RU"/>
        </w:rPr>
        <w:t>10.00</w:t>
      </w:r>
    </w:p>
    <w:p w14:paraId="5FE8F7E8" w14:textId="2CAAE7B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14367C" w:rsidRPr="0014367C">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7562FE14"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Izsole tiek rīkota, pamatojoties uz Publiskas personas finanšu līdzekļu un mantas izšķērdēšanas novēršanas likuma” 2.panta pirmo daļu, 3. panta 2. punktu, likuma „Par pašvaldībām” 14. panta pirmās daļas 2. punktu, otrās daļas 3. punktu, 2018.gada 20.februāra Ministru kabineta noteikumu Nr.97 “Publiskas personas mantas iznomāšanas noteikumi” 23.punktu, 80.punktu</w:t>
      </w:r>
      <w:r w:rsidR="00F61528">
        <w:rPr>
          <w:rFonts w:ascii="Arial" w:eastAsia="Times New Roman" w:hAnsi="Arial" w:cs="Arial"/>
          <w:noProof/>
          <w:sz w:val="24"/>
          <w:szCs w:val="24"/>
          <w:lang w:eastAsia="ru-RU"/>
        </w:rPr>
        <w:t>.</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68A55B2C" w14:textId="05DCC94A" w:rsidR="002E7BDD" w:rsidRDefault="002E7BDD" w:rsidP="007363F2">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00137187" w:rsidRPr="00137187">
        <w:rPr>
          <w:rFonts w:ascii="Arial" w:eastAsia="Times New Roman" w:hAnsi="Arial" w:cs="Arial"/>
          <w:noProof/>
          <w:sz w:val="24"/>
          <w:szCs w:val="24"/>
          <w:lang w:eastAsia="ru-RU"/>
        </w:rPr>
        <w:t>Dienvidkurzemes novada pašvaldībai piederoš</w:t>
      </w:r>
      <w:r w:rsidR="000C2387">
        <w:rPr>
          <w:rFonts w:ascii="Arial" w:eastAsia="Times New Roman" w:hAnsi="Arial" w:cs="Arial"/>
          <w:noProof/>
          <w:sz w:val="24"/>
          <w:szCs w:val="24"/>
          <w:lang w:eastAsia="ru-RU"/>
        </w:rPr>
        <w:t>o</w:t>
      </w:r>
      <w:r w:rsidR="00137187" w:rsidRPr="00137187">
        <w:rPr>
          <w:rFonts w:ascii="Arial" w:eastAsia="Times New Roman" w:hAnsi="Arial" w:cs="Arial"/>
          <w:noProof/>
          <w:sz w:val="24"/>
          <w:szCs w:val="24"/>
          <w:lang w:eastAsia="ru-RU"/>
        </w:rPr>
        <w:t xml:space="preserve"> nekustam</w:t>
      </w:r>
      <w:r w:rsidR="000C2387">
        <w:rPr>
          <w:rFonts w:ascii="Arial" w:eastAsia="Times New Roman" w:hAnsi="Arial" w:cs="Arial"/>
          <w:noProof/>
          <w:sz w:val="24"/>
          <w:szCs w:val="24"/>
          <w:lang w:eastAsia="ru-RU"/>
        </w:rPr>
        <w:t>o īpašumu</w:t>
      </w:r>
    </w:p>
    <w:p w14:paraId="1D51687A" w14:textId="5431284B" w:rsidR="002E7BDD" w:rsidRDefault="002E7BDD"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F61528" w:rsidRPr="00F61528">
        <w:rPr>
          <w:rFonts w:ascii="Arial" w:eastAsia="Times New Roman" w:hAnsi="Arial" w:cs="Arial"/>
          <w:bCs/>
          <w:noProof/>
          <w:sz w:val="24"/>
          <w:szCs w:val="24"/>
          <w:lang w:eastAsia="ru-RU"/>
        </w:rPr>
        <w:t>Jāņa iela 12, Aizpute</w:t>
      </w:r>
      <w:r w:rsidR="000C2387" w:rsidRPr="000C2387">
        <w:rPr>
          <w:rFonts w:ascii="Arial" w:eastAsia="Times New Roman" w:hAnsi="Arial" w:cs="Arial"/>
          <w:bCs/>
          <w:noProof/>
          <w:sz w:val="24"/>
          <w:szCs w:val="24"/>
          <w:lang w:eastAsia="ru-RU"/>
        </w:rPr>
        <w:t>, Dienvidkurzemes nov</w:t>
      </w:r>
      <w:r w:rsidR="000C2387">
        <w:rPr>
          <w:rFonts w:ascii="Arial" w:eastAsia="Times New Roman" w:hAnsi="Arial" w:cs="Arial"/>
          <w:bCs/>
          <w:noProof/>
          <w:sz w:val="24"/>
          <w:szCs w:val="24"/>
          <w:lang w:eastAsia="ru-RU"/>
        </w:rPr>
        <w:t>ads</w:t>
      </w:r>
      <w:r w:rsidR="000C2387" w:rsidRPr="000C2387">
        <w:rPr>
          <w:rFonts w:ascii="Arial" w:eastAsia="Times New Roman" w:hAnsi="Arial" w:cs="Arial"/>
          <w:noProof/>
          <w:sz w:val="24"/>
          <w:szCs w:val="24"/>
          <w:lang w:eastAsia="ru-RU"/>
        </w:rPr>
        <w:t xml:space="preserve"> </w:t>
      </w:r>
      <w:r w:rsidRPr="005A4AEB">
        <w:rPr>
          <w:rFonts w:ascii="Arial" w:eastAsia="Times New Roman" w:hAnsi="Arial" w:cs="Arial"/>
          <w:noProof/>
          <w:sz w:val="24"/>
          <w:szCs w:val="24"/>
          <w:lang w:eastAsia="ru-RU"/>
        </w:rPr>
        <w:t>(turpmāk- objekts)</w:t>
      </w:r>
    </w:p>
    <w:p w14:paraId="684E669E" w14:textId="1FFF416C" w:rsidR="00B0639A" w:rsidRDefault="00B0639A" w:rsidP="007363F2">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F61528">
        <w:rPr>
          <w:rFonts w:ascii="Arial" w:eastAsia="Times New Roman" w:hAnsi="Arial" w:cs="Arial"/>
          <w:bCs/>
          <w:sz w:val="24"/>
          <w:szCs w:val="24"/>
          <w:lang w:eastAsia="lv-LV"/>
        </w:rPr>
        <w:t>Aizputes pilsētas</w:t>
      </w:r>
      <w:r w:rsidR="00F61528" w:rsidRPr="005F5EA9">
        <w:rPr>
          <w:rFonts w:ascii="Arial" w:eastAsia="Times New Roman" w:hAnsi="Arial" w:cs="Arial"/>
          <w:bCs/>
          <w:sz w:val="24"/>
          <w:szCs w:val="24"/>
          <w:lang w:eastAsia="lv-LV"/>
        </w:rPr>
        <w:t xml:space="preserve"> zemesgrāmatas nodalījumā Nr.</w:t>
      </w:r>
      <w:r w:rsidR="00F61528" w:rsidRPr="00910A1E">
        <w:rPr>
          <w:rFonts w:ascii="Arial" w:eastAsia="Times New Roman" w:hAnsi="Arial" w:cs="Arial"/>
          <w:sz w:val="24"/>
          <w:szCs w:val="24"/>
          <w:lang w:eastAsia="lv-LV"/>
        </w:rPr>
        <w:t>100000071058</w:t>
      </w:r>
    </w:p>
    <w:p w14:paraId="6D8DBBCF" w14:textId="6AA23678" w:rsidR="005A4AEB" w:rsidRPr="005A4AEB" w:rsidRDefault="005A4AEB" w:rsidP="007363F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6521"/>
      </w:tblGrid>
      <w:tr w:rsidR="002E7BDD" w:rsidRPr="006F2ECD" w14:paraId="44D6D663" w14:textId="77777777" w:rsidTr="002E1969">
        <w:trPr>
          <w:trHeight w:val="361"/>
        </w:trPr>
        <w:tc>
          <w:tcPr>
            <w:tcW w:w="2369"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521" w:type="dxa"/>
          </w:tcPr>
          <w:p w14:paraId="16A7F7B7" w14:textId="6D909743" w:rsidR="002E7BDD" w:rsidRPr="006F2ECD" w:rsidRDefault="00F61528" w:rsidP="00F640A3">
            <w:pPr>
              <w:spacing w:after="0" w:line="240" w:lineRule="auto"/>
              <w:rPr>
                <w:rFonts w:ascii="Arial" w:eastAsia="Times New Roman" w:hAnsi="Arial" w:cs="Arial"/>
                <w:noProof/>
                <w:sz w:val="24"/>
                <w:szCs w:val="24"/>
                <w:lang w:eastAsia="ru-RU"/>
              </w:rPr>
            </w:pPr>
            <w:r w:rsidRPr="005519FF">
              <w:rPr>
                <w:rFonts w:ascii="Arial" w:eastAsia="Times New Roman" w:hAnsi="Arial" w:cs="Arial"/>
                <w:noProof/>
                <w:sz w:val="24"/>
                <w:szCs w:val="24"/>
                <w:lang w:eastAsia="ru-RU"/>
              </w:rPr>
              <w:t>nedzīvojam</w:t>
            </w:r>
            <w:r>
              <w:rPr>
                <w:rFonts w:ascii="Arial" w:eastAsia="Times New Roman" w:hAnsi="Arial" w:cs="Arial"/>
                <w:noProof/>
                <w:sz w:val="24"/>
                <w:szCs w:val="24"/>
                <w:lang w:eastAsia="ru-RU"/>
              </w:rPr>
              <w:t>a</w:t>
            </w:r>
            <w:r w:rsidRPr="005519FF">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ēk</w:t>
            </w:r>
            <w:r>
              <w:rPr>
                <w:rFonts w:ascii="Arial" w:eastAsia="Times New Roman" w:hAnsi="Arial" w:cs="Arial"/>
                <w:noProof/>
                <w:sz w:val="24"/>
                <w:szCs w:val="24"/>
                <w:lang w:eastAsia="ru-RU"/>
              </w:rPr>
              <w:t>a</w:t>
            </w:r>
            <w:r>
              <w:rPr>
                <w:rFonts w:ascii="Arial" w:eastAsia="Times New Roman" w:hAnsi="Arial" w:cs="Arial"/>
                <w:noProof/>
                <w:sz w:val="24"/>
                <w:szCs w:val="24"/>
                <w:lang w:eastAsia="ru-RU"/>
              </w:rPr>
              <w:t xml:space="preserve"> (šķūnis)</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88</w:t>
            </w:r>
            <w:r w:rsidRPr="005519FF">
              <w:rPr>
                <w:rFonts w:ascii="Arial" w:eastAsia="Times New Roman" w:hAnsi="Arial" w:cs="Arial"/>
                <w:noProof/>
                <w:sz w:val="24"/>
                <w:szCs w:val="24"/>
                <w:lang w:eastAsia="ru-RU"/>
              </w:rPr>
              <w:t xml:space="preserve"> m</w:t>
            </w:r>
            <w:r w:rsidRPr="005F5EA9">
              <w:rPr>
                <w:rFonts w:ascii="Arial" w:eastAsia="Times New Roman" w:hAnsi="Arial" w:cs="Arial"/>
                <w:noProof/>
                <w:sz w:val="24"/>
                <w:szCs w:val="24"/>
                <w:vertAlign w:val="superscript"/>
                <w:lang w:eastAsia="ru-RU"/>
              </w:rPr>
              <w:t>2</w:t>
            </w:r>
            <w:r w:rsidRPr="005519FF">
              <w:rPr>
                <w:rFonts w:ascii="Arial" w:eastAsia="Times New Roman" w:hAnsi="Arial" w:cs="Arial"/>
                <w:noProof/>
                <w:sz w:val="24"/>
                <w:szCs w:val="24"/>
                <w:lang w:eastAsia="ru-RU"/>
              </w:rPr>
              <w:t xml:space="preserve"> platībā  </w:t>
            </w:r>
            <w:r>
              <w:rPr>
                <w:rFonts w:ascii="Arial" w:eastAsia="Times New Roman" w:hAnsi="Arial" w:cs="Arial"/>
                <w:noProof/>
                <w:sz w:val="24"/>
                <w:szCs w:val="24"/>
                <w:lang w:eastAsia="ru-RU"/>
              </w:rPr>
              <w:t>un pieguļošo zemi 344 m</w:t>
            </w:r>
            <w:r w:rsidRPr="00910A1E">
              <w:rPr>
                <w:rFonts w:ascii="Arial" w:eastAsia="Times New Roman" w:hAnsi="Arial" w:cs="Arial"/>
                <w:noProof/>
                <w:sz w:val="24"/>
                <w:szCs w:val="24"/>
                <w:vertAlign w:val="superscript"/>
                <w:lang w:eastAsia="ru-RU"/>
              </w:rPr>
              <w:t>2</w:t>
            </w:r>
            <w:r>
              <w:rPr>
                <w:rFonts w:ascii="Arial" w:eastAsia="Times New Roman" w:hAnsi="Arial" w:cs="Arial"/>
                <w:noProof/>
                <w:sz w:val="24"/>
                <w:szCs w:val="24"/>
                <w:vertAlign w:val="superscript"/>
                <w:lang w:eastAsia="ru-RU"/>
              </w:rPr>
              <w:t xml:space="preserve"> </w:t>
            </w:r>
            <w:r>
              <w:rPr>
                <w:rFonts w:ascii="Arial" w:eastAsia="Times New Roman" w:hAnsi="Arial" w:cs="Arial"/>
                <w:noProof/>
                <w:sz w:val="24"/>
                <w:szCs w:val="24"/>
                <w:lang w:eastAsia="ru-RU"/>
              </w:rPr>
              <w:t>platībā</w:t>
            </w:r>
          </w:p>
        </w:tc>
      </w:tr>
      <w:tr w:rsidR="002E7BDD" w:rsidRPr="006F2ECD" w14:paraId="342ECE05" w14:textId="77777777" w:rsidTr="002E1969">
        <w:tc>
          <w:tcPr>
            <w:tcW w:w="2369"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521" w:type="dxa"/>
          </w:tcPr>
          <w:p w14:paraId="61311CE8" w14:textId="298B3598" w:rsidR="002E7BDD" w:rsidRPr="006F2ECD" w:rsidRDefault="002F3AF6"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šķūnis 88</w:t>
            </w:r>
            <w:r w:rsidRPr="005519FF">
              <w:rPr>
                <w:rFonts w:ascii="Arial" w:eastAsia="Times New Roman" w:hAnsi="Arial" w:cs="Arial"/>
                <w:noProof/>
                <w:sz w:val="24"/>
                <w:szCs w:val="24"/>
                <w:lang w:eastAsia="ru-RU"/>
              </w:rPr>
              <w:t xml:space="preserve"> m</w:t>
            </w:r>
            <w:r w:rsidRPr="005F5EA9">
              <w:rPr>
                <w:rFonts w:ascii="Arial" w:eastAsia="Times New Roman" w:hAnsi="Arial" w:cs="Arial"/>
                <w:noProof/>
                <w:sz w:val="24"/>
                <w:szCs w:val="24"/>
                <w:vertAlign w:val="superscript"/>
                <w:lang w:eastAsia="ru-RU"/>
              </w:rPr>
              <w:t>2</w:t>
            </w:r>
            <w:r w:rsidRPr="005519FF">
              <w:rPr>
                <w:rFonts w:ascii="Arial" w:eastAsia="Times New Roman" w:hAnsi="Arial" w:cs="Arial"/>
                <w:noProof/>
                <w:sz w:val="24"/>
                <w:szCs w:val="24"/>
                <w:lang w:eastAsia="ru-RU"/>
              </w:rPr>
              <w:t xml:space="preserve"> platībā  </w:t>
            </w:r>
            <w:r>
              <w:rPr>
                <w:rFonts w:ascii="Arial" w:eastAsia="Times New Roman" w:hAnsi="Arial" w:cs="Arial"/>
                <w:noProof/>
                <w:sz w:val="24"/>
                <w:szCs w:val="24"/>
                <w:lang w:eastAsia="ru-RU"/>
              </w:rPr>
              <w:t>un pieguļoš</w:t>
            </w:r>
            <w:r>
              <w:rPr>
                <w:rFonts w:ascii="Arial" w:eastAsia="Times New Roman" w:hAnsi="Arial" w:cs="Arial"/>
                <w:noProof/>
                <w:sz w:val="24"/>
                <w:szCs w:val="24"/>
                <w:lang w:eastAsia="ru-RU"/>
              </w:rPr>
              <w:t>ā</w:t>
            </w:r>
            <w:r>
              <w:rPr>
                <w:rFonts w:ascii="Arial" w:eastAsia="Times New Roman" w:hAnsi="Arial" w:cs="Arial"/>
                <w:noProof/>
                <w:sz w:val="24"/>
                <w:szCs w:val="24"/>
                <w:lang w:eastAsia="ru-RU"/>
              </w:rPr>
              <w:t xml:space="preserve"> zem</w:t>
            </w:r>
            <w:r>
              <w:rPr>
                <w:rFonts w:ascii="Arial" w:eastAsia="Times New Roman" w:hAnsi="Arial" w:cs="Arial"/>
                <w:noProof/>
                <w:sz w:val="24"/>
                <w:szCs w:val="24"/>
                <w:lang w:eastAsia="ru-RU"/>
              </w:rPr>
              <w:t>e</w:t>
            </w:r>
            <w:r>
              <w:rPr>
                <w:rFonts w:ascii="Arial" w:eastAsia="Times New Roman" w:hAnsi="Arial" w:cs="Arial"/>
                <w:noProof/>
                <w:sz w:val="24"/>
                <w:szCs w:val="24"/>
                <w:lang w:eastAsia="ru-RU"/>
              </w:rPr>
              <w:t xml:space="preserve"> 344 m</w:t>
            </w:r>
            <w:r w:rsidRPr="00910A1E">
              <w:rPr>
                <w:rFonts w:ascii="Arial" w:eastAsia="Times New Roman" w:hAnsi="Arial" w:cs="Arial"/>
                <w:noProof/>
                <w:sz w:val="24"/>
                <w:szCs w:val="24"/>
                <w:vertAlign w:val="superscript"/>
                <w:lang w:eastAsia="ru-RU"/>
              </w:rPr>
              <w:t>2</w:t>
            </w:r>
            <w:r>
              <w:rPr>
                <w:rFonts w:ascii="Arial" w:eastAsia="Times New Roman" w:hAnsi="Arial" w:cs="Arial"/>
                <w:noProof/>
                <w:sz w:val="24"/>
                <w:szCs w:val="24"/>
                <w:vertAlign w:val="superscript"/>
                <w:lang w:eastAsia="ru-RU"/>
              </w:rPr>
              <w:t xml:space="preserve"> </w:t>
            </w:r>
            <w:r>
              <w:rPr>
                <w:rFonts w:ascii="Arial" w:eastAsia="Times New Roman" w:hAnsi="Arial" w:cs="Arial"/>
                <w:noProof/>
                <w:sz w:val="24"/>
                <w:szCs w:val="24"/>
                <w:lang w:eastAsia="ru-RU"/>
              </w:rPr>
              <w:t>platībā</w:t>
            </w:r>
          </w:p>
        </w:tc>
      </w:tr>
      <w:tr w:rsidR="002E7BDD" w:rsidRPr="006F2ECD" w14:paraId="0821FA07" w14:textId="77777777" w:rsidTr="002E1969">
        <w:tc>
          <w:tcPr>
            <w:tcW w:w="2369"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521" w:type="dxa"/>
          </w:tcPr>
          <w:p w14:paraId="539D7EDA" w14:textId="77777777" w:rsidR="002E7BDD" w:rsidRDefault="002F3AF6" w:rsidP="00F640A3">
            <w:pPr>
              <w:spacing w:after="0" w:line="240" w:lineRule="auto"/>
              <w:jc w:val="both"/>
              <w:rPr>
                <w:rFonts w:ascii="Arial" w:eastAsia="Times New Roman" w:hAnsi="Arial" w:cs="Arial"/>
                <w:sz w:val="24"/>
                <w:szCs w:val="24"/>
                <w:lang w:eastAsia="lv-LV"/>
              </w:rPr>
            </w:pPr>
            <w:r>
              <w:rPr>
                <w:rFonts w:ascii="Arial" w:eastAsia="Times New Roman" w:hAnsi="Arial" w:cs="Arial"/>
                <w:sz w:val="24"/>
                <w:szCs w:val="24"/>
                <w:lang w:eastAsia="lv-LV"/>
              </w:rPr>
              <w:t>64050070032</w:t>
            </w:r>
          </w:p>
          <w:p w14:paraId="29F070BE" w14:textId="2BAAC8D5" w:rsidR="002F3AF6" w:rsidRPr="006F2ECD" w:rsidRDefault="002F3AF6"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kadastra apzīmējum</w:t>
            </w:r>
            <w:r>
              <w:rPr>
                <w:rFonts w:ascii="Arial" w:eastAsia="Times New Roman" w:hAnsi="Arial" w:cs="Arial"/>
                <w:noProof/>
                <w:sz w:val="24"/>
                <w:szCs w:val="24"/>
                <w:lang w:eastAsia="ru-RU"/>
              </w:rPr>
              <w:t>s</w:t>
            </w:r>
            <w:r>
              <w:rPr>
                <w:rFonts w:ascii="Arial" w:eastAsia="Times New Roman" w:hAnsi="Arial" w:cs="Arial"/>
                <w:noProof/>
                <w:sz w:val="24"/>
                <w:szCs w:val="24"/>
                <w:lang w:eastAsia="ru-RU"/>
              </w:rPr>
              <w:t xml:space="preserve"> 64050070032002</w:t>
            </w:r>
          </w:p>
        </w:tc>
      </w:tr>
      <w:tr w:rsidR="002E7BDD" w:rsidRPr="006F2ECD" w14:paraId="027EF66E" w14:textId="77777777" w:rsidTr="002E1969">
        <w:tc>
          <w:tcPr>
            <w:tcW w:w="2369"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521"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2E1969">
        <w:tc>
          <w:tcPr>
            <w:tcW w:w="2369"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521"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2E1969">
        <w:tc>
          <w:tcPr>
            <w:tcW w:w="2369"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521" w:type="dxa"/>
          </w:tcPr>
          <w:p w14:paraId="0DBA6778" w14:textId="1153FDFB" w:rsidR="002E7BDD" w:rsidRPr="006F2ECD" w:rsidRDefault="002E7BDD" w:rsidP="00137187">
            <w:pPr>
              <w:spacing w:after="0" w:line="240" w:lineRule="auto"/>
              <w:jc w:val="both"/>
              <w:rPr>
                <w:rFonts w:ascii="Arial" w:eastAsia="Times New Roman" w:hAnsi="Arial" w:cs="Arial"/>
                <w:noProof/>
                <w:sz w:val="24"/>
                <w:szCs w:val="24"/>
                <w:lang w:eastAsia="ru-RU"/>
              </w:rPr>
            </w:pPr>
          </w:p>
        </w:tc>
      </w:tr>
    </w:tbl>
    <w:p w14:paraId="1A41FC99" w14:textId="1B0F9A82" w:rsidR="00DE3527" w:rsidRDefault="000C2387" w:rsidP="000C2387">
      <w:pPr>
        <w:pStyle w:val="Sarakstarindkopa"/>
        <w:numPr>
          <w:ilvl w:val="1"/>
          <w:numId w:val="8"/>
        </w:numPr>
        <w:spacing w:after="0" w:line="240" w:lineRule="auto"/>
        <w:ind w:right="-483"/>
        <w:jc w:val="both"/>
        <w:rPr>
          <w:rFonts w:ascii="Arial" w:hAnsi="Arial" w:cs="Arial"/>
          <w:sz w:val="24"/>
          <w:szCs w:val="24"/>
        </w:rPr>
      </w:pPr>
      <w:r w:rsidRPr="000C2387">
        <w:rPr>
          <w:rFonts w:ascii="Arial" w:hAnsi="Arial" w:cs="Arial"/>
          <w:sz w:val="24"/>
          <w:szCs w:val="24"/>
        </w:rPr>
        <w:t>Izsoles Objektu nav tiesības nodot apakšnomā</w:t>
      </w:r>
      <w:r>
        <w:rPr>
          <w:rFonts w:ascii="Arial" w:hAnsi="Arial" w:cs="Arial"/>
          <w:sz w:val="24"/>
          <w:szCs w:val="24"/>
        </w:rPr>
        <w:t>.</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FEB998D"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0" w:name="_Hlk118713398"/>
      <w:r w:rsidR="002F3AF6" w:rsidRPr="002F3AF6">
        <w:rPr>
          <w:rFonts w:ascii="Arial" w:eastAsia="Times New Roman" w:hAnsi="Arial" w:cs="Arial"/>
          <w:noProof/>
          <w:sz w:val="24"/>
          <w:szCs w:val="24"/>
          <w:lang w:eastAsia="ru-RU"/>
        </w:rPr>
        <w:t xml:space="preserve">105,60 EUR (viens simts pieci </w:t>
      </w:r>
      <w:r w:rsidR="002F3AF6" w:rsidRPr="002F3AF6">
        <w:rPr>
          <w:rFonts w:ascii="Arial" w:eastAsia="Times New Roman" w:hAnsi="Arial" w:cs="Arial"/>
          <w:i/>
          <w:iCs/>
          <w:noProof/>
          <w:sz w:val="24"/>
          <w:szCs w:val="24"/>
          <w:lang w:eastAsia="ru-RU"/>
        </w:rPr>
        <w:t>euro</w:t>
      </w:r>
      <w:r w:rsidR="002F3AF6" w:rsidRPr="002F3AF6">
        <w:rPr>
          <w:rFonts w:ascii="Arial" w:eastAsia="Times New Roman" w:hAnsi="Arial" w:cs="Arial"/>
          <w:noProof/>
          <w:sz w:val="24"/>
          <w:szCs w:val="24"/>
          <w:lang w:eastAsia="ru-RU"/>
        </w:rPr>
        <w:t xml:space="preserve"> un 60 centi) gadā bez PVN</w:t>
      </w:r>
      <w:bookmarkEnd w:id="0"/>
    </w:p>
    <w:p w14:paraId="4404E331" w14:textId="15F1249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F3AF6" w:rsidRPr="002F3AF6">
        <w:rPr>
          <w:rFonts w:ascii="Arial" w:eastAsia="Calibri" w:hAnsi="Arial" w:cs="Arial"/>
          <w:noProof/>
          <w:color w:val="000000"/>
          <w:sz w:val="24"/>
          <w:szCs w:val="24"/>
        </w:rPr>
        <w:t>10,00</w:t>
      </w:r>
      <w:r w:rsidR="00571810" w:rsidRPr="002F3AF6">
        <w:rPr>
          <w:rFonts w:ascii="Arial" w:eastAsia="Calibri" w:hAnsi="Arial" w:cs="Arial"/>
          <w:noProof/>
          <w:color w:val="000000"/>
          <w:sz w:val="24"/>
          <w:szCs w:val="24"/>
        </w:rPr>
        <w:t xml:space="preserve"> EUR</w:t>
      </w:r>
      <w:r w:rsidR="00571810" w:rsidRPr="002F3AF6">
        <w:rPr>
          <w:rFonts w:ascii="Arial" w:eastAsia="Calibri" w:hAnsi="Arial" w:cs="Arial"/>
          <w:b/>
          <w:bCs/>
          <w:noProof/>
          <w:color w:val="000000"/>
          <w:sz w:val="24"/>
          <w:szCs w:val="24"/>
        </w:rPr>
        <w:t xml:space="preserve"> </w:t>
      </w:r>
      <w:r w:rsidR="00571810" w:rsidRPr="002F3AF6">
        <w:rPr>
          <w:rFonts w:ascii="Arial" w:eastAsia="Calibri" w:hAnsi="Arial" w:cs="Arial"/>
          <w:noProof/>
          <w:color w:val="000000"/>
          <w:sz w:val="24"/>
          <w:szCs w:val="24"/>
        </w:rPr>
        <w:t>(</w:t>
      </w:r>
      <w:r w:rsidR="002F3AF6" w:rsidRPr="002F3AF6">
        <w:rPr>
          <w:rFonts w:ascii="Arial" w:eastAsia="Calibri" w:hAnsi="Arial" w:cs="Arial"/>
          <w:noProof/>
          <w:color w:val="000000"/>
          <w:sz w:val="24"/>
          <w:szCs w:val="24"/>
        </w:rPr>
        <w:t>desmit</w:t>
      </w:r>
      <w:r w:rsidR="00571810" w:rsidRPr="002F3AF6">
        <w:rPr>
          <w:rFonts w:ascii="Arial" w:eastAsia="Calibri" w:hAnsi="Arial" w:cs="Arial"/>
          <w:noProof/>
          <w:color w:val="000000"/>
          <w:sz w:val="24"/>
          <w:szCs w:val="24"/>
        </w:rPr>
        <w:t xml:space="preserve"> </w:t>
      </w:r>
      <w:r w:rsidR="00571810" w:rsidRPr="002F3AF6">
        <w:rPr>
          <w:rFonts w:ascii="Arial" w:eastAsia="Calibri" w:hAnsi="Arial" w:cs="Arial"/>
          <w:i/>
          <w:iCs/>
          <w:noProof/>
          <w:color w:val="000000"/>
          <w:sz w:val="24"/>
          <w:szCs w:val="24"/>
        </w:rPr>
        <w:t>euro</w:t>
      </w:r>
      <w:r w:rsidR="00571810" w:rsidRPr="002F3AF6">
        <w:rPr>
          <w:rFonts w:ascii="Arial" w:eastAsia="Calibri" w:hAnsi="Arial" w:cs="Arial"/>
          <w:noProof/>
          <w:color w:val="000000"/>
          <w:sz w:val="24"/>
          <w:szCs w:val="24"/>
        </w:rPr>
        <w:t xml:space="preserve"> un 00 centi)</w:t>
      </w:r>
      <w:r w:rsidR="002F3AF6" w:rsidRPr="002F3AF6">
        <w:t xml:space="preserve"> </w:t>
      </w:r>
      <w:r w:rsidR="002F3AF6" w:rsidRPr="002F3AF6">
        <w:rPr>
          <w:rFonts w:ascii="Arial" w:eastAsia="Calibri" w:hAnsi="Arial" w:cs="Arial"/>
          <w:noProof/>
          <w:color w:val="000000"/>
          <w:sz w:val="24"/>
          <w:szCs w:val="24"/>
        </w:rPr>
        <w:t>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 xml:space="preserve">nodokļu, tai skaitā nodevu un valsts obligātās sociālās apdrošināšanas </w:t>
      </w:r>
      <w:r w:rsidR="0090074F" w:rsidRPr="009A1641">
        <w:rPr>
          <w:rFonts w:ascii="Arial" w:eastAsia="Times New Roman" w:hAnsi="Arial" w:cs="Arial"/>
          <w:noProof/>
          <w:sz w:val="24"/>
          <w:szCs w:val="24"/>
          <w:lang w:eastAsia="ru-RU"/>
        </w:rPr>
        <w:lastRenderedPageBreak/>
        <w:t>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1A9FE3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2022.gada </w:t>
      </w:r>
      <w:r w:rsidR="002F3AF6">
        <w:rPr>
          <w:rFonts w:ascii="Arial" w:eastAsia="Times New Roman" w:hAnsi="Arial" w:cs="Arial"/>
          <w:noProof/>
          <w:sz w:val="24"/>
          <w:szCs w:val="24"/>
          <w:lang w:eastAsia="ru-RU"/>
        </w:rPr>
        <w:t>14.novembrim</w:t>
      </w:r>
      <w:r w:rsidRPr="00AE071F">
        <w:rPr>
          <w:rFonts w:ascii="Arial" w:eastAsia="Times New Roman" w:hAnsi="Arial" w:cs="Arial"/>
          <w:noProof/>
          <w:sz w:val="24"/>
          <w:szCs w:val="24"/>
          <w:lang w:eastAsia="ru-RU"/>
        </w:rPr>
        <w:t xml:space="preserve"> plkst.12.00 pašvaldības jebkurā klientu apkalpošanas centrā vai elektroniski parakstīts iesūtāms e-pastā </w:t>
      </w:r>
      <w:hyperlink r:id="rId5" w:history="1">
        <w:r w:rsidR="002F3AF6" w:rsidRPr="00230D52">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361A4A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F3AF6" w:rsidRPr="002F3AF6">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F3AF6">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5A70D21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4B19B5C2"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6559FC5A"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08639CB6"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F4281B">
        <w:rPr>
          <w:rFonts w:ascii="Arial" w:eastAsia="Times New Roman" w:hAnsi="Arial" w:cs="Arial"/>
          <w:noProof/>
          <w:sz w:val="24"/>
          <w:szCs w:val="24"/>
          <w:lang w:eastAsia="ru-RU"/>
        </w:rPr>
        <w:t>no līguma noslēgšanas brīža līdz 2027.gada 31.decembrim bez tiesībām pagarināt nomas termiņu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5286F6" w:rsidR="00483B2D" w:rsidRDefault="00E4704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E4704D">
        <w:rPr>
          <w:rFonts w:ascii="Arial" w:eastAsia="Times New Roman" w:hAnsi="Arial" w:cs="Arial"/>
          <w:noProof/>
          <w:sz w:val="24"/>
          <w:szCs w:val="24"/>
          <w:lang w:eastAsia="ru-RU"/>
        </w:rPr>
        <w:t>Dienvidkurzemes novada pašvaldības dome</w:t>
      </w:r>
      <w:r w:rsidR="006D6775">
        <w:rPr>
          <w:rFonts w:ascii="Arial" w:eastAsia="Times New Roman" w:hAnsi="Arial" w:cs="Arial"/>
          <w:noProof/>
          <w:sz w:val="24"/>
          <w:szCs w:val="24"/>
          <w:lang w:eastAsia="ru-RU"/>
        </w:rPr>
        <w:t>s priekšsēdētājs</w:t>
      </w:r>
      <w:r w:rsidRPr="00E4704D">
        <w:rPr>
          <w:rFonts w:ascii="Arial" w:eastAsia="Times New Roman" w:hAnsi="Arial" w:cs="Arial"/>
          <w:noProof/>
          <w:sz w:val="24"/>
          <w:szCs w:val="24"/>
          <w:lang w:eastAsia="ru-RU"/>
        </w:rPr>
        <w:t xml:space="preserve"> un izsoles uzvarētājs pēc iespējas ātrākā termiņā, bet ne vēlāk kā 30 (trīsdesmit) dienu laikā pēc izsoles rezultātu apstiprināšanas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5AED1D26" w:rsidR="00B954EC" w:rsidRPr="006F2ECD" w:rsidRDefault="00F4281B" w:rsidP="00B954EC">
      <w:pPr>
        <w:spacing w:after="0" w:line="240" w:lineRule="auto"/>
        <w:jc w:val="right"/>
        <w:rPr>
          <w:rFonts w:ascii="Arial" w:eastAsia="Times New Roman" w:hAnsi="Arial" w:cs="Arial"/>
          <w:sz w:val="24"/>
          <w:szCs w:val="24"/>
          <w:lang w:eastAsia="lv-LV"/>
        </w:rPr>
      </w:pPr>
      <w:r w:rsidRPr="00F61528">
        <w:rPr>
          <w:rFonts w:ascii="Arial" w:eastAsia="Times New Roman" w:hAnsi="Arial" w:cs="Arial"/>
          <w:bCs/>
          <w:noProof/>
          <w:sz w:val="24"/>
          <w:szCs w:val="24"/>
          <w:lang w:eastAsia="ru-RU"/>
        </w:rPr>
        <w:t>Jāņa iela 12, Aizpute</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106BB3"/>
    <w:rsid w:val="0012454B"/>
    <w:rsid w:val="001341AB"/>
    <w:rsid w:val="00137187"/>
    <w:rsid w:val="0014367C"/>
    <w:rsid w:val="0015177B"/>
    <w:rsid w:val="001606E2"/>
    <w:rsid w:val="001816E4"/>
    <w:rsid w:val="00192228"/>
    <w:rsid w:val="00193A78"/>
    <w:rsid w:val="001A0C71"/>
    <w:rsid w:val="00210B1D"/>
    <w:rsid w:val="00225890"/>
    <w:rsid w:val="002C551D"/>
    <w:rsid w:val="002E1969"/>
    <w:rsid w:val="002E7BDD"/>
    <w:rsid w:val="002F23A9"/>
    <w:rsid w:val="002F32B0"/>
    <w:rsid w:val="002F3AF6"/>
    <w:rsid w:val="002F3CCA"/>
    <w:rsid w:val="003240FE"/>
    <w:rsid w:val="00345308"/>
    <w:rsid w:val="00346E8B"/>
    <w:rsid w:val="00351F38"/>
    <w:rsid w:val="00356A20"/>
    <w:rsid w:val="00357629"/>
    <w:rsid w:val="00397951"/>
    <w:rsid w:val="003A6B41"/>
    <w:rsid w:val="004070B7"/>
    <w:rsid w:val="004121E2"/>
    <w:rsid w:val="00430BCC"/>
    <w:rsid w:val="00467B01"/>
    <w:rsid w:val="00483B2D"/>
    <w:rsid w:val="0049367A"/>
    <w:rsid w:val="004A2AEB"/>
    <w:rsid w:val="004F039C"/>
    <w:rsid w:val="00546256"/>
    <w:rsid w:val="00571810"/>
    <w:rsid w:val="005A4AEB"/>
    <w:rsid w:val="005B0533"/>
    <w:rsid w:val="005B321D"/>
    <w:rsid w:val="005C7E34"/>
    <w:rsid w:val="005E164F"/>
    <w:rsid w:val="005E493E"/>
    <w:rsid w:val="005E65E8"/>
    <w:rsid w:val="006103D7"/>
    <w:rsid w:val="00631694"/>
    <w:rsid w:val="0064396C"/>
    <w:rsid w:val="00671F16"/>
    <w:rsid w:val="006A0AF7"/>
    <w:rsid w:val="006D4634"/>
    <w:rsid w:val="006D6775"/>
    <w:rsid w:val="006D7B04"/>
    <w:rsid w:val="006F6E7E"/>
    <w:rsid w:val="006F7C1A"/>
    <w:rsid w:val="007363F2"/>
    <w:rsid w:val="00773477"/>
    <w:rsid w:val="007B06C2"/>
    <w:rsid w:val="007B3567"/>
    <w:rsid w:val="007C0099"/>
    <w:rsid w:val="007D14A3"/>
    <w:rsid w:val="00807F05"/>
    <w:rsid w:val="008231A0"/>
    <w:rsid w:val="00834D31"/>
    <w:rsid w:val="00843EFA"/>
    <w:rsid w:val="00871078"/>
    <w:rsid w:val="008807FF"/>
    <w:rsid w:val="008F26CB"/>
    <w:rsid w:val="0090074F"/>
    <w:rsid w:val="0097119E"/>
    <w:rsid w:val="00991C4E"/>
    <w:rsid w:val="009A1641"/>
    <w:rsid w:val="009C0EB7"/>
    <w:rsid w:val="009D6048"/>
    <w:rsid w:val="009E6173"/>
    <w:rsid w:val="009F789A"/>
    <w:rsid w:val="00A07CE2"/>
    <w:rsid w:val="00A2271A"/>
    <w:rsid w:val="00A51354"/>
    <w:rsid w:val="00AC07AD"/>
    <w:rsid w:val="00AE071F"/>
    <w:rsid w:val="00AF5E4D"/>
    <w:rsid w:val="00B0639A"/>
    <w:rsid w:val="00B342F5"/>
    <w:rsid w:val="00B369BC"/>
    <w:rsid w:val="00B95322"/>
    <w:rsid w:val="00B954EC"/>
    <w:rsid w:val="00BB2856"/>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281B"/>
    <w:rsid w:val="00F4665E"/>
    <w:rsid w:val="00F61528"/>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7656</Words>
  <Characters>4364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2022-11-07T14:20:00Z</dcterms:created>
  <dcterms:modified xsi:type="dcterms:W3CDTF">2022-11-07T14:34:00Z</dcterms:modified>
</cp:coreProperties>
</file>