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4846" w14:textId="77777777" w:rsidR="0039127A" w:rsidRPr="0039127A" w:rsidRDefault="0039127A" w:rsidP="0039127A">
      <w:pPr>
        <w:jc w:val="right"/>
        <w:rPr>
          <w:rFonts w:ascii="Arial" w:hAnsi="Arial" w:cs="Arial"/>
          <w:sz w:val="24"/>
          <w:szCs w:val="24"/>
        </w:rPr>
      </w:pPr>
      <w:bookmarkStart w:id="0" w:name="_GoBack"/>
      <w:bookmarkEnd w:id="0"/>
      <w:r>
        <w:rPr>
          <w:rFonts w:ascii="Arial" w:hAnsi="Arial" w:cs="Arial"/>
          <w:sz w:val="24"/>
          <w:szCs w:val="24"/>
        </w:rPr>
        <w:t>Pielikums Nr. 10</w:t>
      </w:r>
    </w:p>
    <w:p w14:paraId="6F1B6544" w14:textId="77777777" w:rsidR="0039127A" w:rsidRPr="0039127A" w:rsidRDefault="0039127A" w:rsidP="0039127A">
      <w:pPr>
        <w:jc w:val="right"/>
        <w:rPr>
          <w:rFonts w:ascii="Arial" w:hAnsi="Arial" w:cs="Arial"/>
          <w:sz w:val="24"/>
          <w:szCs w:val="24"/>
        </w:rPr>
      </w:pPr>
      <w:r w:rsidRPr="0039127A">
        <w:rPr>
          <w:rFonts w:ascii="Arial" w:hAnsi="Arial" w:cs="Arial"/>
          <w:sz w:val="24"/>
          <w:szCs w:val="24"/>
        </w:rPr>
        <w:t xml:space="preserve">Lēmuma projektam “Par Dienvidkurzemes </w:t>
      </w:r>
    </w:p>
    <w:p w14:paraId="0908D89E" w14:textId="77777777" w:rsidR="0039127A" w:rsidRPr="0039127A" w:rsidRDefault="0039127A" w:rsidP="0039127A">
      <w:pPr>
        <w:jc w:val="right"/>
        <w:rPr>
          <w:rFonts w:ascii="Arial" w:hAnsi="Arial" w:cs="Arial"/>
          <w:sz w:val="24"/>
          <w:szCs w:val="24"/>
        </w:rPr>
      </w:pPr>
      <w:r w:rsidRPr="0039127A">
        <w:rPr>
          <w:rFonts w:ascii="Arial" w:hAnsi="Arial" w:cs="Arial"/>
          <w:sz w:val="24"/>
          <w:szCs w:val="24"/>
        </w:rPr>
        <w:t>novada pirmskolas</w:t>
      </w:r>
    </w:p>
    <w:p w14:paraId="336AE311" w14:textId="77777777" w:rsidR="0039127A" w:rsidRPr="0039127A" w:rsidRDefault="0039127A" w:rsidP="0039127A">
      <w:pPr>
        <w:keepNext/>
        <w:keepLines/>
        <w:spacing w:before="120" w:after="120" w:line="276" w:lineRule="auto"/>
        <w:ind w:right="-2"/>
        <w:jc w:val="right"/>
        <w:rPr>
          <w:sz w:val="24"/>
          <w:szCs w:val="24"/>
        </w:rPr>
      </w:pPr>
      <w:r w:rsidRPr="0039127A">
        <w:rPr>
          <w:rFonts w:ascii="Arial" w:hAnsi="Arial" w:cs="Arial"/>
          <w:sz w:val="24"/>
          <w:szCs w:val="24"/>
        </w:rPr>
        <w:t xml:space="preserve"> izglītības iestāžu nolikumu apstiprināšanu</w:t>
      </w:r>
      <w:r>
        <w:rPr>
          <w:rFonts w:ascii="Arial" w:hAnsi="Arial" w:cs="Arial"/>
          <w:sz w:val="24"/>
          <w:szCs w:val="24"/>
        </w:rPr>
        <w:t>”</w:t>
      </w:r>
    </w:p>
    <w:p w14:paraId="2695C976" w14:textId="77777777" w:rsidR="0039127A" w:rsidRDefault="0039127A">
      <w:pPr>
        <w:keepNext/>
        <w:keepLines/>
        <w:spacing w:before="120" w:after="120" w:line="276" w:lineRule="auto"/>
        <w:ind w:right="-2"/>
        <w:jc w:val="center"/>
      </w:pPr>
    </w:p>
    <w:p w14:paraId="5B5E75E1" w14:textId="77777777" w:rsidR="0039127A" w:rsidRPr="00A10168" w:rsidRDefault="00A10168" w:rsidP="00A10168">
      <w:pPr>
        <w:keepNext/>
        <w:keepLines/>
        <w:spacing w:before="120" w:after="120" w:line="276" w:lineRule="auto"/>
        <w:ind w:right="-2"/>
        <w:jc w:val="center"/>
      </w:pPr>
      <w:r>
        <w:rPr>
          <w:noProof/>
        </w:rPr>
        <w:drawing>
          <wp:inline distT="0" distB="0" distL="0" distR="0" wp14:anchorId="17E3E387" wp14:editId="1C9C6286">
            <wp:extent cx="838200" cy="1303020"/>
            <wp:effectExtent l="0" t="0" r="0" b="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1303020"/>
                    </a:xfrm>
                    <a:prstGeom prst="rect">
                      <a:avLst/>
                    </a:prstGeom>
                    <a:noFill/>
                    <a:ln>
                      <a:noFill/>
                    </a:ln>
                  </pic:spPr>
                </pic:pic>
              </a:graphicData>
            </a:graphic>
          </wp:inline>
        </w:drawing>
      </w:r>
    </w:p>
    <w:p w14:paraId="51DD138D" w14:textId="77777777" w:rsidR="00625D52" w:rsidRPr="00A10168" w:rsidRDefault="0039127A">
      <w:pPr>
        <w:keepNext/>
        <w:keepLines/>
        <w:spacing w:before="120" w:after="120" w:line="276" w:lineRule="auto"/>
        <w:ind w:right="-2"/>
        <w:jc w:val="center"/>
        <w:rPr>
          <w:rFonts w:ascii="Arial" w:eastAsia="Arial" w:hAnsi="Arial" w:cs="Arial"/>
          <w:sz w:val="28"/>
          <w:szCs w:val="28"/>
        </w:rPr>
      </w:pPr>
      <w:r w:rsidRPr="00A10168">
        <w:rPr>
          <w:rFonts w:ascii="Arial" w:eastAsia="Arial" w:hAnsi="Arial" w:cs="Arial"/>
          <w:sz w:val="28"/>
          <w:szCs w:val="28"/>
        </w:rPr>
        <w:t>Dienvidkurzemes novada pašvaldība</w:t>
      </w:r>
    </w:p>
    <w:p w14:paraId="2943E7C2" w14:textId="77777777" w:rsidR="00625D52" w:rsidRPr="00A10168" w:rsidRDefault="0039127A">
      <w:pPr>
        <w:spacing w:after="0" w:line="240" w:lineRule="auto"/>
        <w:jc w:val="center"/>
        <w:rPr>
          <w:rFonts w:ascii="Arial" w:eastAsia="Arial" w:hAnsi="Arial" w:cs="Arial"/>
          <w:sz w:val="28"/>
          <w:szCs w:val="28"/>
        </w:rPr>
      </w:pPr>
      <w:r w:rsidRPr="0044408D">
        <w:rPr>
          <w:rFonts w:ascii="Arial" w:eastAsia="Arial" w:hAnsi="Arial" w:cs="Arial"/>
          <w:b/>
          <w:sz w:val="28"/>
          <w:szCs w:val="28"/>
        </w:rPr>
        <w:t>VĒRGALES  PAGASTA  PIRMSSKOLAS IZGLĪTĪBAS IESTĀDE “KASTANĪTIS</w:t>
      </w:r>
      <w:r w:rsidRPr="00A10168">
        <w:rPr>
          <w:rFonts w:ascii="Arial" w:eastAsia="Arial" w:hAnsi="Arial" w:cs="Arial"/>
          <w:sz w:val="28"/>
          <w:szCs w:val="28"/>
        </w:rPr>
        <w:t>”</w:t>
      </w:r>
    </w:p>
    <w:p w14:paraId="2D1EC7A8" w14:textId="77777777" w:rsidR="00A10168" w:rsidRPr="0039127A" w:rsidRDefault="00A10168">
      <w:pPr>
        <w:spacing w:after="0" w:line="240" w:lineRule="auto"/>
        <w:jc w:val="center"/>
        <w:rPr>
          <w:rFonts w:ascii="Arial" w:eastAsia="Arial" w:hAnsi="Arial" w:cs="Arial"/>
          <w:sz w:val="24"/>
        </w:rPr>
      </w:pPr>
      <w:r>
        <w:rPr>
          <w:rFonts w:ascii="Arial" w:eastAsia="Arial" w:hAnsi="Arial" w:cs="Arial"/>
          <w:sz w:val="24"/>
        </w:rPr>
        <w:t>______________________________________________________________</w:t>
      </w:r>
    </w:p>
    <w:p w14:paraId="10DE4B21" w14:textId="77777777" w:rsidR="00625D52" w:rsidRDefault="0039127A">
      <w:pPr>
        <w:spacing w:after="0" w:line="240" w:lineRule="auto"/>
        <w:jc w:val="center"/>
        <w:rPr>
          <w:rFonts w:ascii="Arial" w:eastAsia="Arial" w:hAnsi="Arial" w:cs="Arial"/>
          <w:sz w:val="24"/>
        </w:rPr>
      </w:pPr>
      <w:r>
        <w:rPr>
          <w:rFonts w:ascii="Arial" w:eastAsia="Arial" w:hAnsi="Arial" w:cs="Arial"/>
          <w:sz w:val="24"/>
        </w:rPr>
        <w:t>“Kastanītis”, Vērgale, Vērgales pagasts, Dienvidkurzemes novads, LV-3463, reģistrācijas Nr. 4101901985, tālr. 63490847, e-pasts kastanitis.pii@dkn.lv</w:t>
      </w:r>
    </w:p>
    <w:p w14:paraId="3AF4F553" w14:textId="77777777" w:rsidR="00625D52" w:rsidRDefault="00625D52">
      <w:pPr>
        <w:spacing w:after="0" w:line="240" w:lineRule="auto"/>
        <w:jc w:val="center"/>
        <w:rPr>
          <w:rFonts w:ascii="Arial" w:eastAsia="Arial" w:hAnsi="Arial" w:cs="Arial"/>
          <w:sz w:val="24"/>
        </w:rPr>
      </w:pPr>
    </w:p>
    <w:p w14:paraId="62743DCD" w14:textId="77777777" w:rsidR="00625D52" w:rsidRPr="0039127A" w:rsidRDefault="0039127A">
      <w:pPr>
        <w:tabs>
          <w:tab w:val="left" w:pos="3000"/>
        </w:tabs>
        <w:suppressAutoHyphens/>
        <w:spacing w:after="0" w:line="240" w:lineRule="auto"/>
        <w:jc w:val="right"/>
        <w:rPr>
          <w:rFonts w:ascii="Arial" w:eastAsia="Arial" w:hAnsi="Arial" w:cs="Arial"/>
          <w:sz w:val="24"/>
        </w:rPr>
      </w:pPr>
      <w:r w:rsidRPr="0039127A">
        <w:rPr>
          <w:rFonts w:ascii="Arial" w:eastAsia="Arial" w:hAnsi="Arial" w:cs="Arial"/>
          <w:sz w:val="24"/>
        </w:rPr>
        <w:t>APSTIPRINĀTS</w:t>
      </w:r>
    </w:p>
    <w:p w14:paraId="2073DAB5" w14:textId="77777777" w:rsidR="00625D52" w:rsidRPr="0039127A" w:rsidRDefault="0039127A">
      <w:pPr>
        <w:tabs>
          <w:tab w:val="left" w:pos="7797"/>
        </w:tabs>
        <w:spacing w:after="0" w:line="240" w:lineRule="auto"/>
        <w:jc w:val="right"/>
        <w:rPr>
          <w:rFonts w:ascii="Arial" w:eastAsia="Arial" w:hAnsi="Arial" w:cs="Arial"/>
          <w:sz w:val="24"/>
        </w:rPr>
      </w:pPr>
      <w:r w:rsidRPr="0039127A">
        <w:rPr>
          <w:rFonts w:ascii="Arial" w:eastAsia="Arial" w:hAnsi="Arial" w:cs="Arial"/>
          <w:sz w:val="24"/>
        </w:rPr>
        <w:t xml:space="preserve">ar Dienvidkurzemes novada pašvaldības domes  </w:t>
      </w:r>
    </w:p>
    <w:p w14:paraId="179A278D" w14:textId="114AB43E" w:rsidR="00625D52" w:rsidRPr="0039127A" w:rsidRDefault="0039127A">
      <w:pPr>
        <w:tabs>
          <w:tab w:val="left" w:pos="7797"/>
        </w:tabs>
        <w:spacing w:after="0" w:line="240" w:lineRule="auto"/>
        <w:jc w:val="right"/>
        <w:rPr>
          <w:rFonts w:ascii="Arial" w:eastAsia="Arial" w:hAnsi="Arial" w:cs="Arial"/>
          <w:sz w:val="24"/>
        </w:rPr>
      </w:pPr>
      <w:r w:rsidRPr="0039127A">
        <w:rPr>
          <w:rFonts w:ascii="Arial" w:eastAsia="Arial" w:hAnsi="Arial" w:cs="Arial"/>
          <w:sz w:val="24"/>
        </w:rPr>
        <w:t xml:space="preserve">2021.gada </w:t>
      </w:r>
      <w:r w:rsidR="00E073B8">
        <w:rPr>
          <w:rFonts w:ascii="Arial" w:eastAsia="Arial" w:hAnsi="Arial" w:cs="Arial"/>
          <w:sz w:val="24"/>
        </w:rPr>
        <w:t>12</w:t>
      </w:r>
      <w:r w:rsidRPr="0039127A">
        <w:rPr>
          <w:rFonts w:ascii="Arial" w:eastAsia="Arial" w:hAnsi="Arial" w:cs="Arial"/>
          <w:sz w:val="24"/>
        </w:rPr>
        <w:t xml:space="preserve">. </w:t>
      </w:r>
      <w:r w:rsidR="00E073B8">
        <w:rPr>
          <w:rFonts w:ascii="Arial" w:eastAsia="Arial" w:hAnsi="Arial" w:cs="Arial"/>
          <w:sz w:val="24"/>
        </w:rPr>
        <w:t>augusta</w:t>
      </w:r>
      <w:r w:rsidRPr="0039127A">
        <w:rPr>
          <w:rFonts w:ascii="Arial" w:eastAsia="Arial" w:hAnsi="Arial" w:cs="Arial"/>
          <w:b/>
          <w:sz w:val="24"/>
        </w:rPr>
        <w:t xml:space="preserve"> </w:t>
      </w:r>
      <w:r w:rsidRPr="0039127A">
        <w:rPr>
          <w:rFonts w:ascii="Arial" w:eastAsia="Arial" w:hAnsi="Arial" w:cs="Arial"/>
          <w:sz w:val="24"/>
        </w:rPr>
        <w:t xml:space="preserve"> lēmumu </w:t>
      </w:r>
    </w:p>
    <w:p w14:paraId="0FEBFEE1" w14:textId="7EE7BF0F" w:rsidR="00625D52" w:rsidRDefault="0039127A">
      <w:pPr>
        <w:spacing w:after="0" w:line="240" w:lineRule="auto"/>
        <w:jc w:val="right"/>
        <w:rPr>
          <w:rFonts w:ascii="Arial" w:eastAsia="Arial" w:hAnsi="Arial" w:cs="Arial"/>
          <w:sz w:val="24"/>
        </w:rPr>
      </w:pPr>
      <w:r w:rsidRPr="0039127A">
        <w:rPr>
          <w:rFonts w:ascii="Arial" w:eastAsia="Arial" w:hAnsi="Arial" w:cs="Arial"/>
          <w:sz w:val="24"/>
        </w:rPr>
        <w:t xml:space="preserve">(prot. Nr. </w:t>
      </w:r>
      <w:r w:rsidR="00E073B8">
        <w:rPr>
          <w:rFonts w:ascii="Arial" w:eastAsia="Arial" w:hAnsi="Arial" w:cs="Arial"/>
          <w:sz w:val="24"/>
        </w:rPr>
        <w:t>7</w:t>
      </w:r>
      <w:r w:rsidRPr="0039127A">
        <w:rPr>
          <w:rFonts w:ascii="Arial" w:eastAsia="Arial" w:hAnsi="Arial" w:cs="Arial"/>
          <w:sz w:val="24"/>
        </w:rPr>
        <w:t xml:space="preserve">, </w:t>
      </w:r>
      <w:r w:rsidR="00E073B8">
        <w:rPr>
          <w:rFonts w:ascii="Arial" w:eastAsia="Arial" w:hAnsi="Arial" w:cs="Arial"/>
          <w:sz w:val="24"/>
        </w:rPr>
        <w:t>56</w:t>
      </w:r>
      <w:r w:rsidRPr="0039127A">
        <w:rPr>
          <w:rFonts w:ascii="Arial" w:eastAsia="Arial" w:hAnsi="Arial" w:cs="Arial"/>
          <w:sz w:val="24"/>
        </w:rPr>
        <w:t>.§)</w:t>
      </w:r>
    </w:p>
    <w:p w14:paraId="6B9DA91F" w14:textId="77777777" w:rsidR="0039127A" w:rsidRPr="0039127A" w:rsidRDefault="0039127A">
      <w:pPr>
        <w:spacing w:after="0" w:line="240" w:lineRule="auto"/>
        <w:jc w:val="right"/>
        <w:rPr>
          <w:rFonts w:ascii="Arial" w:eastAsia="Arial" w:hAnsi="Arial" w:cs="Arial"/>
          <w:caps/>
          <w:color w:val="000000"/>
          <w:sz w:val="24"/>
        </w:rPr>
      </w:pPr>
    </w:p>
    <w:p w14:paraId="1A6DEA9F" w14:textId="77777777" w:rsidR="0039127A" w:rsidRDefault="0039127A" w:rsidP="0039127A">
      <w:pPr>
        <w:spacing w:after="0" w:line="240" w:lineRule="auto"/>
        <w:rPr>
          <w:rFonts w:ascii="Arial" w:eastAsia="Arial" w:hAnsi="Arial" w:cs="Arial"/>
          <w:b/>
          <w:sz w:val="24"/>
        </w:rPr>
      </w:pPr>
      <w:r>
        <w:rPr>
          <w:rFonts w:ascii="Arial" w:eastAsia="Arial" w:hAnsi="Arial" w:cs="Arial"/>
          <w:sz w:val="24"/>
        </w:rPr>
        <w:t>Vērgales pagastā, Dienvidkurzemes novadā</w:t>
      </w:r>
    </w:p>
    <w:p w14:paraId="05CEA005" w14:textId="77777777" w:rsidR="00625D52" w:rsidRDefault="00625D52">
      <w:pPr>
        <w:tabs>
          <w:tab w:val="left" w:pos="7797"/>
        </w:tabs>
        <w:spacing w:after="0" w:line="240" w:lineRule="auto"/>
        <w:jc w:val="both"/>
        <w:rPr>
          <w:rFonts w:ascii="Arial" w:eastAsia="Arial" w:hAnsi="Arial" w:cs="Arial"/>
          <w:sz w:val="24"/>
        </w:rPr>
      </w:pPr>
    </w:p>
    <w:p w14:paraId="62DD9384" w14:textId="77777777" w:rsidR="00625D52" w:rsidRDefault="00625D52">
      <w:pPr>
        <w:spacing w:after="0" w:line="240" w:lineRule="auto"/>
        <w:rPr>
          <w:rFonts w:ascii="Arial" w:eastAsia="Arial" w:hAnsi="Arial" w:cs="Arial"/>
          <w:sz w:val="24"/>
        </w:rPr>
      </w:pPr>
    </w:p>
    <w:p w14:paraId="69711587" w14:textId="1B99989D" w:rsidR="00625D52" w:rsidRDefault="0039127A">
      <w:pPr>
        <w:spacing w:after="0" w:line="240" w:lineRule="auto"/>
        <w:jc w:val="center"/>
        <w:rPr>
          <w:rFonts w:ascii="Arial" w:eastAsia="Arial" w:hAnsi="Arial" w:cs="Arial"/>
          <w:b/>
          <w:sz w:val="24"/>
        </w:rPr>
      </w:pPr>
      <w:r>
        <w:rPr>
          <w:rFonts w:ascii="Arial" w:eastAsia="Arial" w:hAnsi="Arial" w:cs="Arial"/>
          <w:b/>
          <w:sz w:val="24"/>
        </w:rPr>
        <w:t>VĒRGALES PIRMSSKOLAS IZGLĪTĪBAS IESTĀDES</w:t>
      </w:r>
    </w:p>
    <w:p w14:paraId="3253CF6F"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“KASTANĪTIS”</w:t>
      </w:r>
    </w:p>
    <w:p w14:paraId="5449A4AC"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NOLIKUMS</w:t>
      </w:r>
    </w:p>
    <w:p w14:paraId="283F4209" w14:textId="77777777" w:rsidR="00625D52" w:rsidRDefault="00625D52">
      <w:pPr>
        <w:spacing w:after="0" w:line="240" w:lineRule="auto"/>
        <w:jc w:val="right"/>
        <w:rPr>
          <w:rFonts w:ascii="Arial" w:eastAsia="Arial" w:hAnsi="Arial" w:cs="Arial"/>
          <w:sz w:val="24"/>
        </w:rPr>
      </w:pPr>
    </w:p>
    <w:p w14:paraId="1DD52E29" w14:textId="77777777" w:rsidR="00625D52" w:rsidRDefault="0039127A">
      <w:pPr>
        <w:spacing w:after="0" w:line="240" w:lineRule="auto"/>
        <w:jc w:val="right"/>
        <w:rPr>
          <w:rFonts w:ascii="Arial" w:eastAsia="Arial" w:hAnsi="Arial" w:cs="Arial"/>
          <w:sz w:val="24"/>
        </w:rPr>
      </w:pPr>
      <w:r>
        <w:rPr>
          <w:rFonts w:ascii="Arial" w:eastAsia="Arial" w:hAnsi="Arial" w:cs="Arial"/>
          <w:sz w:val="24"/>
        </w:rPr>
        <w:t xml:space="preserve">Izdots saskaņā ar </w:t>
      </w:r>
    </w:p>
    <w:p w14:paraId="16589B09" w14:textId="77777777" w:rsidR="00625D52" w:rsidRDefault="0039127A">
      <w:pPr>
        <w:spacing w:after="0" w:line="240" w:lineRule="auto"/>
        <w:jc w:val="right"/>
        <w:rPr>
          <w:rFonts w:ascii="Arial" w:eastAsia="Arial" w:hAnsi="Arial" w:cs="Arial"/>
          <w:sz w:val="24"/>
        </w:rPr>
      </w:pPr>
      <w:r>
        <w:rPr>
          <w:rFonts w:ascii="Arial" w:eastAsia="Arial" w:hAnsi="Arial" w:cs="Arial"/>
          <w:sz w:val="24"/>
        </w:rPr>
        <w:t>Izglītības likuma 22. panta pirmo un otro daļu,</w:t>
      </w:r>
    </w:p>
    <w:p w14:paraId="60406E53" w14:textId="77777777" w:rsidR="00625D52" w:rsidRDefault="0039127A">
      <w:pPr>
        <w:spacing w:after="0" w:line="240" w:lineRule="auto"/>
        <w:jc w:val="right"/>
        <w:rPr>
          <w:rFonts w:ascii="Arial" w:eastAsia="Arial" w:hAnsi="Arial" w:cs="Arial"/>
          <w:sz w:val="24"/>
        </w:rPr>
      </w:pPr>
      <w:r>
        <w:rPr>
          <w:rFonts w:ascii="Arial" w:eastAsia="Arial" w:hAnsi="Arial" w:cs="Arial"/>
          <w:sz w:val="24"/>
        </w:rPr>
        <w:t>Vispārējās izglītības likuma 8. un 9. pantu</w:t>
      </w:r>
    </w:p>
    <w:p w14:paraId="22D55FFD" w14:textId="77777777" w:rsidR="00625D52" w:rsidRDefault="00625D52">
      <w:pPr>
        <w:spacing w:after="0" w:line="240" w:lineRule="auto"/>
        <w:jc w:val="center"/>
        <w:rPr>
          <w:rFonts w:ascii="Arial" w:eastAsia="Arial" w:hAnsi="Arial" w:cs="Arial"/>
          <w:sz w:val="24"/>
        </w:rPr>
      </w:pPr>
    </w:p>
    <w:p w14:paraId="6ED02DB8"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I. Vispārīgie jautājumi</w:t>
      </w:r>
    </w:p>
    <w:p w14:paraId="4376F09E" w14:textId="77777777" w:rsidR="00625D52" w:rsidRDefault="00625D52">
      <w:pPr>
        <w:spacing w:after="0" w:line="240" w:lineRule="auto"/>
        <w:jc w:val="center"/>
        <w:rPr>
          <w:rFonts w:ascii="Arial" w:eastAsia="Arial" w:hAnsi="Arial" w:cs="Arial"/>
          <w:sz w:val="24"/>
        </w:rPr>
      </w:pPr>
    </w:p>
    <w:p w14:paraId="44F9B224"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 Vērgales pagasta</w:t>
      </w:r>
      <w:r>
        <w:rPr>
          <w:rFonts w:ascii="Arial" w:eastAsia="Arial" w:hAnsi="Arial" w:cs="Arial"/>
          <w:i/>
          <w:sz w:val="24"/>
        </w:rPr>
        <w:t xml:space="preserve"> </w:t>
      </w:r>
      <w:r>
        <w:rPr>
          <w:rFonts w:ascii="Arial" w:eastAsia="Arial" w:hAnsi="Arial" w:cs="Arial"/>
          <w:sz w:val="24"/>
        </w:rPr>
        <w:t>pirmsskolas izglītības iestāde “Kastanītis” (turpmāk – iestāde) ir Dienvidkurzemes novada pašvaldības (turpmāk – dibinātājs) dibināta pirmsskolas izglītības iestāde.</w:t>
      </w:r>
    </w:p>
    <w:p w14:paraId="3A33F9A0" w14:textId="77777777" w:rsidR="00625D52" w:rsidRDefault="00625D52">
      <w:pPr>
        <w:spacing w:after="0" w:line="240" w:lineRule="auto"/>
        <w:ind w:firstLine="720"/>
        <w:jc w:val="both"/>
        <w:rPr>
          <w:rFonts w:ascii="Arial" w:eastAsia="Arial" w:hAnsi="Arial" w:cs="Arial"/>
          <w:sz w:val="24"/>
        </w:rPr>
      </w:pPr>
    </w:p>
    <w:p w14:paraId="76FC5433"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 Iestādes darbības tiesiskais pamats ir Izglītības likums, Vispārējās izglītības likums, citi normatīvie akti, kā arī dibinātāja izdotie tiesību akti un šis nolikums.</w:t>
      </w:r>
    </w:p>
    <w:p w14:paraId="49372A01" w14:textId="77777777" w:rsidR="00625D52" w:rsidRDefault="00625D52">
      <w:pPr>
        <w:spacing w:after="0" w:line="240" w:lineRule="auto"/>
        <w:ind w:firstLine="720"/>
        <w:jc w:val="both"/>
        <w:rPr>
          <w:rFonts w:ascii="Arial" w:eastAsia="Arial" w:hAnsi="Arial" w:cs="Arial"/>
          <w:sz w:val="24"/>
        </w:rPr>
      </w:pPr>
    </w:p>
    <w:p w14:paraId="64533D6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lastRenderedPageBreak/>
        <w:t xml:space="preserve">3. Iestāde ir pastarpinātās pārvaldes iestāde. Iestādei </w:t>
      </w:r>
      <w:r w:rsidR="0044408D">
        <w:rPr>
          <w:rFonts w:ascii="Arial" w:eastAsia="Arial" w:hAnsi="Arial" w:cs="Arial"/>
          <w:sz w:val="24"/>
        </w:rPr>
        <w:t>ir savs zīmogs un veidlapa.</w:t>
      </w:r>
    </w:p>
    <w:p w14:paraId="68679ED6" w14:textId="77777777" w:rsidR="00625D52" w:rsidRDefault="00625D52">
      <w:pPr>
        <w:spacing w:after="0" w:line="240" w:lineRule="auto"/>
        <w:ind w:firstLine="720"/>
        <w:jc w:val="both"/>
        <w:rPr>
          <w:rFonts w:ascii="Arial" w:eastAsia="Arial" w:hAnsi="Arial" w:cs="Arial"/>
          <w:sz w:val="24"/>
        </w:rPr>
      </w:pPr>
    </w:p>
    <w:p w14:paraId="6A4572B2"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 Iestādes juridiskā adrese: “Kastanītis”, Vērgale, Vērgales pagasts, Dienvidkurzemes novads, LV-3463.</w:t>
      </w:r>
    </w:p>
    <w:p w14:paraId="054E19A5" w14:textId="77777777" w:rsidR="00625D52" w:rsidRDefault="00625D52">
      <w:pPr>
        <w:spacing w:after="0" w:line="240" w:lineRule="auto"/>
        <w:ind w:firstLine="720"/>
        <w:jc w:val="both"/>
        <w:rPr>
          <w:rFonts w:ascii="Arial" w:eastAsia="Arial" w:hAnsi="Arial" w:cs="Arial"/>
          <w:sz w:val="24"/>
        </w:rPr>
      </w:pPr>
    </w:p>
    <w:p w14:paraId="203A6F8A"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5. Dibinātāja juridiskā adrese: Lielā iela 76, Grobiņa, Dienvidkurzemes novads, LV-3430.</w:t>
      </w:r>
    </w:p>
    <w:p w14:paraId="7CD5B521" w14:textId="77777777" w:rsidR="00625D52" w:rsidRDefault="00625D52">
      <w:pPr>
        <w:spacing w:after="0" w:line="240" w:lineRule="auto"/>
        <w:ind w:firstLine="720"/>
        <w:jc w:val="both"/>
        <w:rPr>
          <w:rFonts w:ascii="Arial" w:eastAsia="Arial" w:hAnsi="Arial" w:cs="Arial"/>
          <w:sz w:val="24"/>
        </w:rPr>
      </w:pPr>
    </w:p>
    <w:p w14:paraId="2D92B571" w14:textId="77777777" w:rsidR="00625D52" w:rsidRDefault="0039127A">
      <w:pPr>
        <w:spacing w:after="0" w:line="240" w:lineRule="auto"/>
        <w:ind w:firstLine="720"/>
        <w:jc w:val="both"/>
        <w:rPr>
          <w:rFonts w:ascii="Arial" w:eastAsia="Arial" w:hAnsi="Arial" w:cs="Arial"/>
          <w:i/>
          <w:sz w:val="24"/>
        </w:rPr>
      </w:pPr>
      <w:r>
        <w:rPr>
          <w:rFonts w:ascii="Arial" w:eastAsia="Arial" w:hAnsi="Arial" w:cs="Arial"/>
          <w:sz w:val="24"/>
        </w:rPr>
        <w:t>6. Iestādes izglītības programmu īstenošanas vietas adreses norādītas Valsts izglītības informācijas sistēmā Ministru kabineta noteiktajā kārtībā.</w:t>
      </w:r>
    </w:p>
    <w:p w14:paraId="70476CAA" w14:textId="77777777" w:rsidR="00625D52" w:rsidRDefault="00625D52">
      <w:pPr>
        <w:spacing w:after="0" w:line="240" w:lineRule="auto"/>
        <w:jc w:val="both"/>
        <w:rPr>
          <w:rFonts w:ascii="Arial" w:eastAsia="Arial" w:hAnsi="Arial" w:cs="Arial"/>
          <w:b/>
          <w:sz w:val="24"/>
        </w:rPr>
      </w:pPr>
    </w:p>
    <w:p w14:paraId="7F20B3EF"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II. Iestādes darbības mērķi, pamatvirziens un uzdevumi</w:t>
      </w:r>
    </w:p>
    <w:p w14:paraId="24A3D388" w14:textId="77777777" w:rsidR="00625D52" w:rsidRDefault="00625D52">
      <w:pPr>
        <w:spacing w:after="0" w:line="240" w:lineRule="auto"/>
        <w:jc w:val="both"/>
        <w:rPr>
          <w:rFonts w:ascii="Arial" w:eastAsia="Arial" w:hAnsi="Arial" w:cs="Arial"/>
          <w:sz w:val="24"/>
        </w:rPr>
      </w:pPr>
    </w:p>
    <w:p w14:paraId="3BF6DE0D"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7. Iestādes mērķi ir šādi:</w:t>
      </w:r>
    </w:p>
    <w:p w14:paraId="08B163CE"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7.1. organizēt un īstenot mācību un audzināšanas procesu, lai nodrošinātu valsts pirmsskolas izglītības vadlīnijās un izglītojamo audzināšanas vadlīnijās noteikto mērķu sasniegšanu;</w:t>
      </w:r>
    </w:p>
    <w:p w14:paraId="184E8977"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7FC537A" w14:textId="77777777" w:rsidR="00625D52" w:rsidRDefault="00625D52">
      <w:pPr>
        <w:spacing w:after="0" w:line="240" w:lineRule="auto"/>
        <w:ind w:firstLine="720"/>
        <w:jc w:val="both"/>
        <w:rPr>
          <w:rFonts w:ascii="Arial" w:eastAsia="Arial" w:hAnsi="Arial" w:cs="Arial"/>
          <w:sz w:val="24"/>
        </w:rPr>
      </w:pPr>
    </w:p>
    <w:p w14:paraId="461B407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8. Iestādes darbības pamatvirziens ir izglītojoša un audzinoša darbība.</w:t>
      </w:r>
    </w:p>
    <w:p w14:paraId="1E850A92" w14:textId="77777777" w:rsidR="00625D52" w:rsidRDefault="00625D52">
      <w:pPr>
        <w:spacing w:after="0" w:line="240" w:lineRule="auto"/>
        <w:ind w:firstLine="720"/>
        <w:jc w:val="both"/>
        <w:rPr>
          <w:rFonts w:ascii="Arial" w:eastAsia="Arial" w:hAnsi="Arial" w:cs="Arial"/>
          <w:sz w:val="24"/>
        </w:rPr>
      </w:pPr>
    </w:p>
    <w:p w14:paraId="70F347BF"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 Iestādes uzdevumi ir šādi:</w:t>
      </w:r>
    </w:p>
    <w:p w14:paraId="401459E1"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7C8F15D"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9.2. sadarboties ar izglītojamā vecākiem vai citiem izglītojamā likumiskajiem pārstāvjiem (turpmāk – vecāki), lai nodrošinātu izglītojamā sagatavošanu pamatizglītības ieguves uzsākšanai;</w:t>
      </w:r>
    </w:p>
    <w:p w14:paraId="22E07AD1"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9.3. nodrošināt izglītības programmas īstenošanā un izglītības satura apguvē nepieciešamos mācību līdzekļus;</w:t>
      </w:r>
    </w:p>
    <w:p w14:paraId="18D46B56"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9.4. racionāli un efektīvi izmantot izglītībai atvēlētos finanšu, materiālos un personāla resursus;</w:t>
      </w:r>
    </w:p>
    <w:p w14:paraId="282679B1"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67173EA9"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9.6. pildīt citus normatīvajos aktos paredzētos izglītības iestādes uzdevumus.</w:t>
      </w:r>
    </w:p>
    <w:p w14:paraId="01CBBE8D" w14:textId="77777777" w:rsidR="00625D52" w:rsidRDefault="00625D52">
      <w:pPr>
        <w:spacing w:after="0" w:line="240" w:lineRule="auto"/>
        <w:ind w:left="567"/>
        <w:jc w:val="both"/>
        <w:rPr>
          <w:rFonts w:ascii="Arial" w:eastAsia="Arial" w:hAnsi="Arial" w:cs="Arial"/>
          <w:sz w:val="24"/>
        </w:rPr>
      </w:pPr>
    </w:p>
    <w:p w14:paraId="0059E2F2"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III. Iestādē īstenojamās izglītības programmas</w:t>
      </w:r>
    </w:p>
    <w:p w14:paraId="1364087B" w14:textId="77777777" w:rsidR="00625D52" w:rsidRDefault="00625D52">
      <w:pPr>
        <w:spacing w:after="0" w:line="240" w:lineRule="auto"/>
        <w:jc w:val="both"/>
        <w:rPr>
          <w:rFonts w:ascii="Arial" w:eastAsia="Arial" w:hAnsi="Arial" w:cs="Arial"/>
          <w:sz w:val="24"/>
        </w:rPr>
      </w:pPr>
    </w:p>
    <w:p w14:paraId="7FA60162"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10. Iestāde īsteno licencētas pirmsskolas izglītības programmas.</w:t>
      </w:r>
    </w:p>
    <w:p w14:paraId="1E901114" w14:textId="77777777" w:rsidR="00625D52" w:rsidRDefault="00625D52">
      <w:pPr>
        <w:spacing w:after="0" w:line="240" w:lineRule="auto"/>
        <w:ind w:firstLine="720"/>
        <w:jc w:val="both"/>
        <w:rPr>
          <w:rFonts w:ascii="Arial" w:eastAsia="Arial" w:hAnsi="Arial" w:cs="Arial"/>
          <w:sz w:val="24"/>
        </w:rPr>
      </w:pPr>
    </w:p>
    <w:p w14:paraId="17EBE524"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11. Iestāde var patstāvīgi īstenot interešu izglītības programmas un citas izglītības programmas atbilstoši ārējos normatīvajos aktos noteiktajam.</w:t>
      </w:r>
    </w:p>
    <w:p w14:paraId="4FC24462" w14:textId="77777777" w:rsidR="00625D52" w:rsidRDefault="00625D52">
      <w:pPr>
        <w:spacing w:after="0" w:line="240" w:lineRule="auto"/>
        <w:jc w:val="both"/>
        <w:rPr>
          <w:rFonts w:ascii="Arial" w:eastAsia="Arial" w:hAnsi="Arial" w:cs="Arial"/>
          <w:sz w:val="24"/>
        </w:rPr>
      </w:pPr>
    </w:p>
    <w:p w14:paraId="6AC6472E"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IV. Izglītības procesa organizācija</w:t>
      </w:r>
    </w:p>
    <w:p w14:paraId="53A598E9" w14:textId="77777777" w:rsidR="00625D52" w:rsidRDefault="00625D52">
      <w:pPr>
        <w:spacing w:after="0" w:line="240" w:lineRule="auto"/>
        <w:jc w:val="both"/>
        <w:rPr>
          <w:rFonts w:ascii="Arial" w:eastAsia="Arial" w:hAnsi="Arial" w:cs="Arial"/>
          <w:sz w:val="24"/>
        </w:rPr>
      </w:pPr>
    </w:p>
    <w:p w14:paraId="12E7FD63"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8F0712A" w14:textId="77777777" w:rsidR="00625D52" w:rsidRDefault="00625D52">
      <w:pPr>
        <w:spacing w:after="0" w:line="293" w:lineRule="auto"/>
        <w:ind w:firstLine="720"/>
        <w:jc w:val="both"/>
        <w:rPr>
          <w:rFonts w:ascii="Arial" w:eastAsia="Arial" w:hAnsi="Arial" w:cs="Arial"/>
          <w:sz w:val="24"/>
          <w:shd w:val="clear" w:color="auto" w:fill="FFFFFF"/>
        </w:rPr>
      </w:pPr>
    </w:p>
    <w:p w14:paraId="6B324CEB"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13. Pedagoģiskā procesa galvenie pamatnosacījumi ir šādi:</w:t>
      </w:r>
    </w:p>
    <w:p w14:paraId="03BDCC76"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13.1. ievērot izglītojamā veselības stāvokli, vajadzības, intereses un spējas, kā arī nodrošināt viņa individuālo attīstību, ja nepieciešams izstrādājot individuālu mācību plānu;</w:t>
      </w:r>
    </w:p>
    <w:p w14:paraId="23596C5D"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 xml:space="preserve">13.2. sekmēt izglītojamā pozitīvu </w:t>
      </w:r>
      <w:proofErr w:type="spellStart"/>
      <w:r>
        <w:rPr>
          <w:rFonts w:ascii="Arial" w:eastAsia="Arial" w:hAnsi="Arial" w:cs="Arial"/>
          <w:sz w:val="24"/>
          <w:shd w:val="clear" w:color="auto" w:fill="FFFFFF"/>
        </w:rPr>
        <w:t>pašizjūtu</w:t>
      </w:r>
      <w:proofErr w:type="spellEnd"/>
      <w:r>
        <w:rPr>
          <w:rFonts w:ascii="Arial" w:eastAsia="Arial" w:hAnsi="Arial" w:cs="Arial"/>
          <w:sz w:val="24"/>
          <w:shd w:val="clear" w:color="auto" w:fill="FFFFFF"/>
        </w:rPr>
        <w:t xml:space="preserve"> drošā un attīstību veicinošā vidē;</w:t>
      </w:r>
    </w:p>
    <w:p w14:paraId="389EE6AE"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13.3. nodrošināt izglītojamā, pedagogu, dibinātāja un vecāku sadarbību.</w:t>
      </w:r>
    </w:p>
    <w:p w14:paraId="43047235" w14:textId="77777777" w:rsidR="00625D52" w:rsidRDefault="00625D52">
      <w:pPr>
        <w:spacing w:after="0" w:line="240" w:lineRule="auto"/>
        <w:ind w:firstLine="720"/>
        <w:jc w:val="both"/>
        <w:rPr>
          <w:rFonts w:ascii="Arial" w:eastAsia="Arial" w:hAnsi="Arial" w:cs="Arial"/>
          <w:sz w:val="24"/>
        </w:rPr>
      </w:pPr>
    </w:p>
    <w:p w14:paraId="1C9E42A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14.  Izglītības programmā noteikto izglītības saturu izglītojamais apgūst patstāvīgā darbībā un rotaļnodarbībās ar integrētu mācību saturu, visas dienas garumā nodrošinot vienmērīgu slodzi.</w:t>
      </w:r>
    </w:p>
    <w:p w14:paraId="7E6FF3FB" w14:textId="77777777" w:rsidR="00625D52" w:rsidRDefault="00625D52">
      <w:pPr>
        <w:spacing w:after="0" w:line="240" w:lineRule="auto"/>
        <w:ind w:firstLine="720"/>
        <w:jc w:val="both"/>
        <w:rPr>
          <w:rFonts w:ascii="Arial" w:eastAsia="Arial" w:hAnsi="Arial" w:cs="Arial"/>
          <w:sz w:val="24"/>
        </w:rPr>
      </w:pPr>
    </w:p>
    <w:p w14:paraId="27EFD2EE"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 Pirmsskolas izglītības satura apguve izglītojamajam nodrošina:</w:t>
      </w:r>
    </w:p>
    <w:p w14:paraId="367BB9EC" w14:textId="77777777" w:rsidR="00625D52" w:rsidRDefault="0039127A">
      <w:pPr>
        <w:spacing w:after="0" w:line="293" w:lineRule="auto"/>
        <w:ind w:firstLine="720"/>
        <w:jc w:val="both"/>
        <w:rPr>
          <w:rFonts w:ascii="Arial" w:eastAsia="Arial" w:hAnsi="Arial" w:cs="Arial"/>
          <w:sz w:val="24"/>
        </w:rPr>
      </w:pPr>
      <w:r>
        <w:rPr>
          <w:rFonts w:ascii="Arial" w:eastAsia="Arial" w:hAnsi="Arial" w:cs="Arial"/>
          <w:sz w:val="24"/>
        </w:rPr>
        <w:t>15.1.daudzpusīgas izglītojamā attīstības sekmēšanu un individualitātes veidošanos;</w:t>
      </w:r>
    </w:p>
    <w:p w14:paraId="439854D2" w14:textId="77777777" w:rsidR="00625D52" w:rsidRDefault="0039127A">
      <w:pPr>
        <w:spacing w:after="0" w:line="293" w:lineRule="auto"/>
        <w:ind w:firstLine="720"/>
        <w:jc w:val="both"/>
        <w:rPr>
          <w:rFonts w:ascii="Arial" w:eastAsia="Arial" w:hAnsi="Arial" w:cs="Arial"/>
          <w:sz w:val="24"/>
        </w:rPr>
      </w:pPr>
      <w:r>
        <w:rPr>
          <w:rFonts w:ascii="Arial" w:eastAsia="Arial" w:hAnsi="Arial" w:cs="Arial"/>
          <w:sz w:val="24"/>
        </w:rPr>
        <w:t>15.2. garīgo, fizisko un sociālo attīstību;</w:t>
      </w:r>
    </w:p>
    <w:p w14:paraId="45FADE12" w14:textId="77777777" w:rsidR="00625D52" w:rsidRDefault="0039127A">
      <w:pPr>
        <w:spacing w:after="0" w:line="293" w:lineRule="auto"/>
        <w:ind w:firstLine="720"/>
        <w:jc w:val="both"/>
        <w:rPr>
          <w:rFonts w:ascii="Arial" w:eastAsia="Arial" w:hAnsi="Arial" w:cs="Arial"/>
          <w:sz w:val="24"/>
        </w:rPr>
      </w:pPr>
      <w:r>
        <w:rPr>
          <w:rFonts w:ascii="Arial" w:eastAsia="Arial" w:hAnsi="Arial" w:cs="Arial"/>
          <w:sz w:val="24"/>
        </w:rPr>
        <w:t>15.3. iniciatīvas, zinātkāres, patstāvības un radošās darbības attīstību, tai skaitā izglītojamā prasmes patstāvīgi mācīties un pilnveidoties veidošanos un attīstību;</w:t>
      </w:r>
    </w:p>
    <w:p w14:paraId="442633F4" w14:textId="77777777" w:rsidR="00625D52" w:rsidRDefault="0039127A">
      <w:pPr>
        <w:spacing w:after="0" w:line="293" w:lineRule="auto"/>
        <w:ind w:firstLine="720"/>
        <w:jc w:val="both"/>
        <w:rPr>
          <w:rFonts w:ascii="Arial" w:eastAsia="Arial" w:hAnsi="Arial" w:cs="Arial"/>
          <w:sz w:val="24"/>
        </w:rPr>
      </w:pPr>
      <w:r>
        <w:rPr>
          <w:rFonts w:ascii="Arial" w:eastAsia="Arial" w:hAnsi="Arial" w:cs="Arial"/>
          <w:sz w:val="24"/>
        </w:rPr>
        <w:t xml:space="preserve">15.4. izglītojamā saskarsmes un sadarbības prasmju sekmēšanu; </w:t>
      </w:r>
    </w:p>
    <w:p w14:paraId="08A3E233"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15.5. veselības nostiprināšanu;</w:t>
      </w:r>
    </w:p>
    <w:p w14:paraId="122967BE"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15.6. psiholoģisko sagatavošanu pamatizglītības ieguves uzsākšanai;</w:t>
      </w:r>
    </w:p>
    <w:p w14:paraId="597D93C0"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15.7. valsts valodas lietošanas pamatiemaņu apguvi;</w:t>
      </w:r>
    </w:p>
    <w:p w14:paraId="419A21A3" w14:textId="77777777" w:rsidR="00625D52" w:rsidRDefault="0039127A">
      <w:pPr>
        <w:spacing w:after="0" w:line="293" w:lineRule="auto"/>
        <w:ind w:firstLine="720"/>
        <w:jc w:val="both"/>
        <w:rPr>
          <w:rFonts w:ascii="Arial" w:eastAsia="Arial" w:hAnsi="Arial" w:cs="Arial"/>
          <w:sz w:val="24"/>
        </w:rPr>
      </w:pPr>
      <w:r>
        <w:rPr>
          <w:rFonts w:ascii="Arial" w:eastAsia="Arial" w:hAnsi="Arial" w:cs="Arial"/>
          <w:sz w:val="24"/>
        </w:rPr>
        <w:t>15.8. izglītojamā pašapziņas veidošanos, spēju un interešu apzināšanos, jūtu un gribas attīstību, veicinot izglītojamā pilnveidošanos par garīgi, emocionāli un fiziski attīstītu personību;</w:t>
      </w:r>
    </w:p>
    <w:p w14:paraId="510951D7"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15.9. pozitīvas, sociāli aktīvas un atbildīgas attieksmes veidošanos izglītojamajam pašam pret sevi, ģimeni, citiem cilvēkiem, apkārtējo vidi un Latvijas valsti, saglabājot un attīstot savu valodu, etnisko un kultūras savdabību;</w:t>
      </w:r>
    </w:p>
    <w:p w14:paraId="6D9586F6"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15.10. izpratnes par cilvēktiesību pamatprincipiem veidošanos, audzinot krietnus, godprātīgus, atbildīgus cilvēkus – Latvijas patriotus.</w:t>
      </w:r>
    </w:p>
    <w:p w14:paraId="1C676DC0" w14:textId="77777777" w:rsidR="00625D52" w:rsidRDefault="00625D52">
      <w:pPr>
        <w:spacing w:after="0" w:line="240" w:lineRule="auto"/>
        <w:ind w:left="567" w:firstLine="720"/>
        <w:jc w:val="both"/>
        <w:rPr>
          <w:rFonts w:ascii="Arial" w:eastAsia="Arial" w:hAnsi="Arial" w:cs="Arial"/>
          <w:sz w:val="24"/>
        </w:rPr>
      </w:pPr>
    </w:p>
    <w:p w14:paraId="46EA2542"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 xml:space="preserve">16. Pirmsskolas izglītības satura apguves plānotos rezultātus nosaka valsts pirmsskolas izglītības vadlīnijas. Izglītības programmas apguves laikā </w:t>
      </w:r>
      <w:r>
        <w:rPr>
          <w:rFonts w:ascii="Arial" w:eastAsia="Arial" w:hAnsi="Arial" w:cs="Arial"/>
          <w:sz w:val="24"/>
          <w:shd w:val="clear" w:color="auto" w:fill="FFFFFF"/>
        </w:rPr>
        <w:lastRenderedPageBreak/>
        <w:t>izglītojamo zināšanu, prasmju, attieksmju un snieguma vērtējumu izsaka mutvārdos un aprakstoši, uzsverot pozitīvo un nozīmīgo viņa darbībā un sasniegumos.</w:t>
      </w:r>
    </w:p>
    <w:p w14:paraId="1FA42BE5" w14:textId="77777777" w:rsidR="00625D52" w:rsidRDefault="00625D52">
      <w:pPr>
        <w:spacing w:after="0" w:line="240" w:lineRule="auto"/>
        <w:ind w:firstLine="720"/>
        <w:jc w:val="both"/>
        <w:rPr>
          <w:rFonts w:ascii="Arial" w:eastAsia="Arial" w:hAnsi="Arial" w:cs="Arial"/>
          <w:sz w:val="24"/>
        </w:rPr>
      </w:pPr>
    </w:p>
    <w:p w14:paraId="7834BEA3" w14:textId="77777777" w:rsidR="00625D52" w:rsidRDefault="0039127A">
      <w:pPr>
        <w:spacing w:after="0" w:line="240"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17. Pirmsskolas izglītības programmu apgūst izglītojamie no 1,5 gadu līdz 7 gadu vecumam. Atkarībā no veselības stāvokļa un psiholoģiskās sagatavotības pirmsskolas izglītības programmas apguvi atbilstoši Vispārējās izglītības likumā noteiktajam var pagarināt par vienu gadu saskaņā ar ģimenes ārsta atzinumu.</w:t>
      </w:r>
    </w:p>
    <w:p w14:paraId="1A827A3D" w14:textId="77777777" w:rsidR="00625D52" w:rsidRDefault="00625D52">
      <w:pPr>
        <w:spacing w:after="0" w:line="240" w:lineRule="auto"/>
        <w:ind w:firstLine="720"/>
        <w:jc w:val="both"/>
        <w:rPr>
          <w:rFonts w:ascii="Arial" w:eastAsia="Arial" w:hAnsi="Arial" w:cs="Arial"/>
          <w:b/>
          <w:sz w:val="24"/>
        </w:rPr>
      </w:pPr>
    </w:p>
    <w:p w14:paraId="1A9835ED"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 xml:space="preserve">18. Izglītojamo uzņemšanas kārtību iestādē nosaka dibinātājs normatīvajos aktos noteiktajā kārtībā. </w:t>
      </w:r>
    </w:p>
    <w:p w14:paraId="5C598EAD" w14:textId="77777777" w:rsidR="00625D52" w:rsidRDefault="00625D52">
      <w:pPr>
        <w:spacing w:after="0" w:line="293" w:lineRule="auto"/>
        <w:ind w:firstLine="720"/>
        <w:jc w:val="both"/>
        <w:rPr>
          <w:rFonts w:ascii="Arial" w:eastAsia="Arial" w:hAnsi="Arial" w:cs="Arial"/>
          <w:sz w:val="24"/>
          <w:shd w:val="clear" w:color="auto" w:fill="FFFFFF"/>
        </w:rPr>
      </w:pPr>
    </w:p>
    <w:p w14:paraId="72C36AEC" w14:textId="77777777" w:rsidR="00625D52" w:rsidRDefault="0039127A">
      <w:pPr>
        <w:spacing w:after="0" w:line="293" w:lineRule="auto"/>
        <w:ind w:firstLine="720"/>
        <w:jc w:val="both"/>
        <w:rPr>
          <w:rFonts w:ascii="Arial" w:eastAsia="Arial" w:hAnsi="Arial" w:cs="Arial"/>
          <w:sz w:val="24"/>
          <w:shd w:val="clear" w:color="auto" w:fill="FFFFFF"/>
        </w:rPr>
      </w:pPr>
      <w:r>
        <w:rPr>
          <w:rFonts w:ascii="Arial" w:eastAsia="Arial" w:hAnsi="Arial" w:cs="Arial"/>
          <w:sz w:val="24"/>
          <w:shd w:val="clear" w:color="auto" w:fill="FFFFFF"/>
        </w:rPr>
        <w:t>19. 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4DE9C509" w14:textId="77777777" w:rsidR="00625D52" w:rsidRDefault="00625D52">
      <w:pPr>
        <w:spacing w:after="0" w:line="240" w:lineRule="auto"/>
        <w:jc w:val="center"/>
        <w:rPr>
          <w:rFonts w:ascii="Arial" w:eastAsia="Arial" w:hAnsi="Arial" w:cs="Arial"/>
          <w:sz w:val="24"/>
        </w:rPr>
      </w:pPr>
    </w:p>
    <w:p w14:paraId="1C38DA4A"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 xml:space="preserve">V. Izglītojamo tiesības un pienākumi </w:t>
      </w:r>
    </w:p>
    <w:p w14:paraId="4C1B1190" w14:textId="77777777" w:rsidR="00625D52" w:rsidRDefault="00625D52">
      <w:pPr>
        <w:spacing w:after="0" w:line="240" w:lineRule="auto"/>
        <w:jc w:val="both"/>
        <w:rPr>
          <w:rFonts w:ascii="Arial" w:eastAsia="Arial" w:hAnsi="Arial" w:cs="Arial"/>
          <w:sz w:val="24"/>
        </w:rPr>
      </w:pPr>
    </w:p>
    <w:p w14:paraId="457DA27F"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20. Izglītojamo tiesības un pienākumi ir noteikti Izglītības likumā, Bērnu tiesību aizsardzības likumā, citos ārējos normatīvajos aktos un iestādes iekšējos normatīvajos aktos.</w:t>
      </w:r>
    </w:p>
    <w:p w14:paraId="7FCFAC2A" w14:textId="77777777" w:rsidR="00625D52" w:rsidRDefault="00625D52">
      <w:pPr>
        <w:spacing w:after="0" w:line="240" w:lineRule="auto"/>
        <w:ind w:firstLine="720"/>
        <w:jc w:val="both"/>
        <w:rPr>
          <w:rFonts w:ascii="Arial" w:eastAsia="Arial" w:hAnsi="Arial" w:cs="Arial"/>
          <w:sz w:val="24"/>
        </w:rPr>
      </w:pPr>
    </w:p>
    <w:p w14:paraId="5D0CB2C7"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21. Iestāde nodrošina izglītojamo tiesību ievērošanu, tostarp sadarbojoties ar citām institūcijām bērnu tiesību aizsardzības jomā.</w:t>
      </w:r>
    </w:p>
    <w:p w14:paraId="4B336F4F" w14:textId="77777777" w:rsidR="00625D52" w:rsidRDefault="00625D52">
      <w:pPr>
        <w:spacing w:after="0" w:line="240" w:lineRule="auto"/>
        <w:ind w:firstLine="720"/>
        <w:jc w:val="both"/>
        <w:rPr>
          <w:rFonts w:ascii="Arial" w:eastAsia="Arial" w:hAnsi="Arial" w:cs="Arial"/>
          <w:sz w:val="24"/>
        </w:rPr>
      </w:pPr>
    </w:p>
    <w:p w14:paraId="0F41FC93"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VI. Pedagogu un citu darbinieku tiesības un pienākumi</w:t>
      </w:r>
    </w:p>
    <w:p w14:paraId="718342D4" w14:textId="77777777" w:rsidR="00625D52" w:rsidRDefault="00625D52">
      <w:pPr>
        <w:spacing w:after="0" w:line="240" w:lineRule="auto"/>
        <w:jc w:val="both"/>
        <w:rPr>
          <w:rFonts w:ascii="Arial" w:eastAsia="Arial" w:hAnsi="Arial" w:cs="Arial"/>
          <w:sz w:val="24"/>
        </w:rPr>
      </w:pPr>
    </w:p>
    <w:p w14:paraId="53A7BE65"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22. Iestādi vada iestādes vadītājs. 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653FFA70" w14:textId="77777777" w:rsidR="00625D52" w:rsidRDefault="0039127A">
      <w:pPr>
        <w:spacing w:after="0" w:line="240" w:lineRule="auto"/>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 xml:space="preserve">        23.Vadītājs savas kompetences ietvaros un saskaņā ar spēkā esošajiem normatīvajiem aktiem:</w:t>
      </w:r>
    </w:p>
    <w:p w14:paraId="62777B0B"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23.1.   ir materiāli un juridiski atbildīgs par iestādi kopumā;</w:t>
      </w:r>
    </w:p>
    <w:p w14:paraId="1CB84577"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23.2.   apstiprina un saskaņo apstiprinātas formas noraksta aktus par pakalpojuma un materiālo vērtību izlietošanu, iesniedz Finanšu un grāmatvedības daļā;</w:t>
      </w:r>
    </w:p>
    <w:p w14:paraId="644DB25B"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23.3.   ir atbildīgs par tiesību aktos noteikto atskaišu iesniegšanu, lietvedības kārtošanu un uzskaites izveidošanu;</w:t>
      </w:r>
    </w:p>
    <w:p w14:paraId="13C03BE1"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23.4.   ir atbildīgs par iestādes darbību reglamentējošo dokumentu izstrādi, apstiprina tos, parakstot attiecīgus dokumentus, izdod rīkojumus, nodrošina un kontrolē to izpildi;</w:t>
      </w:r>
    </w:p>
    <w:p w14:paraId="50C5F304"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lastRenderedPageBreak/>
        <w:t>23.5.   organizē iestādē dažādas darba grupas un komisijas saskaņā ar iestādes vajadzībām;</w:t>
      </w:r>
    </w:p>
    <w:p w14:paraId="5508B6D8"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23.6.   ir tiesīgs slēgt jebkāda veida līgumus ar juridiskām un fiziskām personām izglītības iestādes saimnieciskās darbības nodrošināšanai bez saskaņojuma ar pašvaldības izpilddirektoru, ja apstiprinātā budžeta ietvaros līguma summa nepārsniedz EUR 1000,00 bez pievienotās vērtības nodokļa kalendārā gada ietvaros. Gadījumos, kad līguma summa pārsniedz EUR 1000,00 bez pievienotās vērtības nodokļa, minētā līguma slēgšanu nepieciešams skaņot ar pašvaldības izpilddirektoru.</w:t>
      </w:r>
    </w:p>
    <w:p w14:paraId="4A5B66DE"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23.7.   nolikuma</w:t>
      </w:r>
      <w:r>
        <w:rPr>
          <w:rFonts w:ascii="Arial" w:eastAsia="Arial" w:hAnsi="Arial" w:cs="Arial"/>
          <w:color w:val="FF0000"/>
          <w:sz w:val="24"/>
          <w:shd w:val="clear" w:color="auto" w:fill="FFFFFF"/>
        </w:rPr>
        <w:t> </w:t>
      </w:r>
      <w:r>
        <w:rPr>
          <w:rFonts w:ascii="Arial" w:eastAsia="Arial" w:hAnsi="Arial" w:cs="Arial"/>
          <w:color w:val="000000"/>
          <w:sz w:val="24"/>
          <w:shd w:val="clear" w:color="auto" w:fill="FFFFFF"/>
        </w:rPr>
        <w:t>1.6. punktā minētais neattiecas uz nomas līguma slēgšanas gadījumiem. Ja izglītības iestādes valdījumā atrodas pašvaldības īpašums un ir domes apstiprināta izmaksu kalkulācija, izglītības iestādes vadītājs ir tiesīgs slēgt nomas līgumus bez saskaņojuma ar izpilddirektoru, ja šī nomas līguma termiņš nepārsniedz 6 (sešus) mēnešus.</w:t>
      </w:r>
    </w:p>
    <w:p w14:paraId="2F8629CB" w14:textId="77777777" w:rsidR="00625D52" w:rsidRDefault="0039127A">
      <w:pPr>
        <w:spacing w:before="100" w:after="0" w:line="240" w:lineRule="auto"/>
        <w:ind w:left="750" w:hanging="390"/>
        <w:jc w:val="both"/>
        <w:rPr>
          <w:rFonts w:ascii="Arial" w:eastAsia="Arial" w:hAnsi="Arial" w:cs="Arial"/>
          <w:color w:val="333333"/>
          <w:sz w:val="24"/>
          <w:shd w:val="clear" w:color="auto" w:fill="FFFFFF"/>
        </w:rPr>
      </w:pPr>
      <w:r>
        <w:rPr>
          <w:rFonts w:ascii="Arial" w:eastAsia="Arial" w:hAnsi="Arial" w:cs="Arial"/>
          <w:color w:val="000000"/>
          <w:sz w:val="24"/>
          <w:shd w:val="clear" w:color="auto" w:fill="FFFFFF"/>
        </w:rPr>
        <w:t>23.8. iestādes vadītājs bez īpaša pilnvarojuma ir tiesīgs pārstāvēt izglītības iestādes intereses valsts, pašvaldības institūcijās un sabiedriskajās institūcijās, t.sk., tiesās.</w:t>
      </w:r>
    </w:p>
    <w:p w14:paraId="48FE0DBD" w14:textId="77777777" w:rsidR="00625D52" w:rsidRDefault="00625D52">
      <w:pPr>
        <w:spacing w:after="0" w:line="240" w:lineRule="auto"/>
        <w:jc w:val="both"/>
        <w:rPr>
          <w:rFonts w:ascii="Arial" w:eastAsia="Arial" w:hAnsi="Arial" w:cs="Arial"/>
          <w:sz w:val="24"/>
        </w:rPr>
      </w:pPr>
    </w:p>
    <w:p w14:paraId="5561DFF4"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24. Iestādes pedagogu tiesības un pienākumi ir noteikti Izglītības likumā, Vispārējās izglītības likumā, Bērnu tiesību aizsardzības likumā, Fizisko personu datu apstrādes likumā, Darba likumā un citos normatīvajos aktos. Pedagoga tiesības un pienākumus precizē darba līgums un amata apraksts.</w:t>
      </w:r>
    </w:p>
    <w:p w14:paraId="26D97ABE" w14:textId="77777777" w:rsidR="00625D52" w:rsidRDefault="00625D52">
      <w:pPr>
        <w:spacing w:after="0" w:line="240" w:lineRule="auto"/>
        <w:ind w:firstLine="720"/>
        <w:jc w:val="both"/>
        <w:rPr>
          <w:rFonts w:ascii="Arial" w:eastAsia="Arial" w:hAnsi="Arial" w:cs="Arial"/>
          <w:sz w:val="24"/>
        </w:rPr>
      </w:pPr>
    </w:p>
    <w:p w14:paraId="0046A27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25. Iestādes citu darbinieku tiesības un pienākumi ir noteikti Darba likumā, Bērnu tiesību aizsardzības likumā un citos normatīvajos aktos. Iestādes citu darbinieku tiesības un pienākumus precizē darba līgums un amata apraksts.</w:t>
      </w:r>
    </w:p>
    <w:p w14:paraId="30D38819" w14:textId="77777777" w:rsidR="00625D52" w:rsidRDefault="00625D52">
      <w:pPr>
        <w:spacing w:after="0" w:line="240" w:lineRule="auto"/>
        <w:jc w:val="both"/>
        <w:rPr>
          <w:rFonts w:ascii="Arial" w:eastAsia="Arial" w:hAnsi="Arial" w:cs="Arial"/>
          <w:sz w:val="24"/>
        </w:rPr>
      </w:pPr>
    </w:p>
    <w:p w14:paraId="3E18EAE5"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VII. Iestādes pašpārvaldes izveidošanas kārtība un kompetence</w:t>
      </w:r>
    </w:p>
    <w:p w14:paraId="5CF823D0" w14:textId="77777777" w:rsidR="00625D52" w:rsidRDefault="00625D52">
      <w:pPr>
        <w:spacing w:after="0" w:line="240" w:lineRule="auto"/>
        <w:jc w:val="both"/>
        <w:rPr>
          <w:rFonts w:ascii="Arial" w:eastAsia="Arial" w:hAnsi="Arial" w:cs="Arial"/>
          <w:b/>
          <w:sz w:val="24"/>
        </w:rPr>
      </w:pPr>
    </w:p>
    <w:p w14:paraId="3682CD7C" w14:textId="77777777" w:rsidR="00625D52" w:rsidRDefault="0039127A">
      <w:pPr>
        <w:spacing w:after="0" w:line="240" w:lineRule="auto"/>
        <w:ind w:firstLine="720"/>
        <w:jc w:val="both"/>
        <w:rPr>
          <w:rFonts w:ascii="Arial" w:eastAsia="Arial" w:hAnsi="Arial" w:cs="Arial"/>
          <w:spacing w:val="4"/>
          <w:sz w:val="24"/>
        </w:rPr>
      </w:pPr>
      <w:r>
        <w:rPr>
          <w:rFonts w:ascii="Arial" w:eastAsia="Arial" w:hAnsi="Arial" w:cs="Arial"/>
          <w:spacing w:val="4"/>
          <w:sz w:val="24"/>
        </w:rPr>
        <w:t>26. Iestādes vadītājs sadarbībā ar dibinātāju nosaka iestādes organizatorisko struktūru, tai skaitā nodrošinot iestādes padomes izveidošanu un darbību.</w:t>
      </w:r>
    </w:p>
    <w:p w14:paraId="5311EF9A" w14:textId="77777777" w:rsidR="00625D52" w:rsidRDefault="00625D52">
      <w:pPr>
        <w:spacing w:after="0" w:line="240" w:lineRule="auto"/>
        <w:ind w:firstLine="720"/>
        <w:jc w:val="both"/>
        <w:rPr>
          <w:rFonts w:ascii="Arial" w:eastAsia="Arial" w:hAnsi="Arial" w:cs="Arial"/>
          <w:sz w:val="24"/>
        </w:rPr>
      </w:pPr>
    </w:p>
    <w:p w14:paraId="7221D3D0"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27. Iestādes padomes kompetenci nosaka Izglītības likums.</w:t>
      </w:r>
    </w:p>
    <w:p w14:paraId="16C7CFD8" w14:textId="77777777" w:rsidR="00625D52" w:rsidRDefault="00625D52">
      <w:pPr>
        <w:spacing w:after="0" w:line="240" w:lineRule="auto"/>
        <w:ind w:firstLine="720"/>
        <w:jc w:val="both"/>
        <w:rPr>
          <w:rFonts w:ascii="Arial" w:eastAsia="Arial" w:hAnsi="Arial" w:cs="Arial"/>
          <w:sz w:val="24"/>
        </w:rPr>
      </w:pPr>
    </w:p>
    <w:p w14:paraId="0A7D5FEC"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6D59B08" w14:textId="77777777" w:rsidR="00625D52" w:rsidRDefault="00625D52">
      <w:pPr>
        <w:spacing w:after="0" w:line="240" w:lineRule="auto"/>
        <w:jc w:val="both"/>
        <w:rPr>
          <w:rFonts w:ascii="Arial" w:eastAsia="Arial" w:hAnsi="Arial" w:cs="Arial"/>
          <w:sz w:val="24"/>
        </w:rPr>
      </w:pPr>
    </w:p>
    <w:p w14:paraId="4BA94185"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 xml:space="preserve">VIII. Iestādes pedagoģiskās padomes izveidošanas </w:t>
      </w:r>
    </w:p>
    <w:p w14:paraId="37436D53"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kārtība un kompetence</w:t>
      </w:r>
    </w:p>
    <w:p w14:paraId="30C5D31C" w14:textId="77777777" w:rsidR="00625D52" w:rsidRDefault="00625D52">
      <w:pPr>
        <w:spacing w:after="0" w:line="240" w:lineRule="auto"/>
        <w:jc w:val="both"/>
        <w:rPr>
          <w:rFonts w:ascii="Arial" w:eastAsia="Arial" w:hAnsi="Arial" w:cs="Arial"/>
          <w:sz w:val="24"/>
        </w:rPr>
      </w:pPr>
    </w:p>
    <w:p w14:paraId="3040975D"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 xml:space="preserve">29. Iestādes pedagoģiskās padomes izveidošanas kārtību, darbību un kompetenci nosaka Vispārējās izglītības likums un citi normatīvie akti. </w:t>
      </w:r>
    </w:p>
    <w:p w14:paraId="38FB9B7C" w14:textId="77777777" w:rsidR="00625D52" w:rsidRDefault="00625D52">
      <w:pPr>
        <w:spacing w:after="0" w:line="240" w:lineRule="auto"/>
        <w:ind w:firstLine="720"/>
        <w:jc w:val="both"/>
        <w:rPr>
          <w:rFonts w:ascii="Arial" w:eastAsia="Arial" w:hAnsi="Arial" w:cs="Arial"/>
          <w:sz w:val="24"/>
        </w:rPr>
      </w:pPr>
    </w:p>
    <w:p w14:paraId="2788AF94"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30. Pedagoģisko padomi vada iestādes vadītājs.</w:t>
      </w:r>
    </w:p>
    <w:p w14:paraId="41C477D7" w14:textId="77777777" w:rsidR="00625D52" w:rsidRDefault="00625D52">
      <w:pPr>
        <w:spacing w:after="0" w:line="240" w:lineRule="auto"/>
        <w:jc w:val="both"/>
        <w:rPr>
          <w:rFonts w:ascii="Arial" w:eastAsia="Arial" w:hAnsi="Arial" w:cs="Arial"/>
          <w:sz w:val="24"/>
        </w:rPr>
      </w:pPr>
    </w:p>
    <w:p w14:paraId="293639FD"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 xml:space="preserve">IX. Iestādes iekšējo normatīvo aktu pieņemšanas kārtība un </w:t>
      </w:r>
    </w:p>
    <w:p w14:paraId="205B724F"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 xml:space="preserve">iestāde vai pārvaldes amatpersona, kurai privātpersona, </w:t>
      </w:r>
    </w:p>
    <w:p w14:paraId="6F3CFA8B"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 xml:space="preserve">iesniedzot attiecīgu iesniegumu, var apstrīdēt iestādes izdotu </w:t>
      </w:r>
    </w:p>
    <w:p w14:paraId="11648908"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administratīvo aktu vai faktisko rīcību</w:t>
      </w:r>
    </w:p>
    <w:p w14:paraId="58E9A5FC" w14:textId="77777777" w:rsidR="00625D52" w:rsidRDefault="00625D52">
      <w:pPr>
        <w:spacing w:after="0" w:line="240" w:lineRule="auto"/>
        <w:jc w:val="both"/>
        <w:rPr>
          <w:rFonts w:ascii="Arial" w:eastAsia="Arial" w:hAnsi="Arial" w:cs="Arial"/>
          <w:sz w:val="24"/>
        </w:rPr>
      </w:pPr>
    </w:p>
    <w:p w14:paraId="1691A996"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 xml:space="preserve">31. Iestāde saskaņā ar </w:t>
      </w:r>
      <w:hyperlink r:id="rId5">
        <w:r>
          <w:rPr>
            <w:rFonts w:ascii="Arial" w:eastAsia="Arial" w:hAnsi="Arial" w:cs="Arial"/>
            <w:color w:val="0000FF"/>
            <w:sz w:val="24"/>
            <w:u w:val="single"/>
          </w:rPr>
          <w:t>Izglītības likum</w:t>
        </w:r>
      </w:hyperlink>
      <w:r>
        <w:rPr>
          <w:rFonts w:ascii="Arial" w:eastAsia="Arial" w:hAnsi="Arial" w:cs="Arial"/>
          <w:sz w:val="24"/>
        </w:rPr>
        <w:t>ā, Vispārējās izglītības likumā un citos normatīvajos aktos, kā arī iestādes nolikumā noteikto patstāvīgi izstrādā un izdod iestādes iekšējos normatīvos aktus.</w:t>
      </w:r>
    </w:p>
    <w:p w14:paraId="6D23AEB0" w14:textId="77777777" w:rsidR="00625D52" w:rsidRDefault="00625D52">
      <w:pPr>
        <w:spacing w:after="0" w:line="240" w:lineRule="auto"/>
        <w:ind w:firstLine="720"/>
        <w:jc w:val="both"/>
        <w:rPr>
          <w:rFonts w:ascii="Arial" w:eastAsia="Arial" w:hAnsi="Arial" w:cs="Arial"/>
          <w:sz w:val="24"/>
        </w:rPr>
      </w:pPr>
    </w:p>
    <w:p w14:paraId="0CF195EB"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32. Iestādes izdotu administratīvo aktu vai faktisko rīcību privātpersona var apstrīdēt, iesniedzot attiecīgu iesniegumu dibinātājam: Lielā iela 76, Grobiņa, Dienvidkurzemes novads, LV-3430.</w:t>
      </w:r>
    </w:p>
    <w:p w14:paraId="2B111524" w14:textId="77777777" w:rsidR="00625D52" w:rsidRDefault="00625D52">
      <w:pPr>
        <w:spacing w:after="0" w:line="240" w:lineRule="auto"/>
        <w:jc w:val="both"/>
        <w:rPr>
          <w:rFonts w:ascii="Arial" w:eastAsia="Arial" w:hAnsi="Arial" w:cs="Arial"/>
          <w:sz w:val="24"/>
        </w:rPr>
      </w:pPr>
    </w:p>
    <w:p w14:paraId="4964C578"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X. Iestādes saimnieciskā darbība</w:t>
      </w:r>
    </w:p>
    <w:p w14:paraId="39F859B2" w14:textId="77777777" w:rsidR="00625D52" w:rsidRDefault="00625D52">
      <w:pPr>
        <w:spacing w:after="0" w:line="240" w:lineRule="auto"/>
        <w:jc w:val="both"/>
        <w:rPr>
          <w:rFonts w:ascii="Arial" w:eastAsia="Arial" w:hAnsi="Arial" w:cs="Arial"/>
          <w:sz w:val="24"/>
        </w:rPr>
      </w:pPr>
    </w:p>
    <w:p w14:paraId="0795D7FC"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33. Iestāde ir patstāvīga finanšu, saimnieciskajā un citā darbībā saskaņā ar Izglītības likumā un citos normatīvajos aktos, kā arī iestādes nolikumā noteikto.</w:t>
      </w:r>
    </w:p>
    <w:p w14:paraId="1A8B9B9E" w14:textId="77777777" w:rsidR="00625D52" w:rsidRDefault="00625D52">
      <w:pPr>
        <w:spacing w:after="0" w:line="240" w:lineRule="auto"/>
        <w:ind w:firstLine="720"/>
        <w:jc w:val="both"/>
        <w:rPr>
          <w:rFonts w:ascii="Arial" w:eastAsia="Arial" w:hAnsi="Arial" w:cs="Arial"/>
          <w:sz w:val="24"/>
        </w:rPr>
      </w:pPr>
    </w:p>
    <w:p w14:paraId="78DDB14B"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34. 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6BE79396" w14:textId="77777777" w:rsidR="00625D52" w:rsidRDefault="00625D52">
      <w:pPr>
        <w:spacing w:after="0" w:line="240" w:lineRule="auto"/>
        <w:ind w:firstLine="720"/>
        <w:jc w:val="both"/>
        <w:rPr>
          <w:rFonts w:ascii="Arial" w:eastAsia="Arial" w:hAnsi="Arial" w:cs="Arial"/>
          <w:sz w:val="24"/>
        </w:rPr>
      </w:pPr>
    </w:p>
    <w:p w14:paraId="2E15DFBF"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35. Iestādes</w:t>
      </w:r>
      <w:r>
        <w:rPr>
          <w:rFonts w:ascii="Arial" w:eastAsia="Arial" w:hAnsi="Arial" w:cs="Arial"/>
          <w:spacing w:val="-4"/>
          <w:sz w:val="24"/>
        </w:rPr>
        <w:t xml:space="preserve"> saimnieciskās darbības ietvaros tiek veikta </w:t>
      </w:r>
      <w:r>
        <w:rPr>
          <w:rFonts w:ascii="Arial" w:eastAsia="Arial" w:hAnsi="Arial" w:cs="Arial"/>
          <w:sz w:val="24"/>
        </w:rPr>
        <w:t xml:space="preserve">iestādes </w:t>
      </w:r>
      <w:r>
        <w:rPr>
          <w:rFonts w:ascii="Arial" w:eastAsia="Arial" w:hAnsi="Arial" w:cs="Arial"/>
          <w:spacing w:val="-4"/>
          <w:sz w:val="24"/>
        </w:rPr>
        <w:t>telpu un teritorijas apsaimniekošana.</w:t>
      </w:r>
    </w:p>
    <w:p w14:paraId="18357EC7" w14:textId="77777777" w:rsidR="00625D52" w:rsidRDefault="00625D52">
      <w:pPr>
        <w:spacing w:after="0" w:line="240" w:lineRule="auto"/>
        <w:jc w:val="both"/>
        <w:rPr>
          <w:rFonts w:ascii="Arial" w:eastAsia="Arial" w:hAnsi="Arial" w:cs="Arial"/>
          <w:sz w:val="24"/>
        </w:rPr>
      </w:pPr>
    </w:p>
    <w:p w14:paraId="574D4A58"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XI. Iestādes finansēšanas avoti un kārtība</w:t>
      </w:r>
    </w:p>
    <w:p w14:paraId="4B29F8B2" w14:textId="77777777" w:rsidR="00625D52" w:rsidRDefault="00625D52">
      <w:pPr>
        <w:spacing w:after="0" w:line="240" w:lineRule="auto"/>
        <w:jc w:val="both"/>
        <w:rPr>
          <w:rFonts w:ascii="Arial" w:eastAsia="Arial" w:hAnsi="Arial" w:cs="Arial"/>
          <w:sz w:val="24"/>
        </w:rPr>
      </w:pPr>
    </w:p>
    <w:p w14:paraId="24369FA1"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 xml:space="preserve">36. Iestādes finansēšanas avotus un kārtību nosaka </w:t>
      </w:r>
      <w:hyperlink r:id="rId6">
        <w:r>
          <w:rPr>
            <w:rFonts w:ascii="Arial" w:eastAsia="Arial" w:hAnsi="Arial" w:cs="Arial"/>
            <w:color w:val="0000FF"/>
            <w:sz w:val="24"/>
            <w:u w:val="single"/>
          </w:rPr>
          <w:t>Izglītības likums</w:t>
        </w:r>
      </w:hyperlink>
      <w:r>
        <w:rPr>
          <w:rFonts w:ascii="Arial" w:eastAsia="Arial" w:hAnsi="Arial" w:cs="Arial"/>
          <w:sz w:val="24"/>
        </w:rPr>
        <w:t>, Vispārējās izglītības likums un citi normatīvie akti.</w:t>
      </w:r>
    </w:p>
    <w:p w14:paraId="5E96AA98" w14:textId="77777777" w:rsidR="00625D52" w:rsidRDefault="00625D52">
      <w:pPr>
        <w:spacing w:after="0" w:line="240" w:lineRule="auto"/>
        <w:ind w:firstLine="720"/>
        <w:jc w:val="both"/>
        <w:rPr>
          <w:rFonts w:ascii="Arial" w:eastAsia="Arial" w:hAnsi="Arial" w:cs="Arial"/>
          <w:sz w:val="24"/>
        </w:rPr>
      </w:pPr>
    </w:p>
    <w:p w14:paraId="551B7185"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37. Finanšu līdzekļu izmantošanas kārtību, ievērojot ārējos normatīvajos aktos noteikto, nosaka iestādes vadītājs, saskaņojot ar dibinātāju.</w:t>
      </w:r>
    </w:p>
    <w:p w14:paraId="18DECF2A" w14:textId="77777777" w:rsidR="00625D52" w:rsidRDefault="00625D52">
      <w:pPr>
        <w:spacing w:after="0" w:line="240" w:lineRule="auto"/>
        <w:jc w:val="both"/>
        <w:rPr>
          <w:rFonts w:ascii="Arial" w:eastAsia="Arial" w:hAnsi="Arial" w:cs="Arial"/>
          <w:sz w:val="24"/>
        </w:rPr>
      </w:pPr>
    </w:p>
    <w:p w14:paraId="36BE3B8D"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XII. Iestādes reorganizācijas un likvidācijas kārtība</w:t>
      </w:r>
    </w:p>
    <w:p w14:paraId="3AFF5A07" w14:textId="77777777" w:rsidR="00625D52" w:rsidRDefault="00625D52">
      <w:pPr>
        <w:spacing w:after="0" w:line="240" w:lineRule="auto"/>
        <w:jc w:val="center"/>
        <w:rPr>
          <w:rFonts w:ascii="Arial" w:eastAsia="Arial" w:hAnsi="Arial" w:cs="Arial"/>
          <w:b/>
          <w:sz w:val="24"/>
        </w:rPr>
      </w:pPr>
    </w:p>
    <w:p w14:paraId="712D952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38. Iestādi reorganizē vai likvidē dibinātājs normatīvajos aktos noteiktajā kārtībā, paziņojot par to Ministru kabineta noteiktai institūcijai, kas kārto Izglītības iestāžu reģistru.</w:t>
      </w:r>
    </w:p>
    <w:p w14:paraId="7CC01ED5" w14:textId="77777777" w:rsidR="00625D52" w:rsidRDefault="00625D52">
      <w:pPr>
        <w:spacing w:after="0" w:line="240" w:lineRule="auto"/>
        <w:ind w:firstLine="720"/>
        <w:jc w:val="both"/>
        <w:rPr>
          <w:rFonts w:ascii="Arial" w:eastAsia="Arial" w:hAnsi="Arial" w:cs="Arial"/>
          <w:sz w:val="24"/>
        </w:rPr>
      </w:pPr>
    </w:p>
    <w:p w14:paraId="716BC298"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39. 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E152CBE" w14:textId="77777777" w:rsidR="00625D52" w:rsidRDefault="00625D52">
      <w:pPr>
        <w:spacing w:after="0" w:line="240" w:lineRule="auto"/>
        <w:ind w:firstLine="720"/>
        <w:jc w:val="both"/>
        <w:rPr>
          <w:rFonts w:ascii="Arial" w:eastAsia="Arial" w:hAnsi="Arial" w:cs="Arial"/>
          <w:strike/>
          <w:sz w:val="24"/>
        </w:rPr>
      </w:pPr>
    </w:p>
    <w:p w14:paraId="1D6241AD"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lastRenderedPageBreak/>
        <w:t>XIII. Iestādes nolikuma un tā grozījumu pieņemšanas kārtība</w:t>
      </w:r>
    </w:p>
    <w:p w14:paraId="5D7E5CB8" w14:textId="77777777" w:rsidR="00625D52" w:rsidRDefault="00625D52">
      <w:pPr>
        <w:spacing w:after="0" w:line="240" w:lineRule="auto"/>
        <w:jc w:val="both"/>
        <w:rPr>
          <w:rFonts w:ascii="Arial" w:eastAsia="Arial" w:hAnsi="Arial" w:cs="Arial"/>
          <w:sz w:val="24"/>
        </w:rPr>
      </w:pPr>
    </w:p>
    <w:p w14:paraId="53B7D4A3"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40. Iestāde, pamatojoties uz Izglītības likumu un Vispārējās izglītības likumu, izstrādā iestādes nolikumu. Iestādes nolikumu apstiprina dibinātājs.</w:t>
      </w:r>
    </w:p>
    <w:p w14:paraId="4E654A3B" w14:textId="77777777" w:rsidR="00625D52" w:rsidRDefault="00625D52">
      <w:pPr>
        <w:spacing w:after="0" w:line="240" w:lineRule="auto"/>
        <w:ind w:firstLine="720"/>
        <w:jc w:val="both"/>
        <w:rPr>
          <w:rFonts w:ascii="Arial" w:eastAsia="Arial" w:hAnsi="Arial" w:cs="Arial"/>
          <w:sz w:val="24"/>
        </w:rPr>
      </w:pPr>
    </w:p>
    <w:p w14:paraId="1EDD8B2F"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41. Grozījumus iestādes nolikumā var izdarīt pēc iestādes dibinātāja iniciatīvas, iestādes vadītāja, iestādes padomes vai pedagoģiskās padomes priekšlikuma. Grozījumus nolikumā apstiprina iestādes dibinātājs.</w:t>
      </w:r>
    </w:p>
    <w:p w14:paraId="34314412" w14:textId="77777777" w:rsidR="00625D52" w:rsidRDefault="00625D52">
      <w:pPr>
        <w:spacing w:after="0" w:line="240" w:lineRule="auto"/>
        <w:ind w:firstLine="720"/>
        <w:jc w:val="both"/>
        <w:rPr>
          <w:rFonts w:ascii="Arial" w:eastAsia="Arial" w:hAnsi="Arial" w:cs="Arial"/>
          <w:sz w:val="24"/>
        </w:rPr>
      </w:pPr>
    </w:p>
    <w:p w14:paraId="610D30A4"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42. Iestādes nolikumu un grozījumus nolikumā iestāde aktualizē Valsts izglītības informācijas sistēmā normatīvajos aktos noteiktajā kārtībā.</w:t>
      </w:r>
    </w:p>
    <w:p w14:paraId="520FF611" w14:textId="77777777" w:rsidR="00625D52" w:rsidRDefault="00625D52">
      <w:pPr>
        <w:spacing w:after="0" w:line="240" w:lineRule="auto"/>
        <w:jc w:val="both"/>
        <w:rPr>
          <w:rFonts w:ascii="Arial" w:eastAsia="Arial" w:hAnsi="Arial" w:cs="Arial"/>
          <w:sz w:val="24"/>
        </w:rPr>
      </w:pPr>
    </w:p>
    <w:p w14:paraId="495FD8FF" w14:textId="77777777" w:rsidR="00625D52" w:rsidRDefault="0039127A">
      <w:pPr>
        <w:spacing w:after="0" w:line="240" w:lineRule="auto"/>
        <w:jc w:val="center"/>
        <w:rPr>
          <w:rFonts w:ascii="Arial" w:eastAsia="Arial" w:hAnsi="Arial" w:cs="Arial"/>
          <w:b/>
          <w:sz w:val="24"/>
        </w:rPr>
      </w:pPr>
      <w:r>
        <w:rPr>
          <w:rFonts w:ascii="Arial" w:eastAsia="Arial" w:hAnsi="Arial" w:cs="Arial"/>
          <w:b/>
          <w:sz w:val="24"/>
        </w:rPr>
        <w:t>XIV. Citi būtiski noteikumi, kas nav pretrunā ar normatīvajiem aktiem</w:t>
      </w:r>
    </w:p>
    <w:p w14:paraId="7D147AE9" w14:textId="77777777" w:rsidR="00625D52" w:rsidRDefault="00625D52">
      <w:pPr>
        <w:spacing w:after="0" w:line="240" w:lineRule="auto"/>
        <w:jc w:val="both"/>
        <w:rPr>
          <w:rFonts w:ascii="Arial" w:eastAsia="Arial" w:hAnsi="Arial" w:cs="Arial"/>
          <w:b/>
          <w:sz w:val="24"/>
        </w:rPr>
      </w:pPr>
    </w:p>
    <w:p w14:paraId="15BC3967"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0F2E886" w14:textId="77777777" w:rsidR="00625D52" w:rsidRDefault="00625D52">
      <w:pPr>
        <w:spacing w:after="0" w:line="240" w:lineRule="auto"/>
        <w:ind w:firstLine="720"/>
        <w:jc w:val="both"/>
        <w:rPr>
          <w:rFonts w:ascii="Arial" w:eastAsia="Arial" w:hAnsi="Arial" w:cs="Arial"/>
          <w:sz w:val="24"/>
        </w:rPr>
      </w:pPr>
    </w:p>
    <w:p w14:paraId="31CF6127"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44. Iestāde savā darbībā nodrošina izglītības jomu reglamentējošajos normatīvajos aktos noteikto mērķu sasniegšanu, vienlaikus nodrošinot izglītojamo tiesību un interešu ievērošanu un aizsardzību.</w:t>
      </w:r>
    </w:p>
    <w:p w14:paraId="7BCEF466" w14:textId="77777777" w:rsidR="00625D52" w:rsidRDefault="00625D52">
      <w:pPr>
        <w:spacing w:after="0" w:line="240" w:lineRule="auto"/>
        <w:ind w:firstLine="720"/>
        <w:rPr>
          <w:rFonts w:ascii="Arial" w:eastAsia="Arial" w:hAnsi="Arial" w:cs="Arial"/>
          <w:sz w:val="24"/>
        </w:rPr>
      </w:pPr>
    </w:p>
    <w:p w14:paraId="4D82E816" w14:textId="77777777" w:rsidR="00625D52" w:rsidRDefault="0039127A">
      <w:pPr>
        <w:spacing w:after="0" w:line="240" w:lineRule="auto"/>
        <w:rPr>
          <w:rFonts w:ascii="Arial" w:eastAsia="Arial" w:hAnsi="Arial" w:cs="Arial"/>
          <w:sz w:val="24"/>
        </w:rPr>
      </w:pPr>
      <w:r>
        <w:rPr>
          <w:rFonts w:ascii="Arial" w:eastAsia="Arial" w:hAnsi="Arial" w:cs="Arial"/>
          <w:sz w:val="24"/>
        </w:rPr>
        <w:t xml:space="preserve">          45.  Atzīt par spēku zaudējušu 27.11.2018. nolikumu Nr. “Vērgales pagasta pirmsskolas izglītības iestādes ,,Kastanītis” nolikums” (apstiprināts  ar Pāvilostas novada domes sēdes lēmumu Nr.14.,37.§</w:t>
      </w:r>
      <w:r w:rsidR="00A10168">
        <w:rPr>
          <w:rFonts w:ascii="Arial" w:eastAsia="Arial" w:hAnsi="Arial" w:cs="Arial"/>
          <w:sz w:val="24"/>
        </w:rPr>
        <w:t>)</w:t>
      </w:r>
    </w:p>
    <w:p w14:paraId="320E77B9" w14:textId="77777777" w:rsidR="00625D52" w:rsidRDefault="00625D52">
      <w:pPr>
        <w:spacing w:after="0" w:line="240" w:lineRule="auto"/>
        <w:jc w:val="right"/>
        <w:rPr>
          <w:rFonts w:ascii="Arial" w:eastAsia="Arial" w:hAnsi="Arial" w:cs="Arial"/>
          <w:sz w:val="24"/>
        </w:rPr>
      </w:pPr>
    </w:p>
    <w:p w14:paraId="7013C4FA" w14:textId="77777777" w:rsidR="00625D52" w:rsidRDefault="00625D52">
      <w:pPr>
        <w:spacing w:after="0" w:line="240" w:lineRule="auto"/>
        <w:ind w:firstLine="720"/>
        <w:jc w:val="both"/>
        <w:rPr>
          <w:rFonts w:ascii="Arial" w:eastAsia="Arial" w:hAnsi="Arial" w:cs="Arial"/>
          <w:sz w:val="24"/>
        </w:rPr>
      </w:pPr>
    </w:p>
    <w:p w14:paraId="4178A3AE" w14:textId="77777777" w:rsidR="00625D52" w:rsidRDefault="00625D52">
      <w:pPr>
        <w:spacing w:after="0" w:line="240" w:lineRule="auto"/>
        <w:ind w:firstLine="720"/>
        <w:jc w:val="both"/>
        <w:rPr>
          <w:rFonts w:ascii="Arial" w:eastAsia="Arial" w:hAnsi="Arial" w:cs="Arial"/>
          <w:sz w:val="24"/>
        </w:rPr>
      </w:pPr>
    </w:p>
    <w:p w14:paraId="4C2C239A" w14:textId="77777777" w:rsidR="00625D52" w:rsidRDefault="00625D52">
      <w:pPr>
        <w:spacing w:after="0" w:line="240" w:lineRule="auto"/>
        <w:ind w:firstLine="720"/>
        <w:jc w:val="both"/>
        <w:rPr>
          <w:rFonts w:ascii="Arial" w:eastAsia="Arial" w:hAnsi="Arial" w:cs="Arial"/>
          <w:sz w:val="24"/>
        </w:rPr>
      </w:pPr>
    </w:p>
    <w:p w14:paraId="545E992B" w14:textId="77777777" w:rsidR="00625D52" w:rsidRDefault="0039127A">
      <w:pPr>
        <w:spacing w:after="0" w:line="240" w:lineRule="auto"/>
        <w:ind w:firstLine="720"/>
        <w:jc w:val="both"/>
        <w:rPr>
          <w:rFonts w:ascii="Arial" w:eastAsia="Arial" w:hAnsi="Arial" w:cs="Arial"/>
          <w:sz w:val="24"/>
        </w:rPr>
      </w:pPr>
      <w:r>
        <w:rPr>
          <w:rFonts w:ascii="Arial" w:eastAsia="Arial" w:hAnsi="Arial" w:cs="Arial"/>
          <w:sz w:val="24"/>
        </w:rPr>
        <w:t>Vadītājs</w:t>
      </w:r>
      <w:r>
        <w:rPr>
          <w:rFonts w:ascii="Arial" w:eastAsia="Arial" w:hAnsi="Arial" w:cs="Arial"/>
          <w:sz w:val="24"/>
        </w:rPr>
        <w:tab/>
      </w:r>
      <w:r w:rsidR="00A10168">
        <w:rPr>
          <w:rFonts w:ascii="Arial" w:eastAsia="Arial" w:hAnsi="Arial" w:cs="Arial"/>
          <w:sz w:val="24"/>
        </w:rPr>
        <w:tab/>
      </w:r>
      <w:r w:rsidR="00A10168">
        <w:rPr>
          <w:rFonts w:ascii="Arial" w:eastAsia="Arial" w:hAnsi="Arial" w:cs="Arial"/>
          <w:sz w:val="24"/>
        </w:rPr>
        <w:tab/>
      </w:r>
      <w:r w:rsidR="00A10168">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Liena </w:t>
      </w:r>
      <w:proofErr w:type="spellStart"/>
      <w:r>
        <w:rPr>
          <w:rFonts w:ascii="Arial" w:eastAsia="Arial" w:hAnsi="Arial" w:cs="Arial"/>
          <w:sz w:val="24"/>
        </w:rPr>
        <w:t>Ernstsone</w:t>
      </w:r>
      <w:proofErr w:type="spellEnd"/>
    </w:p>
    <w:p w14:paraId="4C26F8BD" w14:textId="77777777" w:rsidR="00A10168" w:rsidRDefault="00A10168">
      <w:pPr>
        <w:spacing w:after="0" w:line="240" w:lineRule="auto"/>
        <w:ind w:firstLine="720"/>
        <w:jc w:val="both"/>
        <w:rPr>
          <w:rFonts w:ascii="Arial" w:eastAsia="Arial" w:hAnsi="Arial" w:cs="Arial"/>
          <w:sz w:val="24"/>
        </w:rPr>
      </w:pPr>
    </w:p>
    <w:p w14:paraId="0E2136A4" w14:textId="77777777" w:rsidR="00A10168" w:rsidRDefault="00A10168">
      <w:pPr>
        <w:spacing w:after="0" w:line="240" w:lineRule="auto"/>
        <w:ind w:firstLine="720"/>
        <w:jc w:val="both"/>
        <w:rPr>
          <w:rFonts w:ascii="Arial" w:eastAsia="Arial" w:hAnsi="Arial" w:cs="Arial"/>
          <w:sz w:val="24"/>
        </w:rPr>
      </w:pPr>
    </w:p>
    <w:p w14:paraId="2B39EC19" w14:textId="77777777" w:rsidR="00A10168" w:rsidRDefault="00A10168">
      <w:pPr>
        <w:spacing w:after="0" w:line="240" w:lineRule="auto"/>
        <w:ind w:firstLine="720"/>
        <w:jc w:val="both"/>
        <w:rPr>
          <w:rFonts w:ascii="Arial" w:eastAsia="Arial" w:hAnsi="Arial" w:cs="Arial"/>
          <w:sz w:val="24"/>
        </w:rPr>
      </w:pPr>
    </w:p>
    <w:p w14:paraId="68234F99" w14:textId="77777777" w:rsidR="00A10168" w:rsidRDefault="00A10168">
      <w:pPr>
        <w:spacing w:after="0" w:line="240" w:lineRule="auto"/>
        <w:ind w:firstLine="720"/>
        <w:jc w:val="both"/>
        <w:rPr>
          <w:rFonts w:ascii="Arial" w:eastAsia="Arial" w:hAnsi="Arial" w:cs="Arial"/>
          <w:sz w:val="24"/>
        </w:rPr>
      </w:pPr>
    </w:p>
    <w:p w14:paraId="2DB19C97" w14:textId="77777777" w:rsidR="00A10168" w:rsidRDefault="00A10168">
      <w:pPr>
        <w:spacing w:after="0" w:line="240" w:lineRule="auto"/>
        <w:ind w:firstLine="720"/>
        <w:jc w:val="both"/>
        <w:rPr>
          <w:rFonts w:ascii="Arial" w:eastAsia="Arial" w:hAnsi="Arial" w:cs="Arial"/>
          <w:sz w:val="24"/>
        </w:rPr>
      </w:pPr>
    </w:p>
    <w:p w14:paraId="11D117F0" w14:textId="77777777" w:rsidR="00A10168" w:rsidRDefault="00A10168">
      <w:pPr>
        <w:spacing w:after="0" w:line="240" w:lineRule="auto"/>
        <w:ind w:firstLine="720"/>
        <w:jc w:val="both"/>
        <w:rPr>
          <w:rFonts w:ascii="Arial" w:eastAsia="Arial" w:hAnsi="Arial" w:cs="Arial"/>
          <w:sz w:val="24"/>
        </w:rPr>
      </w:pPr>
    </w:p>
    <w:p w14:paraId="1D9005D1" w14:textId="77777777" w:rsidR="00A10168" w:rsidRDefault="00A10168">
      <w:pPr>
        <w:spacing w:after="0" w:line="240" w:lineRule="auto"/>
        <w:ind w:firstLine="720"/>
        <w:jc w:val="both"/>
        <w:rPr>
          <w:rFonts w:ascii="Arial" w:eastAsia="Arial" w:hAnsi="Arial" w:cs="Arial"/>
          <w:sz w:val="24"/>
        </w:rPr>
      </w:pPr>
    </w:p>
    <w:p w14:paraId="393BDC2C" w14:textId="77777777" w:rsidR="00A10168" w:rsidRDefault="00A10168">
      <w:pPr>
        <w:spacing w:after="0" w:line="240" w:lineRule="auto"/>
        <w:ind w:firstLine="720"/>
        <w:jc w:val="both"/>
        <w:rPr>
          <w:rFonts w:ascii="Arial" w:eastAsia="Arial" w:hAnsi="Arial" w:cs="Arial"/>
          <w:sz w:val="24"/>
        </w:rPr>
      </w:pPr>
    </w:p>
    <w:p w14:paraId="487A5522" w14:textId="77777777" w:rsidR="00A10168" w:rsidRDefault="00A10168">
      <w:pPr>
        <w:spacing w:after="0" w:line="240" w:lineRule="auto"/>
        <w:ind w:firstLine="720"/>
        <w:jc w:val="both"/>
        <w:rPr>
          <w:rFonts w:ascii="Arial" w:eastAsia="Arial" w:hAnsi="Arial" w:cs="Arial"/>
          <w:sz w:val="24"/>
        </w:rPr>
      </w:pPr>
    </w:p>
    <w:p w14:paraId="1820C854" w14:textId="77777777" w:rsidR="00A10168" w:rsidRDefault="00A10168">
      <w:pPr>
        <w:spacing w:after="0" w:line="240" w:lineRule="auto"/>
        <w:ind w:firstLine="720"/>
        <w:jc w:val="both"/>
        <w:rPr>
          <w:rFonts w:ascii="Arial" w:eastAsia="Arial" w:hAnsi="Arial" w:cs="Arial"/>
          <w:sz w:val="24"/>
        </w:rPr>
      </w:pPr>
    </w:p>
    <w:p w14:paraId="3CB2033A" w14:textId="77777777" w:rsidR="00A10168" w:rsidRDefault="00A10168">
      <w:pPr>
        <w:spacing w:after="0" w:line="240" w:lineRule="auto"/>
        <w:ind w:firstLine="720"/>
        <w:jc w:val="both"/>
        <w:rPr>
          <w:rFonts w:ascii="Arial" w:eastAsia="Arial" w:hAnsi="Arial" w:cs="Arial"/>
          <w:sz w:val="24"/>
        </w:rPr>
      </w:pPr>
    </w:p>
    <w:p w14:paraId="14329134" w14:textId="77777777" w:rsidR="00A10168" w:rsidRDefault="00A10168">
      <w:pPr>
        <w:spacing w:after="0" w:line="240" w:lineRule="auto"/>
        <w:ind w:firstLine="720"/>
        <w:jc w:val="both"/>
        <w:rPr>
          <w:rFonts w:ascii="Arial" w:eastAsia="Arial" w:hAnsi="Arial" w:cs="Arial"/>
          <w:sz w:val="24"/>
        </w:rPr>
      </w:pPr>
    </w:p>
    <w:p w14:paraId="72F93627" w14:textId="77777777" w:rsidR="00A10168" w:rsidRDefault="00A10168">
      <w:pPr>
        <w:spacing w:after="0" w:line="240" w:lineRule="auto"/>
        <w:ind w:firstLine="720"/>
        <w:jc w:val="both"/>
        <w:rPr>
          <w:rFonts w:ascii="Arial" w:eastAsia="Arial" w:hAnsi="Arial" w:cs="Arial"/>
          <w:sz w:val="24"/>
        </w:rPr>
      </w:pPr>
    </w:p>
    <w:p w14:paraId="5D9F7432" w14:textId="77777777" w:rsidR="00A10168" w:rsidRDefault="00A10168">
      <w:pPr>
        <w:spacing w:after="0" w:line="240" w:lineRule="auto"/>
        <w:ind w:firstLine="720"/>
        <w:jc w:val="both"/>
        <w:rPr>
          <w:rFonts w:ascii="Arial" w:eastAsia="Arial" w:hAnsi="Arial" w:cs="Arial"/>
          <w:sz w:val="24"/>
        </w:rPr>
      </w:pPr>
    </w:p>
    <w:p w14:paraId="49399015" w14:textId="77777777" w:rsidR="00A10168" w:rsidRDefault="00A10168">
      <w:pPr>
        <w:spacing w:after="0" w:line="240" w:lineRule="auto"/>
        <w:ind w:firstLine="720"/>
        <w:jc w:val="both"/>
        <w:rPr>
          <w:rFonts w:ascii="Arial" w:eastAsia="Arial" w:hAnsi="Arial" w:cs="Arial"/>
          <w:sz w:val="24"/>
        </w:rPr>
      </w:pPr>
    </w:p>
    <w:p w14:paraId="40596160" w14:textId="77777777" w:rsidR="00A10168" w:rsidRDefault="00A10168">
      <w:pPr>
        <w:spacing w:after="0" w:line="240" w:lineRule="auto"/>
        <w:ind w:firstLine="720"/>
        <w:jc w:val="both"/>
        <w:rPr>
          <w:rFonts w:ascii="Arial" w:eastAsia="Arial" w:hAnsi="Arial" w:cs="Arial"/>
          <w:sz w:val="24"/>
        </w:rPr>
      </w:pPr>
    </w:p>
    <w:p w14:paraId="3FF9815B" w14:textId="77777777" w:rsidR="00A10168" w:rsidRDefault="00A10168">
      <w:pPr>
        <w:spacing w:after="0" w:line="240" w:lineRule="auto"/>
        <w:ind w:firstLine="720"/>
        <w:jc w:val="both"/>
        <w:rPr>
          <w:rFonts w:ascii="Arial" w:eastAsia="Arial" w:hAnsi="Arial" w:cs="Arial"/>
          <w:sz w:val="24"/>
        </w:rPr>
      </w:pPr>
    </w:p>
    <w:p w14:paraId="61E465F6" w14:textId="77777777" w:rsidR="00A10168" w:rsidRPr="00A10168" w:rsidRDefault="00A10168" w:rsidP="00A10168">
      <w:pPr>
        <w:keepNext/>
        <w:keepLines/>
        <w:spacing w:before="120" w:after="120" w:line="276" w:lineRule="auto"/>
        <w:ind w:right="-2"/>
        <w:jc w:val="center"/>
      </w:pPr>
      <w:r>
        <w:rPr>
          <w:noProof/>
        </w:rPr>
        <w:lastRenderedPageBreak/>
        <w:drawing>
          <wp:inline distT="0" distB="0" distL="0" distR="0" wp14:anchorId="367C762A" wp14:editId="5FCDE7AC">
            <wp:extent cx="838200" cy="1303020"/>
            <wp:effectExtent l="0" t="0" r="0" b="0"/>
            <wp:docPr id="2"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1303020"/>
                    </a:xfrm>
                    <a:prstGeom prst="rect">
                      <a:avLst/>
                    </a:prstGeom>
                    <a:noFill/>
                    <a:ln>
                      <a:noFill/>
                    </a:ln>
                  </pic:spPr>
                </pic:pic>
              </a:graphicData>
            </a:graphic>
          </wp:inline>
        </w:drawing>
      </w:r>
    </w:p>
    <w:p w14:paraId="12286968" w14:textId="77777777" w:rsidR="00A10168" w:rsidRPr="00A10168" w:rsidRDefault="00A10168" w:rsidP="00A10168">
      <w:pPr>
        <w:keepNext/>
        <w:keepLines/>
        <w:spacing w:before="120" w:after="120" w:line="276" w:lineRule="auto"/>
        <w:ind w:right="-2"/>
        <w:jc w:val="center"/>
        <w:rPr>
          <w:rFonts w:ascii="Arial" w:eastAsia="Arial" w:hAnsi="Arial" w:cs="Arial"/>
          <w:sz w:val="28"/>
          <w:szCs w:val="28"/>
        </w:rPr>
      </w:pPr>
      <w:r w:rsidRPr="00A10168">
        <w:rPr>
          <w:rFonts w:ascii="Arial" w:eastAsia="Arial" w:hAnsi="Arial" w:cs="Arial"/>
          <w:sz w:val="28"/>
          <w:szCs w:val="28"/>
        </w:rPr>
        <w:t>Dienvidkurzemes novada pašvaldība</w:t>
      </w:r>
    </w:p>
    <w:p w14:paraId="336088DC" w14:textId="77777777" w:rsidR="00A10168" w:rsidRPr="0044408D" w:rsidRDefault="00A10168" w:rsidP="00A10168">
      <w:pPr>
        <w:spacing w:after="0" w:line="240" w:lineRule="auto"/>
        <w:jc w:val="center"/>
        <w:rPr>
          <w:rFonts w:ascii="Arial" w:eastAsia="Arial" w:hAnsi="Arial" w:cs="Arial"/>
          <w:b/>
          <w:sz w:val="28"/>
          <w:szCs w:val="28"/>
        </w:rPr>
      </w:pPr>
      <w:r w:rsidRPr="0044408D">
        <w:rPr>
          <w:rFonts w:ascii="Arial" w:eastAsia="Arial" w:hAnsi="Arial" w:cs="Arial"/>
          <w:b/>
          <w:sz w:val="28"/>
          <w:szCs w:val="28"/>
        </w:rPr>
        <w:t>VĒRGALES  PAGASTA  PIRMSSKOLAS IZGLĪTĪBAS IESTĀDE “KASTANĪTIS”</w:t>
      </w:r>
    </w:p>
    <w:p w14:paraId="196F1DBE" w14:textId="77777777" w:rsidR="00A10168" w:rsidRPr="0039127A" w:rsidRDefault="00A10168" w:rsidP="00A10168">
      <w:pPr>
        <w:spacing w:after="0" w:line="240" w:lineRule="auto"/>
        <w:jc w:val="center"/>
        <w:rPr>
          <w:rFonts w:ascii="Arial" w:eastAsia="Arial" w:hAnsi="Arial" w:cs="Arial"/>
          <w:sz w:val="24"/>
        </w:rPr>
      </w:pPr>
      <w:r>
        <w:rPr>
          <w:rFonts w:ascii="Arial" w:eastAsia="Arial" w:hAnsi="Arial" w:cs="Arial"/>
          <w:sz w:val="24"/>
        </w:rPr>
        <w:t>______________________________________________________________</w:t>
      </w:r>
    </w:p>
    <w:p w14:paraId="56D4AFE1" w14:textId="77777777" w:rsidR="00A10168" w:rsidRDefault="00A10168" w:rsidP="00A10168">
      <w:pPr>
        <w:spacing w:after="0" w:line="240" w:lineRule="auto"/>
        <w:jc w:val="center"/>
        <w:rPr>
          <w:rFonts w:ascii="Arial" w:eastAsia="Arial" w:hAnsi="Arial" w:cs="Arial"/>
          <w:sz w:val="24"/>
        </w:rPr>
      </w:pPr>
      <w:r>
        <w:rPr>
          <w:rFonts w:ascii="Arial" w:eastAsia="Arial" w:hAnsi="Arial" w:cs="Arial"/>
          <w:sz w:val="24"/>
        </w:rPr>
        <w:t>“Kastanītis”, Vērgale, Vērgales pagasts, Dienvidkurzemes novads, LV-3463, reģistrācijas Nr. 4101901985, tālr. 63490847, e-pasts kastanitis.pii@dkn.lv</w:t>
      </w:r>
    </w:p>
    <w:p w14:paraId="386C2ADF" w14:textId="77777777" w:rsidR="00A10168" w:rsidRDefault="00A10168">
      <w:pPr>
        <w:spacing w:after="0" w:line="240" w:lineRule="auto"/>
        <w:ind w:firstLine="720"/>
        <w:jc w:val="both"/>
        <w:rPr>
          <w:rFonts w:ascii="Arial" w:eastAsia="Arial" w:hAnsi="Arial" w:cs="Arial"/>
          <w:sz w:val="24"/>
        </w:rPr>
      </w:pPr>
    </w:p>
    <w:p w14:paraId="28B58893" w14:textId="77777777" w:rsidR="00A10168" w:rsidRDefault="00A10168">
      <w:pPr>
        <w:spacing w:after="0" w:line="240" w:lineRule="auto"/>
        <w:ind w:firstLine="720"/>
        <w:jc w:val="both"/>
        <w:rPr>
          <w:rFonts w:ascii="Arial" w:eastAsia="Arial" w:hAnsi="Arial" w:cs="Arial"/>
          <w:sz w:val="24"/>
        </w:rPr>
      </w:pPr>
    </w:p>
    <w:p w14:paraId="574547E4" w14:textId="77777777" w:rsidR="00A10168" w:rsidRDefault="00A10168">
      <w:pPr>
        <w:spacing w:after="0" w:line="240" w:lineRule="auto"/>
        <w:ind w:firstLine="720"/>
        <w:jc w:val="both"/>
        <w:rPr>
          <w:rFonts w:ascii="Arial" w:eastAsia="Arial" w:hAnsi="Arial" w:cs="Arial"/>
          <w:sz w:val="24"/>
        </w:rPr>
      </w:pPr>
    </w:p>
    <w:sectPr w:rsidR="00A101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52"/>
    <w:rsid w:val="00041738"/>
    <w:rsid w:val="0039127A"/>
    <w:rsid w:val="0044408D"/>
    <w:rsid w:val="00550AED"/>
    <w:rsid w:val="00625D52"/>
    <w:rsid w:val="00A10168"/>
    <w:rsid w:val="00E073B8"/>
    <w:rsid w:val="00F07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0C85"/>
  <w15:docId w15:val="{C3495B0F-D620-4F01-A536-D43F693B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50759" TargetMode="External"/><Relationship Id="rId5" Type="http://schemas.openxmlformats.org/officeDocument/2006/relationships/hyperlink" Target="http://likumi.lv/doc.php?id=50759" TargetMode="External"/><Relationship Id="rId4"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9352</Words>
  <Characters>5331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iavotina</dc:creator>
  <cp:lastModifiedBy>Vērgales pirmsskolas izglītības iestāde "Kastanītis"</cp:lastModifiedBy>
  <cp:revision>2</cp:revision>
  <dcterms:created xsi:type="dcterms:W3CDTF">2022-02-28T10:59:00Z</dcterms:created>
  <dcterms:modified xsi:type="dcterms:W3CDTF">2022-02-28T10:59:00Z</dcterms:modified>
</cp:coreProperties>
</file>