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346DF3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A165D">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EA96F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23DDF" w:rsidRPr="00723DDF">
        <w:rPr>
          <w:rFonts w:ascii="Arial" w:eastAsia="Times New Roman" w:hAnsi="Arial" w:cs="Arial"/>
          <w:noProof/>
          <w:color w:val="000000"/>
          <w:sz w:val="24"/>
          <w:szCs w:val="24"/>
          <w:lang w:eastAsia="ru-RU"/>
        </w:rPr>
        <w:t>01.02.2023</w:t>
      </w:r>
      <w:r w:rsidRPr="00723DDF">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 </w:t>
      </w:r>
      <w:r w:rsidR="00723DDF" w:rsidRPr="002154A2">
        <w:rPr>
          <w:rFonts w:ascii="Arial" w:eastAsia="Times New Roman" w:hAnsi="Arial" w:cs="Arial"/>
          <w:bCs/>
          <w:noProof/>
          <w:sz w:val="24"/>
          <w:szCs w:val="24"/>
          <w:lang w:eastAsia="ru-RU"/>
        </w:rPr>
        <w:t>Nr.</w:t>
      </w:r>
      <w:bookmarkStart w:id="0" w:name="_Hlk125101593"/>
      <w:r w:rsidR="00723DDF">
        <w:rPr>
          <w:rFonts w:ascii="Arial" w:eastAsia="Times New Roman" w:hAnsi="Arial" w:cs="Arial"/>
          <w:bCs/>
          <w:noProof/>
          <w:sz w:val="24"/>
          <w:szCs w:val="24"/>
          <w:lang w:eastAsia="ru-RU"/>
        </w:rPr>
        <w:t>7/2023-IAIKP</w:t>
      </w:r>
      <w:bookmarkEnd w:id="0"/>
      <w:r w:rsidRPr="00CC3763">
        <w:rPr>
          <w:rFonts w:ascii="Arial" w:eastAsia="Times New Roman" w:hAnsi="Arial" w:cs="Arial"/>
          <w:noProof/>
          <w:color w:val="000000"/>
          <w:sz w:val="24"/>
          <w:szCs w:val="24"/>
          <w:lang w:eastAsia="ru-RU"/>
        </w:rPr>
        <w:t xml:space="preserve">, </w:t>
      </w:r>
      <w:r w:rsidR="006A165D">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5C102F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23DDF">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723DDF">
        <w:rPr>
          <w:rFonts w:ascii="Arial" w:eastAsia="Times New Roman" w:hAnsi="Arial" w:cs="Arial"/>
          <w:bCs/>
          <w:noProof/>
          <w:color w:val="000000"/>
          <w:sz w:val="24"/>
          <w:szCs w:val="24"/>
          <w:lang w:eastAsia="ru-RU"/>
        </w:rPr>
        <w:t>10.45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070774A" w14:textId="7E8940AE" w:rsidR="002D15A7" w:rsidRDefault="00237093" w:rsidP="006A165D">
      <w:pPr>
        <w:spacing w:after="0" w:line="240" w:lineRule="auto"/>
        <w:ind w:right="-482" w:firstLine="709"/>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r w:rsidR="006A165D" w:rsidRPr="008A5475">
        <w:rPr>
          <w:rFonts w:ascii="Arial" w:eastAsia="Calibri" w:hAnsi="Arial" w:cs="Arial"/>
          <w:sz w:val="24"/>
          <w:szCs w:val="24"/>
        </w:rPr>
        <w:t>“Lībi”, Saraiķi, Vērgales pagasts</w:t>
      </w:r>
      <w:r w:rsidR="006A165D" w:rsidRPr="00DF024C">
        <w:rPr>
          <w:rFonts w:ascii="Arial" w:eastAsia="Times New Roman" w:hAnsi="Arial" w:cs="Arial"/>
          <w:noProof/>
          <w:sz w:val="24"/>
          <w:szCs w:val="24"/>
          <w:lang w:eastAsia="ru-RU"/>
        </w:rPr>
        <w:t xml:space="preserve">, </w:t>
      </w:r>
      <w:r w:rsidR="006A165D" w:rsidRPr="00B342F5">
        <w:rPr>
          <w:rFonts w:ascii="Arial" w:eastAsia="Times New Roman" w:hAnsi="Arial" w:cs="Arial"/>
          <w:noProof/>
          <w:sz w:val="24"/>
          <w:szCs w:val="24"/>
          <w:lang w:eastAsia="ru-RU"/>
        </w:rPr>
        <w:t xml:space="preserve">Dienvidkurzemes novads </w:t>
      </w:r>
      <w:r w:rsidR="006A165D" w:rsidRPr="00BC2D05">
        <w:rPr>
          <w:rFonts w:ascii="Arial" w:eastAsia="Times New Roman" w:hAnsi="Arial" w:cs="Arial"/>
          <w:noProof/>
          <w:sz w:val="24"/>
          <w:szCs w:val="24"/>
          <w:lang w:eastAsia="ru-RU"/>
        </w:rPr>
        <w:t xml:space="preserve">(kadastra Nr. </w:t>
      </w:r>
      <w:r w:rsidR="006A165D">
        <w:rPr>
          <w:rFonts w:ascii="Arial" w:hAnsi="Arial" w:cs="Arial"/>
          <w:sz w:val="24"/>
          <w:szCs w:val="24"/>
        </w:rPr>
        <w:t>6496 005 0024</w:t>
      </w:r>
      <w:r w:rsidR="006A165D" w:rsidRPr="00BC2D05">
        <w:rPr>
          <w:rFonts w:ascii="Arial" w:eastAsia="Times New Roman" w:hAnsi="Arial" w:cs="Arial"/>
          <w:noProof/>
          <w:sz w:val="24"/>
          <w:szCs w:val="24"/>
          <w:lang w:eastAsia="ru-RU"/>
        </w:rPr>
        <w:t xml:space="preserve">), </w:t>
      </w:r>
      <w:r w:rsidR="006A165D">
        <w:rPr>
          <w:rFonts w:ascii="Arial" w:hAnsi="Arial" w:cs="Arial"/>
          <w:sz w:val="24"/>
          <w:szCs w:val="24"/>
        </w:rPr>
        <w:t>reģistrēts Vērgales pagasta zemesgrāmatas nodalījumā Nr.100000615313</w:t>
      </w:r>
    </w:p>
    <w:p w14:paraId="6B1CE4FE" w14:textId="77777777" w:rsidR="006A165D" w:rsidRDefault="006A165D" w:rsidP="006A165D">
      <w:pPr>
        <w:spacing w:after="0" w:line="240" w:lineRule="auto"/>
        <w:ind w:right="-482" w:firstLine="709"/>
        <w:jc w:val="both"/>
        <w:rPr>
          <w:rFonts w:ascii="Arial" w:eastAsia="Times New Roman" w:hAnsi="Arial" w:cs="Arial"/>
          <w:noProof/>
          <w:sz w:val="24"/>
          <w:szCs w:val="24"/>
          <w:lang w:eastAsia="ru-RU"/>
        </w:rPr>
      </w:pPr>
      <w:r>
        <w:rPr>
          <w:rFonts w:ascii="Arial" w:hAnsi="Arial" w:cs="Arial"/>
          <w:sz w:val="24"/>
          <w:szCs w:val="24"/>
        </w:rPr>
        <w:t xml:space="preserve">Īpašums sastāv no vienas zemes vienības ar kadastra apzīmējumu 64960050291  0,2917 ha kopplatībā,  kūts ar kadastra apzīmējumu 64960050291001 un diviem šķūņiem ar kadastra apzīmējumiem 64960050085004, 64960050291002. </w:t>
      </w:r>
      <w:r w:rsidRPr="00843423">
        <w:rPr>
          <w:rFonts w:ascii="Arial" w:hAnsi="Arial" w:cs="Arial"/>
          <w:sz w:val="24"/>
          <w:szCs w:val="24"/>
        </w:rPr>
        <w:t xml:space="preserve">Zemes vienības platības  sadalījums pa lietošanas veidiem: </w:t>
      </w:r>
      <w:r>
        <w:rPr>
          <w:rFonts w:ascii="Arial" w:hAnsi="Arial" w:cs="Arial"/>
          <w:sz w:val="24"/>
          <w:szCs w:val="24"/>
        </w:rPr>
        <w:t xml:space="preserve">0,0632 </w:t>
      </w:r>
      <w:r w:rsidRPr="00843423">
        <w:rPr>
          <w:rFonts w:ascii="Arial" w:hAnsi="Arial" w:cs="Arial"/>
          <w:sz w:val="24"/>
          <w:szCs w:val="24"/>
        </w:rPr>
        <w:t xml:space="preserve">ha aizņem </w:t>
      </w:r>
      <w:r>
        <w:rPr>
          <w:rFonts w:ascii="Arial" w:hAnsi="Arial" w:cs="Arial"/>
          <w:sz w:val="24"/>
          <w:szCs w:val="24"/>
        </w:rPr>
        <w:t>lauksaimniecības zemes, krūmāji 0,0948 ha, zem ūdens 0,0197 ha un zem ēkām 0,1140 ha.</w:t>
      </w:r>
    </w:p>
    <w:p w14:paraId="7283579B" w14:textId="579924D7" w:rsidR="006A165D" w:rsidRPr="00237093" w:rsidRDefault="006A165D" w:rsidP="006A165D">
      <w:pPr>
        <w:spacing w:after="0" w:line="240" w:lineRule="auto"/>
        <w:ind w:right="-482" w:firstLine="709"/>
        <w:jc w:val="both"/>
        <w:rPr>
          <w:rFonts w:ascii="Arial" w:eastAsia="Times New Roman" w:hAnsi="Arial" w:cs="Arial"/>
          <w:noProof/>
          <w:sz w:val="24"/>
          <w:szCs w:val="24"/>
          <w:lang w:eastAsia="ru-RU"/>
        </w:rPr>
      </w:pPr>
      <w:r>
        <w:rPr>
          <w:rFonts w:ascii="Arial" w:hAnsi="Arial" w:cs="Arial"/>
          <w:sz w:val="24"/>
          <w:szCs w:val="24"/>
        </w:rPr>
        <w:t>Saskaņā ar Pāvilostas novada teritorijas plānojumu 2012. – 2024. gadam zemes vienība atrodas ražošanas apbūves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AE007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A165D" w:rsidRPr="007C08F7">
        <w:rPr>
          <w:rFonts w:ascii="Arial" w:hAnsi="Arial" w:cs="Arial"/>
          <w:sz w:val="24"/>
          <w:szCs w:val="24"/>
        </w:rPr>
        <w:t xml:space="preserve">1500,00 EUR (viens tūkstotis pieci simti </w:t>
      </w:r>
      <w:r w:rsidR="006A165D" w:rsidRPr="007C08F7">
        <w:rPr>
          <w:rFonts w:ascii="Arial" w:hAnsi="Arial" w:cs="Arial"/>
          <w:i/>
          <w:iCs/>
          <w:sz w:val="24"/>
          <w:szCs w:val="24"/>
        </w:rPr>
        <w:t>euro</w:t>
      </w:r>
      <w:r w:rsidR="006A165D" w:rsidRPr="007C08F7">
        <w:rPr>
          <w:rFonts w:ascii="Arial" w:hAnsi="Arial" w:cs="Arial"/>
          <w:sz w:val="24"/>
          <w:szCs w:val="24"/>
        </w:rPr>
        <w:t xml:space="preserve"> </w:t>
      </w:r>
      <w:r w:rsidR="006A165D" w:rsidRPr="007C08F7">
        <w:rPr>
          <w:rFonts w:ascii="Arial" w:eastAsia="Times New Roman" w:hAnsi="Arial" w:cs="Arial"/>
          <w:noProof/>
          <w:sz w:val="24"/>
          <w:szCs w:val="24"/>
          <w:lang w:eastAsia="ru-RU"/>
        </w:rPr>
        <w:t>un 00 centi</w:t>
      </w:r>
      <w:r w:rsidR="006A165D" w:rsidRPr="007C08F7">
        <w:rPr>
          <w:rFonts w:ascii="Arial" w:eastAsia="Times New Roman" w:hAnsi="Arial" w:cs="Arial"/>
          <w:noProof/>
          <w:color w:val="000000"/>
          <w:sz w:val="24"/>
          <w:szCs w:val="24"/>
          <w:lang w:eastAsia="ru-RU"/>
        </w:rPr>
        <w:t>)</w:t>
      </w:r>
    </w:p>
    <w:p w14:paraId="4404E331" w14:textId="15215AA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23DDF" w:rsidRPr="0061543F">
        <w:rPr>
          <w:rFonts w:ascii="Arial" w:eastAsia="Calibri" w:hAnsi="Arial" w:cs="Arial"/>
          <w:b/>
          <w:bCs/>
          <w:noProof/>
          <w:color w:val="000000"/>
          <w:sz w:val="24"/>
          <w:szCs w:val="24"/>
        </w:rPr>
        <w:t xml:space="preserve">100,00 EUR </w:t>
      </w:r>
      <w:r w:rsidR="00723DDF" w:rsidRPr="0061543F">
        <w:rPr>
          <w:rFonts w:ascii="Arial" w:eastAsia="Calibri" w:hAnsi="Arial" w:cs="Arial"/>
          <w:noProof/>
          <w:color w:val="000000"/>
          <w:sz w:val="24"/>
          <w:szCs w:val="24"/>
        </w:rPr>
        <w:t xml:space="preserve">(viens simts </w:t>
      </w:r>
      <w:r w:rsidR="00723DDF" w:rsidRPr="0061543F">
        <w:rPr>
          <w:rFonts w:ascii="Arial" w:eastAsia="Calibri" w:hAnsi="Arial" w:cs="Arial"/>
          <w:i/>
          <w:iCs/>
          <w:noProof/>
          <w:color w:val="000000"/>
          <w:sz w:val="24"/>
          <w:szCs w:val="24"/>
        </w:rPr>
        <w:t>euro</w:t>
      </w:r>
      <w:r w:rsidR="00723DDF" w:rsidRPr="0061543F">
        <w:rPr>
          <w:rFonts w:ascii="Arial" w:eastAsia="Calibri" w:hAnsi="Arial" w:cs="Arial"/>
          <w:noProof/>
          <w:color w:val="000000"/>
          <w:sz w:val="24"/>
          <w:szCs w:val="24"/>
        </w:rPr>
        <w:t xml:space="preserve"> un 00 centi)</w:t>
      </w:r>
    </w:p>
    <w:p w14:paraId="28700263" w14:textId="4D9E0C1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A165D">
        <w:rPr>
          <w:rFonts w:ascii="Arial" w:eastAsia="Calibri" w:hAnsi="Arial" w:cs="Arial"/>
          <w:b/>
          <w:bCs/>
          <w:noProof/>
          <w:color w:val="000000"/>
          <w:sz w:val="24"/>
          <w:szCs w:val="24"/>
        </w:rPr>
        <w:t>150</w:t>
      </w:r>
      <w:r w:rsidR="006A165D" w:rsidRPr="00DE3FD1">
        <w:rPr>
          <w:rFonts w:ascii="Arial" w:eastAsia="Calibri" w:hAnsi="Arial" w:cs="Arial"/>
          <w:b/>
          <w:bCs/>
          <w:noProof/>
          <w:color w:val="000000"/>
          <w:sz w:val="24"/>
          <w:szCs w:val="24"/>
        </w:rPr>
        <w:t>,00 EUR</w:t>
      </w:r>
      <w:r w:rsidR="006A165D" w:rsidRPr="00DE3FD1">
        <w:rPr>
          <w:rFonts w:ascii="Arial" w:eastAsia="Calibri" w:hAnsi="Arial" w:cs="Arial"/>
          <w:noProof/>
          <w:color w:val="000000"/>
          <w:sz w:val="24"/>
          <w:szCs w:val="24"/>
        </w:rPr>
        <w:t xml:space="preserve"> (</w:t>
      </w:r>
      <w:r w:rsidR="006A165D">
        <w:rPr>
          <w:rFonts w:ascii="Arial" w:eastAsia="Calibri" w:hAnsi="Arial" w:cs="Arial"/>
          <w:noProof/>
          <w:color w:val="000000"/>
          <w:sz w:val="24"/>
          <w:szCs w:val="24"/>
        </w:rPr>
        <w:t xml:space="preserve">viens simts piecdesmit </w:t>
      </w:r>
      <w:r w:rsidR="006A165D" w:rsidRPr="00DE3FD1">
        <w:rPr>
          <w:rFonts w:ascii="Arial" w:eastAsia="Calibri" w:hAnsi="Arial" w:cs="Arial"/>
          <w:i/>
          <w:iCs/>
          <w:noProof/>
          <w:color w:val="000000"/>
          <w:sz w:val="24"/>
          <w:szCs w:val="24"/>
        </w:rPr>
        <w:t>euro</w:t>
      </w:r>
      <w:r w:rsidR="006A165D" w:rsidRPr="00DE3FD1">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41D3E5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A165D" w:rsidRPr="008A5475">
        <w:rPr>
          <w:rFonts w:ascii="Arial" w:eastAsia="Calibri" w:hAnsi="Arial" w:cs="Arial"/>
          <w:sz w:val="24"/>
          <w:szCs w:val="24"/>
        </w:rPr>
        <w:t>“Lībi”, Saraiķi,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F3075ED"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723DDF">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C15923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23DDF">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E407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B2D48" w:rsidRPr="001B2D48">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B2D48">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581DAB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933128">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8172D51" w14:textId="77777777" w:rsidR="0011071E" w:rsidRPr="00483B2D" w:rsidRDefault="0011071E" w:rsidP="0011071E">
      <w:pPr>
        <w:pStyle w:val="Sarakstarindkopa"/>
        <w:numPr>
          <w:ilvl w:val="0"/>
          <w:numId w:val="10"/>
        </w:numPr>
        <w:spacing w:after="0" w:line="240" w:lineRule="auto"/>
        <w:ind w:right="-483"/>
        <w:jc w:val="both"/>
        <w:rPr>
          <w:rFonts w:ascii="Arial" w:eastAsia="Calibri" w:hAnsi="Arial" w:cs="Arial"/>
          <w:noProof/>
          <w:sz w:val="24"/>
          <w:szCs w:val="24"/>
        </w:rPr>
      </w:pPr>
      <w:bookmarkStart w:id="2" w:name="_Hlk126151277"/>
      <w:r w:rsidRPr="00483B2D">
        <w:rPr>
          <w:rFonts w:ascii="Arial" w:eastAsia="Calibri" w:hAnsi="Arial" w:cs="Arial"/>
          <w:noProof/>
          <w:sz w:val="24"/>
          <w:szCs w:val="24"/>
        </w:rPr>
        <w:t>Izsoles rezultātu apstiprināšana un līguma noslēgšana</w:t>
      </w:r>
    </w:p>
    <w:p w14:paraId="0C3251EC" w14:textId="77777777" w:rsidR="0011071E" w:rsidRDefault="0011071E" w:rsidP="0011071E">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17D87E1" w14:textId="77777777" w:rsidR="0011071E" w:rsidRDefault="0011071E" w:rsidP="0011071E">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11071E">
        <w:rPr>
          <w:rFonts w:ascii="Arial" w:eastAsia="Times New Roman" w:hAnsi="Arial" w:cs="Arial"/>
          <w:noProof/>
          <w:sz w:val="24"/>
          <w:szCs w:val="24"/>
          <w:lang w:eastAsia="ru-RU"/>
        </w:rPr>
        <w:t>no izsoles dienas.</w:t>
      </w:r>
      <w:r w:rsidRPr="0011071E">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47D27E9B" w14:textId="77777777" w:rsidR="0011071E" w:rsidRDefault="0011071E" w:rsidP="0011071E">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11071E">
        <w:rPr>
          <w:rFonts w:ascii="Arial" w:eastAsia="Times New Roman" w:hAnsi="Arial" w:cs="Arial"/>
          <w:noProof/>
          <w:sz w:val="24"/>
          <w:szCs w:val="24"/>
          <w:lang w:eastAsia="ru-RU"/>
        </w:rPr>
        <w:t xml:space="preserve">Izsoles rīkotājs apstiprina izsoles rezultātus </w:t>
      </w:r>
      <w:r w:rsidRPr="0011071E">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714FDF2B" w14:textId="77777777" w:rsidR="0011071E" w:rsidRDefault="0011071E" w:rsidP="0011071E">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11071E">
        <w:rPr>
          <w:rFonts w:ascii="Arial" w:eastAsia="Times New Roman" w:hAnsi="Arial" w:cs="Arial"/>
          <w:noProof/>
          <w:sz w:val="24"/>
          <w:szCs w:val="24"/>
          <w:lang w:eastAsia="ru-RU"/>
        </w:rPr>
        <w:t xml:space="preserve">14 (četrpadsmit) dienu laikā </w:t>
      </w:r>
      <w:r w:rsidRPr="0011071E">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20315847" w14:textId="77777777" w:rsidR="0011071E" w:rsidRPr="00834D31" w:rsidRDefault="0011071E" w:rsidP="0011071E">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11071E">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201465C0" w14:textId="77777777" w:rsidR="0011071E" w:rsidRPr="00834D31" w:rsidRDefault="0011071E" w:rsidP="0011071E">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499034F1" w14:textId="77777777" w:rsidR="0011071E" w:rsidRPr="00D0262B" w:rsidRDefault="0011071E" w:rsidP="0011071E">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3C4BD240" w14:textId="77777777" w:rsidR="0011071E" w:rsidRPr="00D0262B" w:rsidRDefault="0011071E" w:rsidP="0011071E">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43CDACC7" w14:textId="77777777" w:rsidR="0011071E" w:rsidRPr="004A2AEB" w:rsidRDefault="0011071E" w:rsidP="0011071E">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446A2BBB" w14:textId="77777777" w:rsidR="0011071E" w:rsidRPr="004A2AEB" w:rsidRDefault="0011071E" w:rsidP="0011071E">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381C6BD1" w14:textId="77777777" w:rsidR="0011071E" w:rsidRPr="004A2AEB" w:rsidRDefault="0011071E" w:rsidP="0011071E">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B6C88D3"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11071E" w:rsidRPr="0011071E">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19034ADA" w:rsidR="004A35A6" w:rsidRDefault="004A35A6" w:rsidP="00B954EC">
      <w:pPr>
        <w:spacing w:after="0" w:line="240" w:lineRule="auto"/>
        <w:jc w:val="right"/>
        <w:rPr>
          <w:rFonts w:ascii="Arial" w:eastAsia="Calibri" w:hAnsi="Arial" w:cs="Arial"/>
          <w:sz w:val="24"/>
          <w:szCs w:val="24"/>
        </w:rPr>
      </w:pPr>
    </w:p>
    <w:p w14:paraId="2E5B3D13" w14:textId="7D42DE5C" w:rsidR="0011071E" w:rsidRDefault="0011071E" w:rsidP="00B954EC">
      <w:pPr>
        <w:spacing w:after="0" w:line="240" w:lineRule="auto"/>
        <w:jc w:val="right"/>
        <w:rPr>
          <w:rFonts w:ascii="Arial" w:eastAsia="Calibri" w:hAnsi="Arial" w:cs="Arial"/>
          <w:sz w:val="24"/>
          <w:szCs w:val="24"/>
        </w:rPr>
      </w:pPr>
    </w:p>
    <w:p w14:paraId="0959752C" w14:textId="47F0D54D" w:rsidR="0011071E" w:rsidRDefault="0011071E" w:rsidP="00B954EC">
      <w:pPr>
        <w:spacing w:after="0" w:line="240" w:lineRule="auto"/>
        <w:jc w:val="right"/>
        <w:rPr>
          <w:rFonts w:ascii="Arial" w:eastAsia="Calibri" w:hAnsi="Arial" w:cs="Arial"/>
          <w:sz w:val="24"/>
          <w:szCs w:val="24"/>
        </w:rPr>
      </w:pPr>
    </w:p>
    <w:p w14:paraId="7D33CD46" w14:textId="4757029F" w:rsidR="0011071E" w:rsidRDefault="0011071E" w:rsidP="00B954EC">
      <w:pPr>
        <w:spacing w:after="0" w:line="240" w:lineRule="auto"/>
        <w:jc w:val="right"/>
        <w:rPr>
          <w:rFonts w:ascii="Arial" w:eastAsia="Calibri" w:hAnsi="Arial" w:cs="Arial"/>
          <w:sz w:val="24"/>
          <w:szCs w:val="24"/>
        </w:rPr>
      </w:pPr>
    </w:p>
    <w:p w14:paraId="700C61E7" w14:textId="77777777" w:rsidR="0011071E" w:rsidRDefault="0011071E" w:rsidP="00B954EC">
      <w:pPr>
        <w:spacing w:after="0" w:line="240" w:lineRule="auto"/>
        <w:jc w:val="right"/>
        <w:rPr>
          <w:rFonts w:ascii="Arial" w:eastAsia="Calibri" w:hAnsi="Arial" w:cs="Arial"/>
          <w:sz w:val="24"/>
          <w:szCs w:val="24"/>
        </w:rPr>
      </w:pPr>
    </w:p>
    <w:p w14:paraId="696848C4" w14:textId="777777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2404DC6" w:rsidR="004F04D0" w:rsidRPr="004F04D0" w:rsidRDefault="006A165D" w:rsidP="004F04D0">
      <w:pPr>
        <w:spacing w:after="0" w:line="240" w:lineRule="auto"/>
        <w:jc w:val="right"/>
        <w:rPr>
          <w:rFonts w:ascii="Arial" w:eastAsia="Times New Roman" w:hAnsi="Arial" w:cs="Arial"/>
          <w:sz w:val="24"/>
          <w:szCs w:val="24"/>
          <w:lang w:eastAsia="lv-LV"/>
        </w:rPr>
      </w:pPr>
      <w:r w:rsidRPr="008A5475">
        <w:rPr>
          <w:rFonts w:ascii="Arial" w:eastAsia="Calibri" w:hAnsi="Arial" w:cs="Arial"/>
          <w:sz w:val="24"/>
          <w:szCs w:val="24"/>
        </w:rPr>
        <w:t>“Lībi”, Saraiķi, Vērgales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14AA37A2" w:rsidR="00761A3F" w:rsidRDefault="006A165D" w:rsidP="00125179">
      <w:pPr>
        <w:spacing w:after="0" w:line="240" w:lineRule="auto"/>
        <w:jc w:val="both"/>
      </w:pPr>
      <w:r w:rsidRPr="006A165D">
        <w:rPr>
          <w:noProof/>
        </w:rPr>
        <w:lastRenderedPageBreak/>
        <w:drawing>
          <wp:inline distT="0" distB="0" distL="0" distR="0" wp14:anchorId="75BB9466" wp14:editId="080721D9">
            <wp:extent cx="5274310" cy="810133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8101330"/>
                    </a:xfrm>
                    <a:prstGeom prst="rect">
                      <a:avLst/>
                    </a:prstGeom>
                  </pic:spPr>
                </pic:pic>
              </a:graphicData>
            </a:graphic>
          </wp:inline>
        </w:drawing>
      </w:r>
    </w:p>
    <w:p w14:paraId="6125055C" w14:textId="4217F9E4" w:rsidR="006A165D" w:rsidRDefault="006A165D" w:rsidP="00125179">
      <w:pPr>
        <w:spacing w:after="0" w:line="240" w:lineRule="auto"/>
        <w:jc w:val="both"/>
      </w:pPr>
      <w:r>
        <w:rPr>
          <w:noProof/>
        </w:rPr>
        <w:lastRenderedPageBreak/>
        <w:drawing>
          <wp:inline distT="0" distB="0" distL="0" distR="0" wp14:anchorId="0D296D3F" wp14:editId="1DD36F8A">
            <wp:extent cx="5439410" cy="8249920"/>
            <wp:effectExtent l="0" t="0" r="889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9410" cy="8249920"/>
                    </a:xfrm>
                    <a:prstGeom prst="rect">
                      <a:avLst/>
                    </a:prstGeom>
                    <a:noFill/>
                  </pic:spPr>
                </pic:pic>
              </a:graphicData>
            </a:graphic>
          </wp:inline>
        </w:drawing>
      </w:r>
    </w:p>
    <w:p w14:paraId="2CDA874E" w14:textId="54056A55" w:rsidR="006A165D" w:rsidRDefault="006A165D" w:rsidP="00125179">
      <w:pPr>
        <w:spacing w:after="0" w:line="240" w:lineRule="auto"/>
        <w:jc w:val="both"/>
      </w:pPr>
      <w:r>
        <w:rPr>
          <w:noProof/>
        </w:rPr>
        <w:lastRenderedPageBreak/>
        <w:drawing>
          <wp:inline distT="0" distB="0" distL="0" distR="0" wp14:anchorId="5CD59B3C" wp14:editId="6BCD00C8">
            <wp:extent cx="5401310" cy="7926070"/>
            <wp:effectExtent l="0" t="0" r="889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7926070"/>
                    </a:xfrm>
                    <a:prstGeom prst="rect">
                      <a:avLst/>
                    </a:prstGeom>
                    <a:noFill/>
                  </pic:spPr>
                </pic:pic>
              </a:graphicData>
            </a:graphic>
          </wp:inline>
        </w:drawing>
      </w:r>
    </w:p>
    <w:p w14:paraId="6ECD120C" w14:textId="0F614FDC" w:rsidR="006A165D" w:rsidRDefault="006A165D" w:rsidP="00125179">
      <w:pPr>
        <w:spacing w:after="0" w:line="240" w:lineRule="auto"/>
        <w:jc w:val="both"/>
      </w:pPr>
      <w:r>
        <w:rPr>
          <w:noProof/>
        </w:rPr>
        <w:lastRenderedPageBreak/>
        <w:drawing>
          <wp:inline distT="0" distB="0" distL="0" distR="0" wp14:anchorId="72E9FD25" wp14:editId="72619735">
            <wp:extent cx="5477510" cy="8068945"/>
            <wp:effectExtent l="0" t="0" r="8890" b="825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7510" cy="8068945"/>
                    </a:xfrm>
                    <a:prstGeom prst="rect">
                      <a:avLst/>
                    </a:prstGeom>
                    <a:noFill/>
                  </pic:spPr>
                </pic:pic>
              </a:graphicData>
            </a:graphic>
          </wp:inline>
        </w:drawing>
      </w:r>
    </w:p>
    <w:p w14:paraId="23416F42" w14:textId="275019E3" w:rsidR="006A165D" w:rsidRDefault="006A165D" w:rsidP="00125179">
      <w:pPr>
        <w:spacing w:after="0" w:line="240" w:lineRule="auto"/>
        <w:jc w:val="both"/>
      </w:pPr>
      <w:r>
        <w:rPr>
          <w:noProof/>
        </w:rPr>
        <w:lastRenderedPageBreak/>
        <w:drawing>
          <wp:inline distT="0" distB="0" distL="0" distR="0" wp14:anchorId="1ED60A5C" wp14:editId="396C0843">
            <wp:extent cx="5448935" cy="834517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8935" cy="8345170"/>
                    </a:xfrm>
                    <a:prstGeom prst="rect">
                      <a:avLst/>
                    </a:prstGeom>
                    <a:noFill/>
                  </pic:spPr>
                </pic:pic>
              </a:graphicData>
            </a:graphic>
          </wp:inline>
        </w:drawing>
      </w:r>
    </w:p>
    <w:p w14:paraId="46FDD555" w14:textId="789866D3" w:rsidR="006A165D" w:rsidRDefault="006A165D" w:rsidP="00125179">
      <w:pPr>
        <w:spacing w:after="0" w:line="240" w:lineRule="auto"/>
        <w:jc w:val="both"/>
      </w:pPr>
      <w:r>
        <w:rPr>
          <w:noProof/>
        </w:rPr>
        <w:lastRenderedPageBreak/>
        <w:drawing>
          <wp:inline distT="0" distB="0" distL="0" distR="0" wp14:anchorId="50BEF2F6" wp14:editId="1D76FB6E">
            <wp:extent cx="5458460" cy="8297545"/>
            <wp:effectExtent l="0" t="0" r="8890" b="825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8460" cy="8297545"/>
                    </a:xfrm>
                    <a:prstGeom prst="rect">
                      <a:avLst/>
                    </a:prstGeom>
                    <a:noFill/>
                  </pic:spPr>
                </pic:pic>
              </a:graphicData>
            </a:graphic>
          </wp:inline>
        </w:drawing>
      </w:r>
    </w:p>
    <w:p w14:paraId="6B9C1B5C" w14:textId="3B95F2D9" w:rsidR="00761A3F" w:rsidRDefault="00761A3F" w:rsidP="00125179">
      <w:pPr>
        <w:spacing w:after="0" w:line="240" w:lineRule="auto"/>
        <w:jc w:val="both"/>
      </w:pPr>
    </w:p>
    <w:p w14:paraId="5A7A23BF" w14:textId="02923A4A" w:rsidR="00AE79EF" w:rsidRDefault="00AE79EF" w:rsidP="00125179">
      <w:pPr>
        <w:spacing w:after="0" w:line="240" w:lineRule="auto"/>
        <w:jc w:val="both"/>
      </w:pPr>
    </w:p>
    <w:p w14:paraId="506653A7" w14:textId="3ED2D8FD" w:rsidR="00AE79EF" w:rsidRDefault="00AE79EF" w:rsidP="00125179">
      <w:pPr>
        <w:spacing w:after="0" w:line="240" w:lineRule="auto"/>
        <w:jc w:val="both"/>
      </w:pPr>
    </w:p>
    <w:p w14:paraId="1E1A49FF" w14:textId="2225DD15" w:rsidR="00AE79EF" w:rsidRDefault="00583BEA" w:rsidP="00125179">
      <w:pPr>
        <w:spacing w:after="0" w:line="240" w:lineRule="auto"/>
        <w:jc w:val="both"/>
      </w:pPr>
      <w:r>
        <w:rPr>
          <w:noProof/>
        </w:rPr>
        <w:lastRenderedPageBreak/>
        <w:drawing>
          <wp:inline distT="0" distB="0" distL="0" distR="0" wp14:anchorId="1B593170" wp14:editId="73E137C8">
            <wp:extent cx="4906010" cy="4515485"/>
            <wp:effectExtent l="0" t="0" r="889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6010" cy="4515485"/>
                    </a:xfrm>
                    <a:prstGeom prst="rect">
                      <a:avLst/>
                    </a:prstGeom>
                    <a:noFill/>
                  </pic:spPr>
                </pic:pic>
              </a:graphicData>
            </a:graphic>
          </wp:inline>
        </w:drawing>
      </w:r>
    </w:p>
    <w:p w14:paraId="3D28D516" w14:textId="2856F708" w:rsidR="00AE79EF" w:rsidRDefault="00AE79EF" w:rsidP="00125179">
      <w:pPr>
        <w:spacing w:after="0" w:line="240" w:lineRule="auto"/>
        <w:jc w:val="both"/>
      </w:pPr>
    </w:p>
    <w:p w14:paraId="4E076ADA" w14:textId="2B4FC892" w:rsidR="00AE79EF" w:rsidRDefault="00AE79EF" w:rsidP="00125179">
      <w:pPr>
        <w:spacing w:after="0" w:line="240" w:lineRule="auto"/>
        <w:jc w:val="both"/>
      </w:pPr>
    </w:p>
    <w:p w14:paraId="635AF661" w14:textId="3B310C2E" w:rsidR="00761A3F" w:rsidRDefault="00761A3F" w:rsidP="00125179">
      <w:pPr>
        <w:spacing w:after="0" w:line="240" w:lineRule="auto"/>
        <w:jc w:val="both"/>
      </w:pPr>
    </w:p>
    <w:p w14:paraId="7A313622" w14:textId="63AD135B" w:rsidR="00761A3F" w:rsidRDefault="00761A3F" w:rsidP="00125179">
      <w:pPr>
        <w:spacing w:after="0" w:line="240" w:lineRule="auto"/>
        <w:jc w:val="both"/>
      </w:pPr>
    </w:p>
    <w:p w14:paraId="41B18BB5" w14:textId="01CC7150" w:rsidR="00761A3F" w:rsidRDefault="00761A3F" w:rsidP="00125179">
      <w:pPr>
        <w:spacing w:after="0" w:line="240" w:lineRule="auto"/>
        <w:jc w:val="both"/>
      </w:pPr>
    </w:p>
    <w:p w14:paraId="6526E09E" w14:textId="1B23C914" w:rsidR="00761A3F" w:rsidRDefault="00761A3F" w:rsidP="00125179">
      <w:pPr>
        <w:spacing w:after="0" w:line="240" w:lineRule="auto"/>
        <w:jc w:val="both"/>
      </w:pPr>
    </w:p>
    <w:p w14:paraId="61E41C1A" w14:textId="071709A2"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F1646" w14:textId="77777777" w:rsidR="003C66E5" w:rsidRDefault="003C66E5" w:rsidP="00125179">
      <w:pPr>
        <w:spacing w:after="0" w:line="240" w:lineRule="auto"/>
      </w:pPr>
      <w:r>
        <w:separator/>
      </w:r>
    </w:p>
  </w:endnote>
  <w:endnote w:type="continuationSeparator" w:id="0">
    <w:p w14:paraId="09757CB2" w14:textId="77777777" w:rsidR="003C66E5" w:rsidRDefault="003C66E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4E08" w14:textId="77777777" w:rsidR="003C66E5" w:rsidRDefault="003C66E5" w:rsidP="00125179">
      <w:pPr>
        <w:spacing w:after="0" w:line="240" w:lineRule="auto"/>
      </w:pPr>
      <w:r>
        <w:separator/>
      </w:r>
    </w:p>
  </w:footnote>
  <w:footnote w:type="continuationSeparator" w:id="0">
    <w:p w14:paraId="600FE7D3" w14:textId="77777777" w:rsidR="003C66E5" w:rsidRDefault="003C66E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D3AD8"/>
    <w:rsid w:val="000E79D9"/>
    <w:rsid w:val="00106BB3"/>
    <w:rsid w:val="0011071E"/>
    <w:rsid w:val="00125179"/>
    <w:rsid w:val="001341AB"/>
    <w:rsid w:val="0015177B"/>
    <w:rsid w:val="001606E2"/>
    <w:rsid w:val="00165655"/>
    <w:rsid w:val="001816E4"/>
    <w:rsid w:val="00192228"/>
    <w:rsid w:val="00193A78"/>
    <w:rsid w:val="001A0C71"/>
    <w:rsid w:val="001B1B53"/>
    <w:rsid w:val="001B2D48"/>
    <w:rsid w:val="00210B1D"/>
    <w:rsid w:val="00225890"/>
    <w:rsid w:val="00237093"/>
    <w:rsid w:val="002C551D"/>
    <w:rsid w:val="002D15A7"/>
    <w:rsid w:val="002E7BDD"/>
    <w:rsid w:val="002F23A9"/>
    <w:rsid w:val="002F32B0"/>
    <w:rsid w:val="002F3CCA"/>
    <w:rsid w:val="003240FE"/>
    <w:rsid w:val="00345308"/>
    <w:rsid w:val="00346E8B"/>
    <w:rsid w:val="00351F38"/>
    <w:rsid w:val="00356A20"/>
    <w:rsid w:val="00357629"/>
    <w:rsid w:val="00397951"/>
    <w:rsid w:val="003A6B41"/>
    <w:rsid w:val="003C66E5"/>
    <w:rsid w:val="00430BCC"/>
    <w:rsid w:val="00457FDD"/>
    <w:rsid w:val="00467B01"/>
    <w:rsid w:val="00483B2D"/>
    <w:rsid w:val="004A2AEB"/>
    <w:rsid w:val="004A35A6"/>
    <w:rsid w:val="004C5E56"/>
    <w:rsid w:val="004F039C"/>
    <w:rsid w:val="004F04D0"/>
    <w:rsid w:val="0051133F"/>
    <w:rsid w:val="0054425A"/>
    <w:rsid w:val="00546256"/>
    <w:rsid w:val="00571810"/>
    <w:rsid w:val="0058319C"/>
    <w:rsid w:val="00583BEA"/>
    <w:rsid w:val="005A4AEB"/>
    <w:rsid w:val="005B0533"/>
    <w:rsid w:val="005B321D"/>
    <w:rsid w:val="005B442A"/>
    <w:rsid w:val="005C7E34"/>
    <w:rsid w:val="005E164F"/>
    <w:rsid w:val="005E493E"/>
    <w:rsid w:val="005E65E8"/>
    <w:rsid w:val="006103D7"/>
    <w:rsid w:val="00631694"/>
    <w:rsid w:val="006339D8"/>
    <w:rsid w:val="00671F16"/>
    <w:rsid w:val="006A165D"/>
    <w:rsid w:val="006D4634"/>
    <w:rsid w:val="006D7B04"/>
    <w:rsid w:val="006F6E7E"/>
    <w:rsid w:val="006F7C1A"/>
    <w:rsid w:val="00723DDF"/>
    <w:rsid w:val="00761A3F"/>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33128"/>
    <w:rsid w:val="0097119E"/>
    <w:rsid w:val="00991C4E"/>
    <w:rsid w:val="009A1641"/>
    <w:rsid w:val="009C4DC4"/>
    <w:rsid w:val="009E6173"/>
    <w:rsid w:val="009F789A"/>
    <w:rsid w:val="00A023C8"/>
    <w:rsid w:val="00A07CE2"/>
    <w:rsid w:val="00A2271A"/>
    <w:rsid w:val="00A51354"/>
    <w:rsid w:val="00AC07AD"/>
    <w:rsid w:val="00AE071F"/>
    <w:rsid w:val="00AE79E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80647"/>
    <w:rsid w:val="00CC3763"/>
    <w:rsid w:val="00CC56B9"/>
    <w:rsid w:val="00CD76FD"/>
    <w:rsid w:val="00CE3A23"/>
    <w:rsid w:val="00D170A2"/>
    <w:rsid w:val="00D17349"/>
    <w:rsid w:val="00D17868"/>
    <w:rsid w:val="00DC21F0"/>
    <w:rsid w:val="00DC3799"/>
    <w:rsid w:val="00DD1653"/>
    <w:rsid w:val="00DD254A"/>
    <w:rsid w:val="00DE3527"/>
    <w:rsid w:val="00E156C4"/>
    <w:rsid w:val="00E33339"/>
    <w:rsid w:val="00E37667"/>
    <w:rsid w:val="00E46F79"/>
    <w:rsid w:val="00E851BE"/>
    <w:rsid w:val="00E91840"/>
    <w:rsid w:val="00EC0A74"/>
    <w:rsid w:val="00EC1F0A"/>
    <w:rsid w:val="00ED0889"/>
    <w:rsid w:val="00EE58AE"/>
    <w:rsid w:val="00EF3585"/>
    <w:rsid w:val="00F4665E"/>
    <w:rsid w:val="00F6680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13</Pages>
  <Words>9429</Words>
  <Characters>5376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2023-01-23T09:49:00Z</dcterms:created>
  <dcterms:modified xsi:type="dcterms:W3CDTF">2023-02-01T13:16:00Z</dcterms:modified>
</cp:coreProperties>
</file>