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D2F498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354E9">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6DE337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354E9" w:rsidRPr="007354E9">
        <w:rPr>
          <w:rFonts w:ascii="Arial" w:eastAsia="Times New Roman" w:hAnsi="Arial" w:cs="Arial"/>
          <w:noProof/>
          <w:color w:val="000000"/>
          <w:sz w:val="24"/>
          <w:szCs w:val="24"/>
          <w:lang w:eastAsia="ru-RU"/>
        </w:rPr>
        <w:t>13.03</w:t>
      </w:r>
      <w:r w:rsidR="00A02AA4" w:rsidRPr="007354E9">
        <w:rPr>
          <w:rFonts w:ascii="Arial" w:eastAsia="Times New Roman" w:hAnsi="Arial" w:cs="Arial"/>
          <w:noProof/>
          <w:color w:val="000000"/>
          <w:sz w:val="24"/>
          <w:szCs w:val="24"/>
          <w:lang w:eastAsia="ru-RU"/>
        </w:rPr>
        <w:t>.2023</w:t>
      </w:r>
      <w:r w:rsidRPr="007354E9">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7354E9">
        <w:rPr>
          <w:rFonts w:ascii="Arial" w:eastAsia="Times New Roman" w:hAnsi="Arial" w:cs="Arial"/>
          <w:noProof/>
          <w:color w:val="000000"/>
          <w:sz w:val="24"/>
          <w:szCs w:val="24"/>
          <w:lang w:eastAsia="ru-RU"/>
        </w:rPr>
        <w:t>17</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354E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D439EF4"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316ECC">
        <w:rPr>
          <w:rFonts w:ascii="Arial" w:eastAsia="Times New Roman" w:hAnsi="Arial" w:cs="Arial"/>
          <w:bCs/>
          <w:noProof/>
          <w:color w:val="000000"/>
          <w:sz w:val="24"/>
          <w:szCs w:val="24"/>
          <w:lang w:eastAsia="ru-RU"/>
        </w:rPr>
        <w:t>25.aprīlī</w:t>
      </w:r>
      <w:r w:rsidRPr="006F2ECD">
        <w:rPr>
          <w:rFonts w:ascii="Arial" w:eastAsia="Times New Roman" w:hAnsi="Arial" w:cs="Arial"/>
          <w:bCs/>
          <w:noProof/>
          <w:color w:val="000000"/>
          <w:sz w:val="24"/>
          <w:szCs w:val="24"/>
          <w:lang w:eastAsia="ru-RU"/>
        </w:rPr>
        <w:t xml:space="preserve"> plkst. </w:t>
      </w:r>
      <w:r w:rsidR="004C0926">
        <w:rPr>
          <w:rFonts w:ascii="Arial" w:eastAsia="Times New Roman" w:hAnsi="Arial" w:cs="Arial"/>
          <w:bCs/>
          <w:noProof/>
          <w:color w:val="000000"/>
          <w:sz w:val="24"/>
          <w:szCs w:val="24"/>
          <w:lang w:eastAsia="ru-RU"/>
        </w:rPr>
        <w:t>10.</w:t>
      </w:r>
      <w:r w:rsidR="007354E9">
        <w:rPr>
          <w:rFonts w:ascii="Arial" w:eastAsia="Times New Roman" w:hAnsi="Arial" w:cs="Arial"/>
          <w:bCs/>
          <w:noProof/>
          <w:color w:val="000000"/>
          <w:sz w:val="24"/>
          <w:szCs w:val="24"/>
          <w:lang w:eastAsia="ru-RU"/>
        </w:rPr>
        <w:t>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54E9">
        <w:rPr>
          <w:rFonts w:ascii="Arial" w:eastAsia="Times New Roman" w:hAnsi="Arial" w:cs="Arial"/>
          <w:noProof/>
          <w:sz w:val="24"/>
          <w:szCs w:val="24"/>
          <w:lang w:eastAsia="ru-RU"/>
        </w:rPr>
        <w:t xml:space="preserve">Tadaiķu pagasta pārvaldes ēkā, </w:t>
      </w:r>
      <w:r w:rsidR="004C5E56" w:rsidRPr="007354E9">
        <w:rPr>
          <w:rFonts w:ascii="Arial" w:eastAsia="Times New Roman" w:hAnsi="Arial" w:cs="Arial"/>
          <w:noProof/>
          <w:sz w:val="24"/>
          <w:szCs w:val="24"/>
          <w:shd w:val="clear" w:color="auto" w:fill="FFFFFF"/>
          <w:lang w:eastAsia="ru-RU"/>
        </w:rPr>
        <w:t>Parka iela 2, Lieģi, Tadaiķu pagasts</w:t>
      </w:r>
      <w:r w:rsidR="004C5E56" w:rsidRPr="007354E9">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BFE9DBD" w14:textId="77777777" w:rsidR="001543CD" w:rsidRDefault="00237093" w:rsidP="001543CD">
      <w:pPr>
        <w:spacing w:after="0" w:line="240" w:lineRule="auto"/>
        <w:ind w:right="-482" w:firstLine="709"/>
        <w:jc w:val="both"/>
        <w:rPr>
          <w:rFonts w:ascii="Arial" w:hAnsi="Arial" w:cs="Arial"/>
          <w:color w:val="000000"/>
          <w:sz w:val="24"/>
          <w:szCs w:val="24"/>
        </w:rPr>
      </w:pPr>
      <w:r w:rsidRPr="00237093">
        <w:rPr>
          <w:rFonts w:ascii="Arial" w:eastAsia="Times New Roman" w:hAnsi="Arial" w:cs="Arial"/>
          <w:noProof/>
          <w:sz w:val="24"/>
          <w:szCs w:val="24"/>
          <w:lang w:eastAsia="ru-RU"/>
        </w:rPr>
        <w:t xml:space="preserve">nekustamais īpašums </w:t>
      </w:r>
      <w:r w:rsidR="001543CD" w:rsidRPr="00151692">
        <w:rPr>
          <w:rFonts w:ascii="Arial" w:hAnsi="Arial" w:cs="Arial"/>
          <w:color w:val="000000"/>
          <w:sz w:val="24"/>
          <w:szCs w:val="24"/>
        </w:rPr>
        <w:t>“Pie Brūveriem”, Gaviezes pagasts,</w:t>
      </w:r>
      <w:r w:rsidR="001543CD" w:rsidRPr="00151692">
        <w:rPr>
          <w:rFonts w:ascii="Arial" w:eastAsia="Times New Roman" w:hAnsi="Arial" w:cs="Arial"/>
          <w:noProof/>
          <w:sz w:val="24"/>
          <w:szCs w:val="24"/>
          <w:lang w:eastAsia="ru-RU"/>
        </w:rPr>
        <w:t xml:space="preserve"> </w:t>
      </w:r>
      <w:r w:rsidR="001543CD" w:rsidRPr="00B342F5">
        <w:rPr>
          <w:rFonts w:ascii="Arial" w:eastAsia="Times New Roman" w:hAnsi="Arial" w:cs="Arial"/>
          <w:noProof/>
          <w:sz w:val="24"/>
          <w:szCs w:val="24"/>
          <w:lang w:eastAsia="ru-RU"/>
        </w:rPr>
        <w:t>Dienvidkurzemes novads</w:t>
      </w:r>
      <w:r w:rsidR="001543CD">
        <w:rPr>
          <w:rFonts w:ascii="Arial" w:eastAsia="Times New Roman" w:hAnsi="Arial" w:cs="Arial"/>
          <w:noProof/>
          <w:sz w:val="24"/>
          <w:szCs w:val="24"/>
          <w:lang w:eastAsia="ru-RU"/>
        </w:rPr>
        <w:t>,</w:t>
      </w:r>
      <w:r w:rsidR="001543CD" w:rsidRPr="00151692">
        <w:rPr>
          <w:rFonts w:ascii="Arial" w:hAnsi="Arial" w:cs="Arial"/>
          <w:color w:val="000000"/>
          <w:sz w:val="24"/>
          <w:szCs w:val="24"/>
        </w:rPr>
        <w:t xml:space="preserve"> kadastra Nr. 6456 001 0307, reģistrēts Gaviezes pagasta zemesgrāmatas nodalījumā Nr.100000597901</w:t>
      </w:r>
      <w:r w:rsidR="001543CD">
        <w:rPr>
          <w:rFonts w:ascii="Arial" w:hAnsi="Arial" w:cs="Arial"/>
          <w:color w:val="000000"/>
          <w:sz w:val="24"/>
          <w:szCs w:val="24"/>
        </w:rPr>
        <w:t>.</w:t>
      </w:r>
    </w:p>
    <w:p w14:paraId="41F61F05" w14:textId="77777777" w:rsidR="001543CD" w:rsidRDefault="001543CD" w:rsidP="001543CD">
      <w:pPr>
        <w:spacing w:after="0" w:line="240" w:lineRule="auto"/>
        <w:ind w:right="-482" w:firstLine="709"/>
        <w:jc w:val="both"/>
        <w:rPr>
          <w:rFonts w:ascii="Arial" w:eastAsia="Times New Roman" w:hAnsi="Arial" w:cs="Arial"/>
          <w:noProof/>
          <w:sz w:val="24"/>
          <w:szCs w:val="24"/>
          <w:lang w:eastAsia="ru-RU"/>
        </w:rPr>
      </w:pPr>
      <w:r w:rsidRPr="00151692">
        <w:rPr>
          <w:rFonts w:ascii="Arial" w:hAnsi="Arial" w:cs="Arial"/>
          <w:color w:val="000000"/>
          <w:sz w:val="24"/>
          <w:szCs w:val="24"/>
        </w:rPr>
        <w:t>Īpašums sastāv no vienas zemes vienības ar kadastra apzīmējumu 6456 001 0407, 5,27 ha kopplatībā. Kadastra informācijas sistēmā zemes vienībai norādīta sekojoša eksplikācija: 5,09 ha lauksaimniecībā izmantojamā zeme, 0,18 ha zem ūdens. Atbilstoši Grobiņas novada teritorijas plānojuma 2014. – 2025. gadam Grafiskajai daļai un Teritorijas izmantošanas un apbūves noteikumiem, zemes vienība atrodas funkcionālajā zonā Lauku zemes (L).</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0F4C9236" w14:textId="77777777" w:rsidR="001543CD" w:rsidRPr="001543CD" w:rsidRDefault="00DE3527"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BDA12D9" w14:textId="77777777" w:rsidR="001543CD" w:rsidRPr="001543CD"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43CD">
        <w:rPr>
          <w:rFonts w:ascii="Arial" w:eastAsia="Times New Roman" w:hAnsi="Arial" w:cs="Arial"/>
          <w:noProof/>
          <w:sz w:val="24"/>
          <w:szCs w:val="24"/>
          <w:lang w:eastAsia="ru-RU"/>
        </w:rPr>
        <w:t xml:space="preserve">Objekta nosacītā (sākuma) cena - </w:t>
      </w:r>
      <w:r w:rsidRPr="001543CD">
        <w:rPr>
          <w:rFonts w:ascii="Arial" w:eastAsia="Times New Roman" w:hAnsi="Arial" w:cs="Arial"/>
          <w:b/>
          <w:bCs/>
          <w:noProof/>
          <w:sz w:val="24"/>
          <w:szCs w:val="24"/>
          <w:lang w:eastAsia="ru-RU"/>
        </w:rPr>
        <w:t xml:space="preserve">30 180,00 EUR </w:t>
      </w:r>
      <w:r w:rsidRPr="001543CD">
        <w:rPr>
          <w:rFonts w:ascii="Arial" w:eastAsia="Times New Roman" w:hAnsi="Arial" w:cs="Arial"/>
          <w:noProof/>
          <w:sz w:val="24"/>
          <w:szCs w:val="24"/>
          <w:lang w:eastAsia="ru-RU"/>
        </w:rPr>
        <w:t xml:space="preserve">(trīsdesmit tūkstoši viens simts astoņdesmit </w:t>
      </w:r>
      <w:r w:rsidRPr="001543CD">
        <w:rPr>
          <w:rFonts w:ascii="Arial" w:eastAsia="Times New Roman" w:hAnsi="Arial" w:cs="Arial"/>
          <w:i/>
          <w:iCs/>
          <w:noProof/>
          <w:sz w:val="24"/>
          <w:szCs w:val="24"/>
          <w:lang w:eastAsia="ru-RU"/>
        </w:rPr>
        <w:t>euro</w:t>
      </w:r>
      <w:r w:rsidRPr="001543CD">
        <w:rPr>
          <w:rFonts w:ascii="Arial" w:eastAsia="Times New Roman" w:hAnsi="Arial" w:cs="Arial"/>
          <w:noProof/>
          <w:sz w:val="24"/>
          <w:szCs w:val="24"/>
          <w:lang w:eastAsia="ru-RU"/>
        </w:rPr>
        <w:t xml:space="preserve"> un 00 centi</w:t>
      </w:r>
      <w:r w:rsidRPr="001543CD">
        <w:rPr>
          <w:rFonts w:ascii="Arial" w:eastAsia="Times New Roman" w:hAnsi="Arial" w:cs="Arial"/>
          <w:noProof/>
          <w:color w:val="000000"/>
          <w:sz w:val="24"/>
          <w:szCs w:val="24"/>
          <w:lang w:eastAsia="ru-RU"/>
        </w:rPr>
        <w:t>)</w:t>
      </w:r>
    </w:p>
    <w:p w14:paraId="0229913D" w14:textId="1BCB6FED" w:rsidR="001543CD" w:rsidRPr="001543CD"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43CD">
        <w:rPr>
          <w:rFonts w:ascii="Arial" w:eastAsia="Times New Roman" w:hAnsi="Arial" w:cs="Arial"/>
          <w:noProof/>
          <w:sz w:val="24"/>
          <w:szCs w:val="24"/>
          <w:lang w:eastAsia="ru-RU"/>
        </w:rPr>
        <w:t xml:space="preserve">Izsoles solis -  </w:t>
      </w:r>
      <w:r w:rsidR="007354E9" w:rsidRPr="007354E9">
        <w:rPr>
          <w:rFonts w:ascii="Arial" w:eastAsia="Times New Roman" w:hAnsi="Arial" w:cs="Arial"/>
          <w:b/>
          <w:bCs/>
          <w:noProof/>
          <w:color w:val="000000"/>
          <w:sz w:val="24"/>
          <w:szCs w:val="24"/>
          <w:lang w:eastAsia="ru-RU"/>
        </w:rPr>
        <w:t xml:space="preserve">3000,00 EUR </w:t>
      </w:r>
      <w:r w:rsidR="007354E9" w:rsidRPr="007354E9">
        <w:rPr>
          <w:rFonts w:ascii="Arial" w:eastAsia="Times New Roman" w:hAnsi="Arial" w:cs="Arial"/>
          <w:noProof/>
          <w:color w:val="000000"/>
          <w:sz w:val="24"/>
          <w:szCs w:val="24"/>
          <w:lang w:eastAsia="ru-RU"/>
        </w:rPr>
        <w:t xml:space="preserve">(trīs tūkstoši </w:t>
      </w:r>
      <w:r w:rsidR="007354E9" w:rsidRPr="007354E9">
        <w:rPr>
          <w:rFonts w:ascii="Arial" w:eastAsia="Times New Roman" w:hAnsi="Arial" w:cs="Arial"/>
          <w:i/>
          <w:iCs/>
          <w:noProof/>
          <w:color w:val="000000"/>
          <w:sz w:val="24"/>
          <w:szCs w:val="24"/>
          <w:lang w:eastAsia="ru-RU"/>
        </w:rPr>
        <w:t>euro</w:t>
      </w:r>
      <w:r w:rsidR="007354E9" w:rsidRPr="007354E9">
        <w:rPr>
          <w:rFonts w:ascii="Arial" w:eastAsia="Times New Roman" w:hAnsi="Arial" w:cs="Arial"/>
          <w:noProof/>
          <w:color w:val="000000"/>
          <w:sz w:val="24"/>
          <w:szCs w:val="24"/>
          <w:lang w:eastAsia="ru-RU"/>
        </w:rPr>
        <w:t xml:space="preserve"> un 00 centi)</w:t>
      </w:r>
    </w:p>
    <w:p w14:paraId="2162825E" w14:textId="4B75D2EC" w:rsidR="001543CD" w:rsidRPr="001543CD"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43CD">
        <w:rPr>
          <w:rFonts w:ascii="Arial" w:eastAsia="Times New Roman" w:hAnsi="Arial" w:cs="Arial"/>
          <w:noProof/>
          <w:sz w:val="24"/>
          <w:szCs w:val="24"/>
          <w:lang w:eastAsia="ru-RU"/>
        </w:rPr>
        <w:t>Dalības maksa</w:t>
      </w:r>
      <w:r w:rsidRPr="001543CD">
        <w:rPr>
          <w:rFonts w:ascii="Arial" w:eastAsia="Calibri" w:hAnsi="Arial" w:cs="Arial"/>
          <w:noProof/>
          <w:color w:val="000000"/>
          <w:sz w:val="24"/>
          <w:szCs w:val="24"/>
        </w:rPr>
        <w:t xml:space="preserve"> - </w:t>
      </w:r>
      <w:r w:rsidRPr="001543CD">
        <w:rPr>
          <w:rFonts w:ascii="Arial" w:eastAsia="Calibri" w:hAnsi="Arial" w:cs="Arial"/>
          <w:b/>
          <w:bCs/>
          <w:noProof/>
          <w:color w:val="000000"/>
          <w:sz w:val="24"/>
          <w:szCs w:val="24"/>
        </w:rPr>
        <w:t xml:space="preserve">50,00 EUR </w:t>
      </w:r>
      <w:r w:rsidRPr="001543CD">
        <w:rPr>
          <w:rFonts w:ascii="Arial" w:eastAsia="Calibri" w:hAnsi="Arial" w:cs="Arial"/>
          <w:noProof/>
          <w:color w:val="000000"/>
          <w:sz w:val="24"/>
          <w:szCs w:val="24"/>
        </w:rPr>
        <w:t>( piecdesmit euro un 00 centi)</w:t>
      </w:r>
    </w:p>
    <w:p w14:paraId="45841D2F" w14:textId="5B3026B0" w:rsidR="00571810" w:rsidRPr="00571810"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Nodrošinājuma nauda 10% apmērā no objekta nosacītās cenas</w:t>
      </w:r>
      <w:r>
        <w:rPr>
          <w:rFonts w:ascii="Arial" w:eastAsia="Times New Roman" w:hAnsi="Arial" w:cs="Arial"/>
          <w:noProof/>
          <w:sz w:val="24"/>
          <w:szCs w:val="24"/>
          <w:lang w:eastAsia="ru-RU"/>
        </w:rPr>
        <w:t xml:space="preserve"> –</w:t>
      </w:r>
      <w:r w:rsidRPr="0032204E">
        <w:rPr>
          <w:rFonts w:ascii="Arial" w:eastAsia="Times New Roman" w:hAnsi="Arial" w:cs="Arial"/>
          <w:noProof/>
          <w:sz w:val="24"/>
          <w:szCs w:val="24"/>
          <w:lang w:eastAsia="ru-RU"/>
        </w:rPr>
        <w:t xml:space="preserve"> </w:t>
      </w:r>
      <w:r>
        <w:rPr>
          <w:rFonts w:ascii="Arial" w:eastAsia="Calibri" w:hAnsi="Arial" w:cs="Arial"/>
          <w:b/>
          <w:bCs/>
          <w:noProof/>
          <w:color w:val="000000"/>
          <w:sz w:val="24"/>
          <w:szCs w:val="24"/>
        </w:rPr>
        <w:t>3018,00</w:t>
      </w:r>
      <w:r w:rsidRPr="00CB353A">
        <w:rPr>
          <w:rFonts w:ascii="Arial" w:eastAsia="Calibri" w:hAnsi="Arial" w:cs="Arial"/>
          <w:b/>
          <w:bCs/>
          <w:noProof/>
          <w:color w:val="000000"/>
          <w:sz w:val="24"/>
          <w:szCs w:val="24"/>
        </w:rPr>
        <w:t xml:space="preserve"> EUR</w:t>
      </w:r>
      <w:r w:rsidRPr="00CB353A">
        <w:rPr>
          <w:rFonts w:ascii="Arial" w:eastAsia="Calibri" w:hAnsi="Arial" w:cs="Arial"/>
          <w:noProof/>
          <w:color w:val="000000"/>
          <w:sz w:val="24"/>
          <w:szCs w:val="24"/>
        </w:rPr>
        <w:t xml:space="preserve"> </w:t>
      </w:r>
      <w:r>
        <w:rPr>
          <w:rFonts w:ascii="Arial" w:eastAsia="Calibri" w:hAnsi="Arial" w:cs="Arial"/>
          <w:noProof/>
          <w:color w:val="000000"/>
          <w:sz w:val="24"/>
          <w:szCs w:val="24"/>
        </w:rPr>
        <w:t xml:space="preserve">(trīs tūkstoši astoņpadsmit </w:t>
      </w:r>
      <w:r w:rsidRPr="005C7E34">
        <w:rPr>
          <w:rFonts w:ascii="Arial" w:eastAsia="Calibri" w:hAnsi="Arial" w:cs="Arial"/>
          <w:i/>
          <w:iCs/>
          <w:noProof/>
          <w:color w:val="000000"/>
          <w:sz w:val="24"/>
          <w:szCs w:val="24"/>
        </w:rPr>
        <w:t>euro</w:t>
      </w:r>
      <w:r>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7FB892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543CD" w:rsidRPr="00151692">
        <w:rPr>
          <w:rFonts w:ascii="Arial" w:hAnsi="Arial" w:cs="Arial"/>
          <w:color w:val="000000"/>
          <w:sz w:val="24"/>
          <w:szCs w:val="24"/>
        </w:rPr>
        <w:t>“Pie Brūveriem”, Gaviezes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0D61CB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316ECC">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921533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543CD" w:rsidRPr="001543CD">
        <w:rPr>
          <w:rFonts w:ascii="Arial" w:eastAsia="Times New Roman" w:hAnsi="Arial" w:cs="Arial"/>
          <w:noProof/>
          <w:sz w:val="24"/>
          <w:szCs w:val="24"/>
          <w:lang w:eastAsia="ru-RU"/>
        </w:rPr>
        <w:t>29486507</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543CD">
        <w:rPr>
          <w:rFonts w:ascii="Arial" w:eastAsia="Times New Roman" w:hAnsi="Arial" w:cs="Arial"/>
          <w:noProof/>
          <w:sz w:val="24"/>
          <w:szCs w:val="24"/>
          <w:lang w:eastAsia="ru-RU"/>
        </w:rPr>
        <w:t>I.Ratniece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6248D7">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37AF1">
        <w:rPr>
          <w:rFonts w:ascii="Arial" w:eastAsia="Times New Roman" w:hAnsi="Arial" w:cs="Arial"/>
          <w:noProof/>
          <w:sz w:val="24"/>
          <w:szCs w:val="24"/>
          <w:lang w:eastAsia="ru-RU"/>
        </w:rPr>
        <w:t>no izsoles dienas.</w:t>
      </w:r>
      <w:r w:rsidR="00474EF4" w:rsidRPr="00237AF1">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545103">
        <w:rPr>
          <w:rFonts w:ascii="Arial" w:eastAsia="Times New Roman" w:hAnsi="Arial" w:cs="Arial"/>
          <w:noProof/>
          <w:sz w:val="24"/>
          <w:szCs w:val="24"/>
          <w:lang w:eastAsia="ru-RU"/>
        </w:rPr>
        <w:t xml:space="preserve">Izsoles </w:t>
      </w:r>
      <w:r w:rsidR="00ED3202" w:rsidRPr="00545103">
        <w:rPr>
          <w:rFonts w:ascii="Arial" w:eastAsia="Times New Roman" w:hAnsi="Arial" w:cs="Arial"/>
          <w:noProof/>
          <w:sz w:val="24"/>
          <w:szCs w:val="24"/>
          <w:lang w:eastAsia="ru-RU"/>
        </w:rPr>
        <w:t>rīkotājs</w:t>
      </w:r>
      <w:r w:rsidRPr="00545103">
        <w:rPr>
          <w:rFonts w:ascii="Arial" w:eastAsia="Times New Roman" w:hAnsi="Arial" w:cs="Arial"/>
          <w:noProof/>
          <w:sz w:val="24"/>
          <w:szCs w:val="24"/>
          <w:lang w:eastAsia="ru-RU"/>
        </w:rPr>
        <w:t xml:space="preserve"> apstiprina </w:t>
      </w:r>
      <w:r w:rsidR="00ED3202" w:rsidRPr="00545103">
        <w:rPr>
          <w:rFonts w:ascii="Arial" w:eastAsia="Times New Roman" w:hAnsi="Arial" w:cs="Arial"/>
          <w:noProof/>
          <w:sz w:val="24"/>
          <w:szCs w:val="24"/>
          <w:lang w:eastAsia="ru-RU"/>
        </w:rPr>
        <w:t xml:space="preserve">izsoles rezultātus </w:t>
      </w:r>
      <w:r w:rsidR="000A6B65" w:rsidRPr="00545103">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545103">
        <w:rPr>
          <w:rFonts w:ascii="Arial" w:eastAsia="Times New Roman" w:hAnsi="Arial" w:cs="Arial"/>
          <w:noProof/>
          <w:sz w:val="24"/>
          <w:szCs w:val="24"/>
          <w:lang w:eastAsia="ru-RU"/>
        </w:rPr>
        <w:t>1</w:t>
      </w:r>
      <w:r w:rsidR="00D0262B" w:rsidRPr="00545103">
        <w:rPr>
          <w:rFonts w:ascii="Arial" w:eastAsia="Times New Roman" w:hAnsi="Arial" w:cs="Arial"/>
          <w:noProof/>
          <w:sz w:val="24"/>
          <w:szCs w:val="24"/>
          <w:lang w:eastAsia="ru-RU"/>
        </w:rPr>
        <w:t>4</w:t>
      </w:r>
      <w:r w:rsidRPr="00545103">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četrpadsmit</w:t>
      </w:r>
      <w:r w:rsidRPr="00545103">
        <w:rPr>
          <w:rFonts w:ascii="Arial" w:eastAsia="Times New Roman" w:hAnsi="Arial" w:cs="Arial"/>
          <w:noProof/>
          <w:sz w:val="24"/>
          <w:szCs w:val="24"/>
          <w:lang w:eastAsia="ru-RU"/>
        </w:rPr>
        <w:t xml:space="preserve">) dienu laikā </w:t>
      </w:r>
      <w:r w:rsidR="008914DB" w:rsidRPr="00545103">
        <w:rPr>
          <w:rFonts w:ascii="Arial" w:eastAsia="Times New Roman" w:hAnsi="Arial" w:cs="Arial"/>
          <w:bCs/>
          <w:noProof/>
          <w:sz w:val="24"/>
          <w:szCs w:val="24"/>
          <w:lang w:eastAsia="ru-RU"/>
        </w:rPr>
        <w:t xml:space="preserve">pēc izsoles </w:t>
      </w:r>
      <w:r w:rsidR="003405EF" w:rsidRPr="00545103">
        <w:rPr>
          <w:rFonts w:ascii="Arial" w:eastAsia="Times New Roman" w:hAnsi="Arial" w:cs="Arial"/>
          <w:bCs/>
          <w:noProof/>
          <w:sz w:val="24"/>
          <w:szCs w:val="24"/>
          <w:lang w:eastAsia="ru-RU"/>
        </w:rPr>
        <w:t>dienas</w:t>
      </w:r>
      <w:r w:rsidR="008914DB" w:rsidRPr="00545103">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 xml:space="preserve">vai cita </w:t>
      </w:r>
      <w:r w:rsidR="002F21CC" w:rsidRPr="00545103">
        <w:rPr>
          <w:rFonts w:ascii="Arial" w:eastAsia="Times New Roman" w:hAnsi="Arial" w:cs="Arial"/>
          <w:noProof/>
          <w:sz w:val="24"/>
          <w:szCs w:val="24"/>
          <w:lang w:eastAsia="ru-RU"/>
        </w:rPr>
        <w:t xml:space="preserve">pašvaldības </w:t>
      </w:r>
      <w:r w:rsidR="00D0262B" w:rsidRPr="00545103">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545103">
        <w:rPr>
          <w:rFonts w:ascii="Arial" w:eastAsia="Times New Roman" w:hAnsi="Arial" w:cs="Arial"/>
          <w:noProof/>
          <w:sz w:val="24"/>
          <w:szCs w:val="24"/>
          <w:lang w:eastAsia="ru-RU"/>
        </w:rPr>
        <w:t>iesniegumā</w:t>
      </w:r>
      <w:r w:rsidRPr="00545103">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6D867F0" w:rsidR="004F04D0" w:rsidRPr="004F04D0" w:rsidRDefault="000720BA" w:rsidP="004F04D0">
      <w:pPr>
        <w:spacing w:after="0" w:line="240" w:lineRule="auto"/>
        <w:jc w:val="right"/>
        <w:rPr>
          <w:rFonts w:ascii="Arial" w:eastAsia="Times New Roman" w:hAnsi="Arial" w:cs="Arial"/>
          <w:sz w:val="24"/>
          <w:szCs w:val="24"/>
          <w:lang w:eastAsia="lv-LV"/>
        </w:rPr>
      </w:pPr>
      <w:r w:rsidRPr="00151692">
        <w:rPr>
          <w:rFonts w:ascii="Arial" w:hAnsi="Arial" w:cs="Arial"/>
          <w:color w:val="000000"/>
          <w:sz w:val="24"/>
          <w:szCs w:val="24"/>
        </w:rPr>
        <w:t>“Pie Brūveriem”, Gaviezes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1B7DA287"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3DD0C958" w14:textId="0DC90692" w:rsidR="004963A6" w:rsidRDefault="004963A6" w:rsidP="00125179">
      <w:pPr>
        <w:spacing w:after="0" w:line="240" w:lineRule="auto"/>
        <w:jc w:val="both"/>
        <w:rPr>
          <w:rFonts w:ascii="Arial" w:eastAsia="Calibri" w:hAnsi="Arial" w:cs="Arial"/>
          <w:color w:val="000000"/>
          <w:sz w:val="18"/>
          <w:szCs w:val="18"/>
          <w:bdr w:val="none" w:sz="0" w:space="0" w:color="auto" w:frame="1"/>
        </w:rPr>
      </w:pPr>
    </w:p>
    <w:p w14:paraId="740DBB18" w14:textId="5371C59C" w:rsidR="004963A6" w:rsidRDefault="005779C1" w:rsidP="00125179">
      <w:pPr>
        <w:spacing w:after="0" w:line="240" w:lineRule="auto"/>
        <w:jc w:val="both"/>
      </w:pPr>
      <w:r w:rsidRPr="005779C1">
        <w:rPr>
          <w:noProof/>
        </w:rPr>
        <w:lastRenderedPageBreak/>
        <w:drawing>
          <wp:inline distT="0" distB="0" distL="0" distR="0" wp14:anchorId="21D04414" wp14:editId="4DD08456">
            <wp:extent cx="2600688" cy="2562583"/>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0688" cy="2562583"/>
                    </a:xfrm>
                    <a:prstGeom prst="rect">
                      <a:avLst/>
                    </a:prstGeom>
                  </pic:spPr>
                </pic:pic>
              </a:graphicData>
            </a:graphic>
          </wp:inline>
        </w:drawing>
      </w:r>
    </w:p>
    <w:p w14:paraId="4EB6E0DD" w14:textId="7876BC9B" w:rsidR="005779C1" w:rsidRDefault="005779C1" w:rsidP="00125179">
      <w:pPr>
        <w:spacing w:after="0" w:line="240" w:lineRule="auto"/>
        <w:jc w:val="both"/>
      </w:pPr>
      <w:r>
        <w:rPr>
          <w:noProof/>
        </w:rPr>
        <w:lastRenderedPageBreak/>
        <w:drawing>
          <wp:inline distT="0" distB="0" distL="0" distR="0" wp14:anchorId="67AE1E31" wp14:editId="046C8168">
            <wp:extent cx="5315585" cy="7668895"/>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5585" cy="7668895"/>
                    </a:xfrm>
                    <a:prstGeom prst="rect">
                      <a:avLst/>
                    </a:prstGeom>
                    <a:noFill/>
                  </pic:spPr>
                </pic:pic>
              </a:graphicData>
            </a:graphic>
          </wp:inline>
        </w:drawing>
      </w:r>
    </w:p>
    <w:p w14:paraId="7E2E7BCB" w14:textId="067B714C" w:rsidR="005779C1" w:rsidRDefault="005779C1" w:rsidP="00125179">
      <w:pPr>
        <w:spacing w:after="0" w:line="240" w:lineRule="auto"/>
        <w:jc w:val="both"/>
      </w:pPr>
      <w:r>
        <w:rPr>
          <w:noProof/>
        </w:rPr>
        <w:lastRenderedPageBreak/>
        <w:drawing>
          <wp:inline distT="0" distB="0" distL="0" distR="0" wp14:anchorId="1312BA71" wp14:editId="161032D9">
            <wp:extent cx="4744085" cy="7097395"/>
            <wp:effectExtent l="0" t="0" r="0" b="825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4085" cy="7097395"/>
                    </a:xfrm>
                    <a:prstGeom prst="rect">
                      <a:avLst/>
                    </a:prstGeom>
                    <a:noFill/>
                  </pic:spPr>
                </pic:pic>
              </a:graphicData>
            </a:graphic>
          </wp:inline>
        </w:drawing>
      </w:r>
    </w:p>
    <w:p w14:paraId="165BA11C" w14:textId="48B62881" w:rsidR="004963A6" w:rsidRDefault="004963A6" w:rsidP="00125179">
      <w:pPr>
        <w:spacing w:after="0" w:line="240" w:lineRule="auto"/>
        <w:jc w:val="both"/>
      </w:pPr>
    </w:p>
    <w:p w14:paraId="04A28DCE" w14:textId="6B26C338" w:rsidR="005779C1" w:rsidRDefault="005779C1" w:rsidP="00125179">
      <w:pPr>
        <w:spacing w:after="0" w:line="240" w:lineRule="auto"/>
        <w:jc w:val="both"/>
      </w:pPr>
    </w:p>
    <w:p w14:paraId="0F3CCA09" w14:textId="491C1BB4" w:rsidR="005779C1" w:rsidRDefault="005779C1" w:rsidP="00125179">
      <w:pPr>
        <w:spacing w:after="0" w:line="240" w:lineRule="auto"/>
        <w:jc w:val="both"/>
      </w:pPr>
      <w:r>
        <w:rPr>
          <w:noProof/>
        </w:rPr>
        <w:lastRenderedPageBreak/>
        <w:drawing>
          <wp:inline distT="0" distB="0" distL="0" distR="0" wp14:anchorId="16A59BFF" wp14:editId="614406C0">
            <wp:extent cx="4791710" cy="7687945"/>
            <wp:effectExtent l="0" t="0" r="8890" b="825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710" cy="7687945"/>
                    </a:xfrm>
                    <a:prstGeom prst="rect">
                      <a:avLst/>
                    </a:prstGeom>
                    <a:noFill/>
                  </pic:spPr>
                </pic:pic>
              </a:graphicData>
            </a:graphic>
          </wp:inline>
        </w:drawing>
      </w:r>
    </w:p>
    <w:p w14:paraId="565F92A5" w14:textId="60E2B7F2" w:rsidR="005779C1" w:rsidRDefault="005779C1" w:rsidP="00125179">
      <w:pPr>
        <w:spacing w:after="0" w:line="240" w:lineRule="auto"/>
        <w:jc w:val="both"/>
      </w:pPr>
      <w:r>
        <w:rPr>
          <w:noProof/>
        </w:rPr>
        <w:lastRenderedPageBreak/>
        <w:drawing>
          <wp:inline distT="0" distB="0" distL="0" distR="0" wp14:anchorId="7B0C1D15" wp14:editId="718FD6C9">
            <wp:extent cx="4648835" cy="7021195"/>
            <wp:effectExtent l="0" t="0" r="0" b="825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835" cy="7021195"/>
                    </a:xfrm>
                    <a:prstGeom prst="rect">
                      <a:avLst/>
                    </a:prstGeom>
                    <a:noFill/>
                  </pic:spPr>
                </pic:pic>
              </a:graphicData>
            </a:graphic>
          </wp:inline>
        </w:drawing>
      </w:r>
    </w:p>
    <w:p w14:paraId="74B79860" w14:textId="184E1442" w:rsidR="005779C1" w:rsidRDefault="005779C1" w:rsidP="00125179">
      <w:pPr>
        <w:spacing w:after="0" w:line="240" w:lineRule="auto"/>
        <w:jc w:val="both"/>
      </w:pPr>
      <w:r>
        <w:rPr>
          <w:noProof/>
        </w:rPr>
        <w:lastRenderedPageBreak/>
        <w:drawing>
          <wp:inline distT="0" distB="0" distL="0" distR="0" wp14:anchorId="1B60E808" wp14:editId="53ED00D9">
            <wp:extent cx="5067935" cy="7211695"/>
            <wp:effectExtent l="0" t="0" r="0" b="825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935" cy="7211695"/>
                    </a:xfrm>
                    <a:prstGeom prst="rect">
                      <a:avLst/>
                    </a:prstGeom>
                    <a:noFill/>
                  </pic:spPr>
                </pic:pic>
              </a:graphicData>
            </a:graphic>
          </wp:inline>
        </w:drawing>
      </w:r>
    </w:p>
    <w:p w14:paraId="066BE280" w14:textId="27FD40F5" w:rsidR="005779C1" w:rsidRDefault="005779C1" w:rsidP="00125179">
      <w:pPr>
        <w:spacing w:after="0" w:line="240" w:lineRule="auto"/>
        <w:jc w:val="both"/>
      </w:pPr>
      <w:r>
        <w:rPr>
          <w:noProof/>
        </w:rPr>
        <w:lastRenderedPageBreak/>
        <w:drawing>
          <wp:inline distT="0" distB="0" distL="0" distR="0" wp14:anchorId="7EEF60AC" wp14:editId="2071ACFA">
            <wp:extent cx="4505960" cy="6964045"/>
            <wp:effectExtent l="0" t="0" r="8890" b="825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960" cy="6964045"/>
                    </a:xfrm>
                    <a:prstGeom prst="rect">
                      <a:avLst/>
                    </a:prstGeom>
                    <a:noFill/>
                  </pic:spPr>
                </pic:pic>
              </a:graphicData>
            </a:graphic>
          </wp:inline>
        </w:drawing>
      </w:r>
    </w:p>
    <w:p w14:paraId="39B1AC94" w14:textId="77777777" w:rsidR="005779C1" w:rsidRDefault="005779C1" w:rsidP="00125179">
      <w:pPr>
        <w:spacing w:after="0" w:line="240" w:lineRule="auto"/>
        <w:jc w:val="both"/>
      </w:pPr>
    </w:p>
    <w:sectPr w:rsidR="005779C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581F" w14:textId="77777777" w:rsidR="00BC0057" w:rsidRDefault="00BC0057" w:rsidP="00125179">
      <w:pPr>
        <w:spacing w:after="0" w:line="240" w:lineRule="auto"/>
      </w:pPr>
      <w:r>
        <w:separator/>
      </w:r>
    </w:p>
  </w:endnote>
  <w:endnote w:type="continuationSeparator" w:id="0">
    <w:p w14:paraId="5CA2B3FC" w14:textId="77777777" w:rsidR="00BC0057" w:rsidRDefault="00BC005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FBB9" w14:textId="77777777" w:rsidR="00BC0057" w:rsidRDefault="00BC0057" w:rsidP="00125179">
      <w:pPr>
        <w:spacing w:after="0" w:line="240" w:lineRule="auto"/>
      </w:pPr>
      <w:r>
        <w:separator/>
      </w:r>
    </w:p>
  </w:footnote>
  <w:footnote w:type="continuationSeparator" w:id="0">
    <w:p w14:paraId="543B8BFA" w14:textId="77777777" w:rsidR="00BC0057" w:rsidRDefault="00BC005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CD7C9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1675760157">
    <w:abstractNumId w:val="0"/>
  </w:num>
  <w:num w:numId="13" w16cid:durableId="1744909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3712"/>
    <w:rsid w:val="000350BC"/>
    <w:rsid w:val="000449C2"/>
    <w:rsid w:val="000720BA"/>
    <w:rsid w:val="000A6B65"/>
    <w:rsid w:val="000C2AAF"/>
    <w:rsid w:val="000D3AD8"/>
    <w:rsid w:val="000E79D9"/>
    <w:rsid w:val="0010201D"/>
    <w:rsid w:val="00106BB3"/>
    <w:rsid w:val="00125179"/>
    <w:rsid w:val="001341AB"/>
    <w:rsid w:val="0015177B"/>
    <w:rsid w:val="001543CD"/>
    <w:rsid w:val="001606E2"/>
    <w:rsid w:val="00165655"/>
    <w:rsid w:val="001816E4"/>
    <w:rsid w:val="00192228"/>
    <w:rsid w:val="00193A78"/>
    <w:rsid w:val="001A0C71"/>
    <w:rsid w:val="001B1B53"/>
    <w:rsid w:val="001D28F7"/>
    <w:rsid w:val="001F61C2"/>
    <w:rsid w:val="00210B1D"/>
    <w:rsid w:val="00225890"/>
    <w:rsid w:val="00237093"/>
    <w:rsid w:val="00237AF1"/>
    <w:rsid w:val="002B23DF"/>
    <w:rsid w:val="002C551D"/>
    <w:rsid w:val="002E3F6D"/>
    <w:rsid w:val="002E7BDD"/>
    <w:rsid w:val="002F21CC"/>
    <w:rsid w:val="002F23A9"/>
    <w:rsid w:val="002F32B0"/>
    <w:rsid w:val="002F3CCA"/>
    <w:rsid w:val="00316ECC"/>
    <w:rsid w:val="003240FE"/>
    <w:rsid w:val="003405EF"/>
    <w:rsid w:val="00345308"/>
    <w:rsid w:val="00346E8B"/>
    <w:rsid w:val="00351F38"/>
    <w:rsid w:val="00356A20"/>
    <w:rsid w:val="00357629"/>
    <w:rsid w:val="00397951"/>
    <w:rsid w:val="003A6B41"/>
    <w:rsid w:val="00430BCC"/>
    <w:rsid w:val="0045764F"/>
    <w:rsid w:val="004612ED"/>
    <w:rsid w:val="00467B01"/>
    <w:rsid w:val="00474EF4"/>
    <w:rsid w:val="00483B2D"/>
    <w:rsid w:val="004963A6"/>
    <w:rsid w:val="004A2AEB"/>
    <w:rsid w:val="004A35A6"/>
    <w:rsid w:val="004C0926"/>
    <w:rsid w:val="004C5E56"/>
    <w:rsid w:val="004F039C"/>
    <w:rsid w:val="004F04D0"/>
    <w:rsid w:val="00541C16"/>
    <w:rsid w:val="0054425A"/>
    <w:rsid w:val="00545103"/>
    <w:rsid w:val="00546256"/>
    <w:rsid w:val="00571810"/>
    <w:rsid w:val="005779C1"/>
    <w:rsid w:val="0059415D"/>
    <w:rsid w:val="005A4AEB"/>
    <w:rsid w:val="005B0533"/>
    <w:rsid w:val="005B321D"/>
    <w:rsid w:val="005C7E34"/>
    <w:rsid w:val="005E164F"/>
    <w:rsid w:val="005E493E"/>
    <w:rsid w:val="005E65E8"/>
    <w:rsid w:val="006103D7"/>
    <w:rsid w:val="006248D7"/>
    <w:rsid w:val="00631694"/>
    <w:rsid w:val="00671F16"/>
    <w:rsid w:val="00672827"/>
    <w:rsid w:val="006D4634"/>
    <w:rsid w:val="006D7B04"/>
    <w:rsid w:val="006F6E7E"/>
    <w:rsid w:val="006F7C1A"/>
    <w:rsid w:val="007354E9"/>
    <w:rsid w:val="00747E9F"/>
    <w:rsid w:val="00773477"/>
    <w:rsid w:val="007B06C2"/>
    <w:rsid w:val="007B3567"/>
    <w:rsid w:val="007C0099"/>
    <w:rsid w:val="007D14A3"/>
    <w:rsid w:val="00807F05"/>
    <w:rsid w:val="008231A0"/>
    <w:rsid w:val="00834D31"/>
    <w:rsid w:val="00843EFA"/>
    <w:rsid w:val="00844CEA"/>
    <w:rsid w:val="00871078"/>
    <w:rsid w:val="008807FF"/>
    <w:rsid w:val="00885D53"/>
    <w:rsid w:val="008914DB"/>
    <w:rsid w:val="008C68CC"/>
    <w:rsid w:val="008F26CB"/>
    <w:rsid w:val="0090074F"/>
    <w:rsid w:val="009036E1"/>
    <w:rsid w:val="0097119E"/>
    <w:rsid w:val="00991C4E"/>
    <w:rsid w:val="009A1641"/>
    <w:rsid w:val="009C4DC4"/>
    <w:rsid w:val="009E6173"/>
    <w:rsid w:val="009F789A"/>
    <w:rsid w:val="00A02AA4"/>
    <w:rsid w:val="00A07CE2"/>
    <w:rsid w:val="00A2271A"/>
    <w:rsid w:val="00A32308"/>
    <w:rsid w:val="00A51354"/>
    <w:rsid w:val="00A56856"/>
    <w:rsid w:val="00A80C6B"/>
    <w:rsid w:val="00AC07AD"/>
    <w:rsid w:val="00AE071F"/>
    <w:rsid w:val="00AF5E4D"/>
    <w:rsid w:val="00B0639A"/>
    <w:rsid w:val="00B342F5"/>
    <w:rsid w:val="00B369BC"/>
    <w:rsid w:val="00B95322"/>
    <w:rsid w:val="00B954EC"/>
    <w:rsid w:val="00BC0057"/>
    <w:rsid w:val="00BD5804"/>
    <w:rsid w:val="00BD7A8F"/>
    <w:rsid w:val="00BE73CA"/>
    <w:rsid w:val="00BF2E46"/>
    <w:rsid w:val="00C15FCD"/>
    <w:rsid w:val="00C32CB6"/>
    <w:rsid w:val="00C53423"/>
    <w:rsid w:val="00C61D99"/>
    <w:rsid w:val="00C80647"/>
    <w:rsid w:val="00CC3763"/>
    <w:rsid w:val="00CC56B9"/>
    <w:rsid w:val="00CD76FD"/>
    <w:rsid w:val="00CE3A23"/>
    <w:rsid w:val="00D0262B"/>
    <w:rsid w:val="00D170A2"/>
    <w:rsid w:val="00D17868"/>
    <w:rsid w:val="00D45347"/>
    <w:rsid w:val="00DC21F0"/>
    <w:rsid w:val="00DC3799"/>
    <w:rsid w:val="00DD1653"/>
    <w:rsid w:val="00DD254A"/>
    <w:rsid w:val="00DE3527"/>
    <w:rsid w:val="00E156C4"/>
    <w:rsid w:val="00E33339"/>
    <w:rsid w:val="00E37667"/>
    <w:rsid w:val="00E46F79"/>
    <w:rsid w:val="00E851BE"/>
    <w:rsid w:val="00E91840"/>
    <w:rsid w:val="00EC0A74"/>
    <w:rsid w:val="00ED0889"/>
    <w:rsid w:val="00ED3202"/>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9340</Words>
  <Characters>5325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2023-02-24T08:01:00Z</dcterms:created>
  <dcterms:modified xsi:type="dcterms:W3CDTF">2023-03-14T13:15:00Z</dcterms:modified>
</cp:coreProperties>
</file>