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AA2DF7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E2852">
        <w:rPr>
          <w:rFonts w:ascii="Arial" w:eastAsia="Times New Roman" w:hAnsi="Arial" w:cs="Arial"/>
          <w:noProof/>
          <w:color w:val="000000"/>
          <w:sz w:val="24"/>
          <w:szCs w:val="24"/>
          <w:lang w:eastAsia="ru-RU"/>
        </w:rPr>
        <w:t>3</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2B7DB17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F01168" w:rsidRPr="00F01168">
        <w:rPr>
          <w:rFonts w:ascii="Arial" w:eastAsia="Times New Roman" w:hAnsi="Arial" w:cs="Arial"/>
          <w:noProof/>
          <w:color w:val="000000"/>
          <w:sz w:val="24"/>
          <w:szCs w:val="24"/>
          <w:lang w:eastAsia="ru-RU"/>
        </w:rPr>
        <w:t>26.04</w:t>
      </w:r>
      <w:r w:rsidR="00A02AA4" w:rsidRPr="00F01168">
        <w:rPr>
          <w:rFonts w:ascii="Arial" w:eastAsia="Times New Roman" w:hAnsi="Arial" w:cs="Arial"/>
          <w:noProof/>
          <w:color w:val="000000"/>
          <w:sz w:val="24"/>
          <w:szCs w:val="24"/>
          <w:lang w:eastAsia="ru-RU"/>
        </w:rPr>
        <w:t>.2023</w:t>
      </w:r>
      <w:r w:rsidRPr="00F01168">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F01168">
        <w:rPr>
          <w:rFonts w:ascii="Arial" w:eastAsia="Times New Roman" w:hAnsi="Arial" w:cs="Arial"/>
          <w:noProof/>
          <w:color w:val="000000"/>
          <w:sz w:val="24"/>
          <w:szCs w:val="24"/>
          <w:lang w:eastAsia="ru-RU"/>
        </w:rPr>
        <w:t>32</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E2852">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BB715C1"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F01168">
        <w:rPr>
          <w:rFonts w:ascii="Arial" w:eastAsia="Times New Roman" w:hAnsi="Arial" w:cs="Arial"/>
          <w:bCs/>
          <w:noProof/>
          <w:color w:val="000000"/>
          <w:sz w:val="24"/>
          <w:szCs w:val="24"/>
          <w:lang w:eastAsia="ru-RU"/>
        </w:rPr>
        <w:t>6.jūnijā</w:t>
      </w:r>
      <w:r w:rsidRPr="006F2ECD">
        <w:rPr>
          <w:rFonts w:ascii="Arial" w:eastAsia="Times New Roman" w:hAnsi="Arial" w:cs="Arial"/>
          <w:bCs/>
          <w:noProof/>
          <w:color w:val="000000"/>
          <w:sz w:val="24"/>
          <w:szCs w:val="24"/>
          <w:lang w:eastAsia="ru-RU"/>
        </w:rPr>
        <w:t xml:space="preserve"> plkst. </w:t>
      </w:r>
      <w:r w:rsidR="00F01168">
        <w:rPr>
          <w:rFonts w:ascii="Arial" w:eastAsia="Times New Roman" w:hAnsi="Arial" w:cs="Arial"/>
          <w:bCs/>
          <w:noProof/>
          <w:color w:val="000000"/>
          <w:sz w:val="24"/>
          <w:szCs w:val="24"/>
          <w:lang w:eastAsia="ru-RU"/>
        </w:rPr>
        <w:t>10.30</w:t>
      </w:r>
    </w:p>
    <w:p w14:paraId="5FE8F7E8" w14:textId="65D4DB91"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C5E56" w:rsidRPr="00CE13C8">
        <w:rPr>
          <w:rFonts w:ascii="Arial" w:eastAsia="Times New Roman" w:hAnsi="Arial" w:cs="Arial"/>
          <w:noProof/>
          <w:sz w:val="24"/>
          <w:szCs w:val="24"/>
          <w:lang w:eastAsia="ru-RU"/>
        </w:rPr>
        <w:t xml:space="preserve">Tadaiķu pagasta pārvaldes ēkā, </w:t>
      </w:r>
      <w:r w:rsidR="004C5E56" w:rsidRPr="00CE13C8">
        <w:rPr>
          <w:rFonts w:ascii="Arial" w:eastAsia="Times New Roman" w:hAnsi="Arial" w:cs="Arial"/>
          <w:noProof/>
          <w:sz w:val="24"/>
          <w:szCs w:val="24"/>
          <w:shd w:val="clear" w:color="auto" w:fill="FFFFFF"/>
          <w:lang w:eastAsia="ru-RU"/>
        </w:rPr>
        <w:t>Parka iela 2, Lieģi, Tadaiķu pagasts</w:t>
      </w:r>
      <w:r w:rsidR="004C5E56" w:rsidRPr="00CE13C8">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17FB4DE" w14:textId="4796DC9B" w:rsidR="00FF4BFA" w:rsidRDefault="004E2852" w:rsidP="00FF4BFA">
      <w:pPr>
        <w:spacing w:after="0" w:line="240" w:lineRule="auto"/>
        <w:ind w:right="-482" w:firstLine="709"/>
        <w:jc w:val="both"/>
        <w:rPr>
          <w:rFonts w:ascii="Arial" w:hAnsi="Arial" w:cs="Arial"/>
          <w:color w:val="000000"/>
          <w:sz w:val="24"/>
          <w:szCs w:val="24"/>
        </w:rPr>
      </w:pPr>
      <w:bookmarkStart w:id="0" w:name="_Hlk132880134"/>
      <w:r w:rsidRPr="00D83F26">
        <w:rPr>
          <w:rFonts w:ascii="Arial" w:hAnsi="Arial" w:cs="Arial"/>
          <w:sz w:val="24"/>
          <w:szCs w:val="24"/>
        </w:rPr>
        <w:t>“</w:t>
      </w:r>
      <w:r>
        <w:rPr>
          <w:rFonts w:ascii="Arial" w:hAnsi="Arial" w:cs="Arial"/>
          <w:sz w:val="24"/>
          <w:szCs w:val="24"/>
        </w:rPr>
        <w:t>Kalnalkšņi</w:t>
      </w:r>
      <w:r w:rsidRPr="00D83F26">
        <w:rPr>
          <w:rFonts w:ascii="Arial" w:hAnsi="Arial" w:cs="Arial"/>
          <w:sz w:val="24"/>
          <w:szCs w:val="24"/>
        </w:rPr>
        <w:t xml:space="preserve">”, </w:t>
      </w:r>
      <w:r>
        <w:rPr>
          <w:rFonts w:ascii="Arial" w:hAnsi="Arial" w:cs="Arial"/>
          <w:sz w:val="24"/>
          <w:szCs w:val="24"/>
        </w:rPr>
        <w:t>Durbes</w:t>
      </w:r>
      <w:r w:rsidRPr="00D83F26">
        <w:rPr>
          <w:rFonts w:ascii="Arial" w:hAnsi="Arial" w:cs="Arial"/>
          <w:sz w:val="24"/>
          <w:szCs w:val="24"/>
        </w:rPr>
        <w:t xml:space="preserve"> pagasts</w:t>
      </w:r>
      <w:bookmarkEnd w:id="0"/>
      <w:r w:rsidRPr="00894376">
        <w:rPr>
          <w:rFonts w:ascii="Arial" w:eastAsia="Times New Roman" w:hAnsi="Arial" w:cs="Arial"/>
          <w:noProof/>
          <w:sz w:val="24"/>
          <w:szCs w:val="24"/>
          <w:lang w:eastAsia="ru-RU"/>
        </w:rPr>
        <w:t xml:space="preserve">, Dienvidkurzemes novads, kadastra Nr. </w:t>
      </w:r>
      <w:r>
        <w:rPr>
          <w:rFonts w:ascii="Arial" w:hAnsi="Arial" w:cs="Arial"/>
          <w:sz w:val="24"/>
          <w:szCs w:val="24"/>
        </w:rPr>
        <w:t>6427 006 0126</w:t>
      </w:r>
      <w:r w:rsidRPr="00894376">
        <w:rPr>
          <w:rFonts w:ascii="Arial" w:hAnsi="Arial" w:cs="Arial"/>
          <w:color w:val="000000"/>
          <w:sz w:val="24"/>
          <w:szCs w:val="24"/>
        </w:rPr>
        <w:t xml:space="preserve">, </w:t>
      </w:r>
      <w:r>
        <w:rPr>
          <w:rFonts w:ascii="Arial" w:hAnsi="Arial" w:cs="Arial"/>
          <w:sz w:val="24"/>
          <w:szCs w:val="24"/>
        </w:rPr>
        <w:t>reģistrēts Durbes pagasta zemesgrāmatas nodalījumā Nr.</w:t>
      </w:r>
      <w:r w:rsidRPr="00A91519">
        <w:rPr>
          <w:rFonts w:eastAsia="Times New Roman" w:cs="Calibri"/>
          <w:color w:val="000000"/>
          <w:lang w:eastAsia="lv-LV"/>
        </w:rPr>
        <w:t xml:space="preserve"> </w:t>
      </w:r>
      <w:r>
        <w:rPr>
          <w:rFonts w:asciiTheme="minorBidi" w:eastAsia="Times New Roman" w:hAnsiTheme="minorBidi"/>
          <w:color w:val="000000"/>
          <w:sz w:val="24"/>
          <w:szCs w:val="24"/>
          <w:lang w:eastAsia="lv-LV"/>
        </w:rPr>
        <w:t>100000453502</w:t>
      </w:r>
      <w:r w:rsidR="00FF4BFA">
        <w:rPr>
          <w:rFonts w:ascii="Arial" w:hAnsi="Arial" w:cs="Arial"/>
          <w:color w:val="000000"/>
          <w:sz w:val="24"/>
          <w:szCs w:val="24"/>
        </w:rPr>
        <w:t>.</w:t>
      </w:r>
    </w:p>
    <w:p w14:paraId="01AD3231" w14:textId="77777777" w:rsidR="004E2852" w:rsidRDefault="004E2852" w:rsidP="004E2852">
      <w:pPr>
        <w:spacing w:after="0" w:line="240" w:lineRule="auto"/>
        <w:ind w:right="-482" w:firstLine="720"/>
        <w:jc w:val="both"/>
        <w:rPr>
          <w:rFonts w:ascii="Arial" w:eastAsia="Times New Roman" w:hAnsi="Arial" w:cs="Arial"/>
          <w:noProof/>
          <w:sz w:val="24"/>
          <w:szCs w:val="24"/>
          <w:lang w:eastAsia="ru-RU"/>
        </w:rPr>
      </w:pPr>
      <w:r w:rsidRPr="00A91519">
        <w:rPr>
          <w:rFonts w:asciiTheme="minorBidi" w:hAnsiTheme="minorBidi"/>
          <w:sz w:val="24"/>
          <w:szCs w:val="24"/>
        </w:rPr>
        <w:t>Īpašums sastāv no vienas zemes</w:t>
      </w:r>
      <w:r>
        <w:rPr>
          <w:rFonts w:ascii="Arial" w:hAnsi="Arial" w:cs="Arial"/>
          <w:sz w:val="24"/>
          <w:szCs w:val="24"/>
        </w:rPr>
        <w:t xml:space="preserve"> vienības ar kadastra apz. 6427 006 0126– 26,71 ha </w:t>
      </w:r>
      <w:r w:rsidRPr="00703333">
        <w:rPr>
          <w:rFonts w:ascii="Arial" w:hAnsi="Arial" w:cs="Arial"/>
          <w:sz w:val="24"/>
          <w:szCs w:val="24"/>
        </w:rPr>
        <w:t xml:space="preserve">kopplatībā, no kura mežs </w:t>
      </w:r>
      <w:r>
        <w:rPr>
          <w:rFonts w:ascii="Arial" w:hAnsi="Arial" w:cs="Arial"/>
          <w:sz w:val="24"/>
          <w:szCs w:val="24"/>
        </w:rPr>
        <w:t>23,6</w:t>
      </w:r>
      <w:r w:rsidRPr="00703333">
        <w:rPr>
          <w:rFonts w:ascii="Arial" w:hAnsi="Arial" w:cs="Arial"/>
          <w:sz w:val="24"/>
          <w:szCs w:val="24"/>
        </w:rPr>
        <w:t xml:space="preserve"> ha, </w:t>
      </w:r>
      <w:r>
        <w:rPr>
          <w:rFonts w:ascii="Arial" w:hAnsi="Arial" w:cs="Arial"/>
          <w:sz w:val="24"/>
          <w:szCs w:val="24"/>
        </w:rPr>
        <w:t>krūmāji</w:t>
      </w:r>
      <w:r w:rsidRPr="00703333">
        <w:rPr>
          <w:rFonts w:ascii="Arial" w:hAnsi="Arial" w:cs="Arial"/>
          <w:sz w:val="24"/>
          <w:szCs w:val="24"/>
        </w:rPr>
        <w:t xml:space="preserve"> </w:t>
      </w:r>
      <w:r>
        <w:rPr>
          <w:rFonts w:ascii="Arial" w:hAnsi="Arial" w:cs="Arial"/>
          <w:sz w:val="24"/>
          <w:szCs w:val="24"/>
        </w:rPr>
        <w:t>0,58</w:t>
      </w:r>
      <w:r w:rsidRPr="00703333">
        <w:rPr>
          <w:rFonts w:ascii="Arial" w:hAnsi="Arial" w:cs="Arial"/>
          <w:sz w:val="24"/>
          <w:szCs w:val="24"/>
        </w:rPr>
        <w:t xml:space="preserve"> ha, zem </w:t>
      </w:r>
      <w:r>
        <w:rPr>
          <w:rFonts w:ascii="Arial" w:hAnsi="Arial" w:cs="Arial"/>
          <w:sz w:val="24"/>
          <w:szCs w:val="24"/>
        </w:rPr>
        <w:t>ūdens</w:t>
      </w:r>
      <w:r w:rsidRPr="00703333">
        <w:rPr>
          <w:rFonts w:ascii="Arial" w:hAnsi="Arial" w:cs="Arial"/>
          <w:sz w:val="24"/>
          <w:szCs w:val="24"/>
        </w:rPr>
        <w:t xml:space="preserve"> </w:t>
      </w:r>
      <w:r>
        <w:rPr>
          <w:rFonts w:ascii="Arial" w:hAnsi="Arial" w:cs="Arial"/>
          <w:sz w:val="24"/>
          <w:szCs w:val="24"/>
        </w:rPr>
        <w:t>0,76</w:t>
      </w:r>
      <w:r w:rsidRPr="00703333">
        <w:rPr>
          <w:rFonts w:ascii="Arial" w:hAnsi="Arial" w:cs="Arial"/>
          <w:sz w:val="24"/>
          <w:szCs w:val="24"/>
        </w:rPr>
        <w:t xml:space="preserve"> ha un </w:t>
      </w:r>
      <w:r>
        <w:rPr>
          <w:rFonts w:ascii="Arial" w:hAnsi="Arial" w:cs="Arial"/>
          <w:sz w:val="24"/>
          <w:szCs w:val="24"/>
        </w:rPr>
        <w:t>1,77</w:t>
      </w:r>
      <w:r w:rsidRPr="00703333">
        <w:rPr>
          <w:rFonts w:ascii="Arial" w:hAnsi="Arial" w:cs="Arial"/>
          <w:sz w:val="24"/>
          <w:szCs w:val="24"/>
        </w:rPr>
        <w:t xml:space="preserve"> citas zemes.</w:t>
      </w:r>
      <w:r w:rsidRPr="00894376">
        <w:rPr>
          <w:rFonts w:ascii="Arial" w:eastAsia="Times New Roman" w:hAnsi="Arial" w:cs="Arial"/>
          <w:noProof/>
          <w:sz w:val="24"/>
          <w:szCs w:val="24"/>
          <w:lang w:eastAsia="ru-RU"/>
        </w:rPr>
        <w:t xml:space="preserve"> </w:t>
      </w:r>
    </w:p>
    <w:p w14:paraId="6365D2F2" w14:textId="3F238928" w:rsidR="003F09DC" w:rsidRDefault="004E2852" w:rsidP="003F09DC">
      <w:pPr>
        <w:spacing w:after="0" w:line="240" w:lineRule="auto"/>
        <w:ind w:right="-482" w:firstLine="709"/>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Nekustamais īpašums tiek atsavināts ar apgrūtinājumu- </w:t>
      </w:r>
      <w:r w:rsidRPr="00B649BF">
        <w:rPr>
          <w:rFonts w:ascii="Arial" w:hAnsi="Arial" w:cs="Arial"/>
          <w:sz w:val="24"/>
          <w:szCs w:val="24"/>
        </w:rPr>
        <w:t>nav piebraukšanas iespējas</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0F4C9236" w14:textId="77777777" w:rsidR="001543CD" w:rsidRPr="001543CD" w:rsidRDefault="00DE3527"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BDA12D9" w14:textId="1DA86E33"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 xml:space="preserve">Objekta nosacītā (sākuma) cena - </w:t>
      </w:r>
      <w:r w:rsidR="004E2852">
        <w:rPr>
          <w:rFonts w:ascii="Arial" w:eastAsia="Times New Roman" w:hAnsi="Arial" w:cs="Arial"/>
          <w:b/>
          <w:bCs/>
          <w:noProof/>
          <w:sz w:val="24"/>
          <w:szCs w:val="24"/>
          <w:lang w:eastAsia="ru-RU"/>
        </w:rPr>
        <w:t>249 800</w:t>
      </w:r>
      <w:r w:rsidR="004E2852" w:rsidRPr="00894376">
        <w:rPr>
          <w:rFonts w:ascii="Arial" w:eastAsia="Times New Roman" w:hAnsi="Arial" w:cs="Arial"/>
          <w:b/>
          <w:bCs/>
          <w:noProof/>
          <w:sz w:val="24"/>
          <w:szCs w:val="24"/>
          <w:lang w:eastAsia="ru-RU"/>
        </w:rPr>
        <w:t xml:space="preserve">,00 EUR </w:t>
      </w:r>
      <w:r w:rsidR="004E2852" w:rsidRPr="00894376">
        <w:rPr>
          <w:rFonts w:ascii="Arial" w:eastAsia="Times New Roman" w:hAnsi="Arial" w:cs="Arial"/>
          <w:noProof/>
          <w:sz w:val="24"/>
          <w:szCs w:val="24"/>
          <w:lang w:eastAsia="ru-RU"/>
        </w:rPr>
        <w:t>(</w:t>
      </w:r>
      <w:r w:rsidR="004E2852">
        <w:rPr>
          <w:rFonts w:ascii="Arial" w:eastAsia="Times New Roman" w:hAnsi="Arial" w:cs="Arial"/>
          <w:noProof/>
          <w:sz w:val="24"/>
          <w:szCs w:val="24"/>
          <w:lang w:eastAsia="ru-RU"/>
        </w:rPr>
        <w:t>divi simti četrdesmit deviņi</w:t>
      </w:r>
      <w:r w:rsidR="004E2852" w:rsidRPr="00894376">
        <w:rPr>
          <w:rFonts w:ascii="Arial" w:eastAsia="Times New Roman" w:hAnsi="Arial" w:cs="Arial"/>
          <w:noProof/>
          <w:sz w:val="24"/>
          <w:szCs w:val="24"/>
          <w:lang w:eastAsia="ru-RU"/>
        </w:rPr>
        <w:t xml:space="preserve"> tūkstoši</w:t>
      </w:r>
      <w:r w:rsidR="004E2852">
        <w:rPr>
          <w:rFonts w:ascii="Arial" w:eastAsia="Times New Roman" w:hAnsi="Arial" w:cs="Arial"/>
          <w:noProof/>
          <w:sz w:val="24"/>
          <w:szCs w:val="24"/>
          <w:lang w:eastAsia="ru-RU"/>
        </w:rPr>
        <w:t xml:space="preserve"> astoņi simti</w:t>
      </w:r>
      <w:r w:rsidR="004E2852" w:rsidRPr="00894376">
        <w:rPr>
          <w:rFonts w:ascii="Arial" w:eastAsia="Times New Roman" w:hAnsi="Arial" w:cs="Arial"/>
          <w:noProof/>
          <w:sz w:val="24"/>
          <w:szCs w:val="24"/>
          <w:lang w:eastAsia="ru-RU"/>
        </w:rPr>
        <w:t xml:space="preserve"> </w:t>
      </w:r>
      <w:r w:rsidR="004E2852" w:rsidRPr="00894376">
        <w:rPr>
          <w:rFonts w:ascii="Arial" w:eastAsia="Times New Roman" w:hAnsi="Arial" w:cs="Arial"/>
          <w:i/>
          <w:iCs/>
          <w:noProof/>
          <w:sz w:val="24"/>
          <w:szCs w:val="24"/>
          <w:lang w:eastAsia="ru-RU"/>
        </w:rPr>
        <w:t>euro</w:t>
      </w:r>
      <w:r w:rsidR="004E2852" w:rsidRPr="00894376">
        <w:rPr>
          <w:rFonts w:ascii="Arial" w:eastAsia="Times New Roman" w:hAnsi="Arial" w:cs="Arial"/>
          <w:noProof/>
          <w:sz w:val="24"/>
          <w:szCs w:val="24"/>
          <w:lang w:eastAsia="ru-RU"/>
        </w:rPr>
        <w:t xml:space="preserve"> un 00 centi</w:t>
      </w:r>
      <w:r w:rsidR="004E2852" w:rsidRPr="00894376">
        <w:rPr>
          <w:rFonts w:ascii="Arial" w:eastAsia="Times New Roman" w:hAnsi="Arial" w:cs="Arial"/>
          <w:noProof/>
          <w:color w:val="000000"/>
          <w:sz w:val="24"/>
          <w:szCs w:val="24"/>
          <w:lang w:eastAsia="ru-RU"/>
        </w:rPr>
        <w:t>)</w:t>
      </w:r>
    </w:p>
    <w:p w14:paraId="0229913D" w14:textId="36FBE25E"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 xml:space="preserve">Izsoles solis -  </w:t>
      </w:r>
      <w:r w:rsidR="00F01168" w:rsidRPr="005C40EC">
        <w:rPr>
          <w:rFonts w:ascii="Arial" w:eastAsia="Times New Roman" w:hAnsi="Arial" w:cs="Arial"/>
          <w:b/>
          <w:bCs/>
          <w:noProof/>
          <w:color w:val="000000"/>
          <w:sz w:val="24"/>
          <w:szCs w:val="24"/>
          <w:lang w:eastAsia="ru-RU"/>
        </w:rPr>
        <w:t xml:space="preserve">20 000,00 EUR </w:t>
      </w:r>
      <w:r w:rsidR="00F01168" w:rsidRPr="005C40EC">
        <w:rPr>
          <w:rFonts w:ascii="Arial" w:eastAsia="Times New Roman" w:hAnsi="Arial" w:cs="Arial"/>
          <w:noProof/>
          <w:color w:val="000000"/>
          <w:sz w:val="24"/>
          <w:szCs w:val="24"/>
          <w:lang w:eastAsia="ru-RU"/>
        </w:rPr>
        <w:t xml:space="preserve">(divdesmit tūkstoši </w:t>
      </w:r>
      <w:r w:rsidR="00F01168" w:rsidRPr="005C40EC">
        <w:rPr>
          <w:rFonts w:ascii="Arial" w:eastAsia="Times New Roman" w:hAnsi="Arial" w:cs="Arial"/>
          <w:i/>
          <w:iCs/>
          <w:noProof/>
          <w:color w:val="000000"/>
          <w:sz w:val="24"/>
          <w:szCs w:val="24"/>
          <w:lang w:eastAsia="ru-RU"/>
        </w:rPr>
        <w:t>euro</w:t>
      </w:r>
      <w:r w:rsidR="00F01168" w:rsidRPr="005C40EC">
        <w:rPr>
          <w:rFonts w:ascii="Arial" w:eastAsia="Times New Roman" w:hAnsi="Arial" w:cs="Arial"/>
          <w:noProof/>
          <w:color w:val="000000"/>
          <w:sz w:val="24"/>
          <w:szCs w:val="24"/>
          <w:lang w:eastAsia="ru-RU"/>
        </w:rPr>
        <w:t xml:space="preserve"> un 00 centi)</w:t>
      </w:r>
    </w:p>
    <w:p w14:paraId="2162825E" w14:textId="4B75D2EC" w:rsidR="001543CD" w:rsidRPr="001543CD"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43CD">
        <w:rPr>
          <w:rFonts w:ascii="Arial" w:eastAsia="Times New Roman" w:hAnsi="Arial" w:cs="Arial"/>
          <w:noProof/>
          <w:sz w:val="24"/>
          <w:szCs w:val="24"/>
          <w:lang w:eastAsia="ru-RU"/>
        </w:rPr>
        <w:t>Dalības maksa</w:t>
      </w:r>
      <w:r w:rsidRPr="001543CD">
        <w:rPr>
          <w:rFonts w:ascii="Arial" w:eastAsia="Calibri" w:hAnsi="Arial" w:cs="Arial"/>
          <w:noProof/>
          <w:color w:val="000000"/>
          <w:sz w:val="24"/>
          <w:szCs w:val="24"/>
        </w:rPr>
        <w:t xml:space="preserve"> - </w:t>
      </w:r>
      <w:r w:rsidRPr="001543CD">
        <w:rPr>
          <w:rFonts w:ascii="Arial" w:eastAsia="Calibri" w:hAnsi="Arial" w:cs="Arial"/>
          <w:b/>
          <w:bCs/>
          <w:noProof/>
          <w:color w:val="000000"/>
          <w:sz w:val="24"/>
          <w:szCs w:val="24"/>
        </w:rPr>
        <w:t xml:space="preserve">50,00 EUR </w:t>
      </w:r>
      <w:r w:rsidRPr="001543CD">
        <w:rPr>
          <w:rFonts w:ascii="Arial" w:eastAsia="Calibri" w:hAnsi="Arial" w:cs="Arial"/>
          <w:noProof/>
          <w:color w:val="000000"/>
          <w:sz w:val="24"/>
          <w:szCs w:val="24"/>
        </w:rPr>
        <w:t xml:space="preserve">( piecdesmit </w:t>
      </w:r>
      <w:r w:rsidRPr="00CE13C8">
        <w:rPr>
          <w:rFonts w:ascii="Arial" w:eastAsia="Calibri" w:hAnsi="Arial" w:cs="Arial"/>
          <w:i/>
          <w:iCs/>
          <w:noProof/>
          <w:color w:val="000000"/>
          <w:sz w:val="24"/>
          <w:szCs w:val="24"/>
        </w:rPr>
        <w:t>euro</w:t>
      </w:r>
      <w:r w:rsidRPr="001543CD">
        <w:rPr>
          <w:rFonts w:ascii="Arial" w:eastAsia="Calibri" w:hAnsi="Arial" w:cs="Arial"/>
          <w:noProof/>
          <w:color w:val="000000"/>
          <w:sz w:val="24"/>
          <w:szCs w:val="24"/>
        </w:rPr>
        <w:t xml:space="preserve"> un 00 centi)</w:t>
      </w:r>
    </w:p>
    <w:p w14:paraId="45841D2F" w14:textId="4364209A" w:rsidR="00571810" w:rsidRPr="00571810" w:rsidRDefault="001543CD" w:rsidP="001543C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Nodrošinājuma nauda 10% apmērā no objekta nosacītās cenas</w:t>
      </w:r>
      <w:r>
        <w:rPr>
          <w:rFonts w:ascii="Arial" w:eastAsia="Times New Roman" w:hAnsi="Arial" w:cs="Arial"/>
          <w:noProof/>
          <w:sz w:val="24"/>
          <w:szCs w:val="24"/>
          <w:lang w:eastAsia="ru-RU"/>
        </w:rPr>
        <w:t xml:space="preserve"> –</w:t>
      </w:r>
      <w:r w:rsidRPr="0032204E">
        <w:rPr>
          <w:rFonts w:ascii="Arial" w:eastAsia="Times New Roman" w:hAnsi="Arial" w:cs="Arial"/>
          <w:noProof/>
          <w:sz w:val="24"/>
          <w:szCs w:val="24"/>
          <w:lang w:eastAsia="ru-RU"/>
        </w:rPr>
        <w:t xml:space="preserve"> </w:t>
      </w:r>
      <w:r w:rsidR="004E2852">
        <w:rPr>
          <w:rFonts w:ascii="Arial" w:eastAsia="Times New Roman" w:hAnsi="Arial" w:cs="Arial"/>
          <w:b/>
          <w:bCs/>
          <w:noProof/>
          <w:sz w:val="24"/>
          <w:szCs w:val="24"/>
          <w:lang w:eastAsia="ru-RU"/>
        </w:rPr>
        <w:t>24 980</w:t>
      </w:r>
      <w:r w:rsidR="004E2852" w:rsidRPr="00894376">
        <w:rPr>
          <w:rFonts w:ascii="Arial" w:eastAsia="Calibri" w:hAnsi="Arial" w:cs="Arial"/>
          <w:b/>
          <w:bCs/>
          <w:noProof/>
          <w:color w:val="000000"/>
          <w:sz w:val="24"/>
          <w:szCs w:val="24"/>
        </w:rPr>
        <w:t>,00 EUR</w:t>
      </w:r>
      <w:r w:rsidR="004E2852" w:rsidRPr="00894376">
        <w:rPr>
          <w:rFonts w:ascii="Arial" w:eastAsia="Calibri" w:hAnsi="Arial" w:cs="Arial"/>
          <w:noProof/>
          <w:color w:val="000000"/>
          <w:sz w:val="24"/>
          <w:szCs w:val="24"/>
        </w:rPr>
        <w:t xml:space="preserve"> (</w:t>
      </w:r>
      <w:r w:rsidR="004E2852">
        <w:rPr>
          <w:rFonts w:ascii="Arial" w:eastAsia="Calibri" w:hAnsi="Arial" w:cs="Arial"/>
          <w:noProof/>
          <w:color w:val="000000"/>
          <w:sz w:val="24"/>
          <w:szCs w:val="24"/>
        </w:rPr>
        <w:t>divdesmit četri tūkstoši deviņi simti astoņdesmit</w:t>
      </w:r>
      <w:r w:rsidR="004E2852" w:rsidRPr="00894376">
        <w:rPr>
          <w:rFonts w:ascii="Arial" w:eastAsia="Calibri" w:hAnsi="Arial" w:cs="Arial"/>
          <w:noProof/>
          <w:color w:val="000000"/>
          <w:sz w:val="24"/>
          <w:szCs w:val="24"/>
        </w:rPr>
        <w:t xml:space="preserve"> </w:t>
      </w:r>
      <w:r w:rsidR="004E2852" w:rsidRPr="00894376">
        <w:rPr>
          <w:rFonts w:ascii="Arial" w:eastAsia="Calibri" w:hAnsi="Arial" w:cs="Arial"/>
          <w:i/>
          <w:iCs/>
          <w:noProof/>
          <w:color w:val="000000"/>
          <w:sz w:val="24"/>
          <w:szCs w:val="24"/>
        </w:rPr>
        <w:t>euro</w:t>
      </w:r>
      <w:r w:rsidR="004E2852" w:rsidRPr="00894376">
        <w:rPr>
          <w:rFonts w:ascii="Arial" w:eastAsia="Calibri" w:hAnsi="Arial" w:cs="Arial"/>
          <w:noProof/>
          <w:color w:val="000000"/>
          <w:sz w:val="24"/>
          <w:szCs w:val="24"/>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40BF35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4E2852" w:rsidRPr="00D83F26">
        <w:rPr>
          <w:rFonts w:ascii="Arial" w:hAnsi="Arial" w:cs="Arial"/>
          <w:sz w:val="24"/>
          <w:szCs w:val="24"/>
        </w:rPr>
        <w:t>“</w:t>
      </w:r>
      <w:r w:rsidR="004E2852">
        <w:rPr>
          <w:rFonts w:ascii="Arial" w:hAnsi="Arial" w:cs="Arial"/>
          <w:sz w:val="24"/>
          <w:szCs w:val="24"/>
        </w:rPr>
        <w:t>Kalnalkšņi</w:t>
      </w:r>
      <w:r w:rsidR="004E2852" w:rsidRPr="00D83F26">
        <w:rPr>
          <w:rFonts w:ascii="Arial" w:hAnsi="Arial" w:cs="Arial"/>
          <w:sz w:val="24"/>
          <w:szCs w:val="24"/>
        </w:rPr>
        <w:t xml:space="preserve">”, </w:t>
      </w:r>
      <w:r w:rsidR="004E2852">
        <w:rPr>
          <w:rFonts w:ascii="Arial" w:hAnsi="Arial" w:cs="Arial"/>
          <w:sz w:val="24"/>
          <w:szCs w:val="24"/>
        </w:rPr>
        <w:t>Durbes</w:t>
      </w:r>
      <w:r w:rsidR="004E2852" w:rsidRPr="00D83F26">
        <w:rPr>
          <w:rFonts w:ascii="Arial" w:hAnsi="Arial" w:cs="Arial"/>
          <w:sz w:val="24"/>
          <w:szCs w:val="24"/>
        </w:rPr>
        <w:t xml:space="preserve">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5A2B73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F01168">
        <w:rPr>
          <w:rFonts w:ascii="Arial" w:eastAsia="Times New Roman" w:hAnsi="Arial" w:cs="Arial"/>
          <w:noProof/>
          <w:sz w:val="24"/>
          <w:szCs w:val="24"/>
          <w:lang w:eastAsia="ru-RU"/>
        </w:rPr>
        <w:t>1.jūnijam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58D0AB20" w:rsidR="00B954EC" w:rsidRPr="00A07CE2" w:rsidRDefault="006D4634" w:rsidP="004E285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E2852" w:rsidRPr="004E2852">
        <w:rPr>
          <w:rFonts w:ascii="Arial" w:eastAsia="Times New Roman" w:hAnsi="Arial" w:cs="Arial"/>
          <w:noProof/>
          <w:sz w:val="24"/>
          <w:szCs w:val="24"/>
          <w:lang w:eastAsia="ru-RU"/>
        </w:rPr>
        <w:t>28647818</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F4BFA">
        <w:rPr>
          <w:rFonts w:ascii="Arial" w:eastAsia="Times New Roman" w:hAnsi="Arial" w:cs="Arial"/>
          <w:noProof/>
          <w:sz w:val="24"/>
          <w:szCs w:val="24"/>
          <w:lang w:eastAsia="ru-RU"/>
        </w:rPr>
        <w:t>S.</w:t>
      </w:r>
      <w:r w:rsidR="004E2852">
        <w:rPr>
          <w:rFonts w:ascii="Arial" w:eastAsia="Times New Roman" w:hAnsi="Arial" w:cs="Arial"/>
          <w:noProof/>
          <w:sz w:val="24"/>
          <w:szCs w:val="24"/>
          <w:lang w:eastAsia="ru-RU"/>
        </w:rPr>
        <w:t>Kubiļute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6248D7">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37AF1">
        <w:rPr>
          <w:rFonts w:ascii="Arial" w:eastAsia="Times New Roman" w:hAnsi="Arial" w:cs="Arial"/>
          <w:noProof/>
          <w:sz w:val="24"/>
          <w:szCs w:val="24"/>
          <w:lang w:eastAsia="ru-RU"/>
        </w:rPr>
        <w:t>no izsoles dienas.</w:t>
      </w:r>
      <w:r w:rsidR="00474EF4" w:rsidRPr="00237AF1">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545103">
        <w:rPr>
          <w:rFonts w:ascii="Arial" w:eastAsia="Times New Roman" w:hAnsi="Arial" w:cs="Arial"/>
          <w:noProof/>
          <w:sz w:val="24"/>
          <w:szCs w:val="24"/>
          <w:lang w:eastAsia="ru-RU"/>
        </w:rPr>
        <w:t xml:space="preserve">Izsoles </w:t>
      </w:r>
      <w:r w:rsidR="00ED3202" w:rsidRPr="00545103">
        <w:rPr>
          <w:rFonts w:ascii="Arial" w:eastAsia="Times New Roman" w:hAnsi="Arial" w:cs="Arial"/>
          <w:noProof/>
          <w:sz w:val="24"/>
          <w:szCs w:val="24"/>
          <w:lang w:eastAsia="ru-RU"/>
        </w:rPr>
        <w:t>rīkotājs</w:t>
      </w:r>
      <w:r w:rsidRPr="00545103">
        <w:rPr>
          <w:rFonts w:ascii="Arial" w:eastAsia="Times New Roman" w:hAnsi="Arial" w:cs="Arial"/>
          <w:noProof/>
          <w:sz w:val="24"/>
          <w:szCs w:val="24"/>
          <w:lang w:eastAsia="ru-RU"/>
        </w:rPr>
        <w:t xml:space="preserve"> apstiprina </w:t>
      </w:r>
      <w:r w:rsidR="00ED3202" w:rsidRPr="00545103">
        <w:rPr>
          <w:rFonts w:ascii="Arial" w:eastAsia="Times New Roman" w:hAnsi="Arial" w:cs="Arial"/>
          <w:noProof/>
          <w:sz w:val="24"/>
          <w:szCs w:val="24"/>
          <w:lang w:eastAsia="ru-RU"/>
        </w:rPr>
        <w:t xml:space="preserve">izsoles rezultātus </w:t>
      </w:r>
      <w:r w:rsidR="000A6B65" w:rsidRPr="00545103">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545103">
        <w:rPr>
          <w:rFonts w:ascii="Arial" w:eastAsia="Times New Roman" w:hAnsi="Arial" w:cs="Arial"/>
          <w:noProof/>
          <w:sz w:val="24"/>
          <w:szCs w:val="24"/>
          <w:lang w:eastAsia="ru-RU"/>
        </w:rPr>
        <w:t>1</w:t>
      </w:r>
      <w:r w:rsidR="00D0262B" w:rsidRPr="00545103">
        <w:rPr>
          <w:rFonts w:ascii="Arial" w:eastAsia="Times New Roman" w:hAnsi="Arial" w:cs="Arial"/>
          <w:noProof/>
          <w:sz w:val="24"/>
          <w:szCs w:val="24"/>
          <w:lang w:eastAsia="ru-RU"/>
        </w:rPr>
        <w:t>4</w:t>
      </w:r>
      <w:r w:rsidRPr="00545103">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četrpadsmit</w:t>
      </w:r>
      <w:r w:rsidRPr="00545103">
        <w:rPr>
          <w:rFonts w:ascii="Arial" w:eastAsia="Times New Roman" w:hAnsi="Arial" w:cs="Arial"/>
          <w:noProof/>
          <w:sz w:val="24"/>
          <w:szCs w:val="24"/>
          <w:lang w:eastAsia="ru-RU"/>
        </w:rPr>
        <w:t xml:space="preserve">) dienu laikā </w:t>
      </w:r>
      <w:r w:rsidR="008914DB" w:rsidRPr="00545103">
        <w:rPr>
          <w:rFonts w:ascii="Arial" w:eastAsia="Times New Roman" w:hAnsi="Arial" w:cs="Arial"/>
          <w:bCs/>
          <w:noProof/>
          <w:sz w:val="24"/>
          <w:szCs w:val="24"/>
          <w:lang w:eastAsia="ru-RU"/>
        </w:rPr>
        <w:t xml:space="preserve">pēc izsoles </w:t>
      </w:r>
      <w:r w:rsidR="003405EF" w:rsidRPr="00545103">
        <w:rPr>
          <w:rFonts w:ascii="Arial" w:eastAsia="Times New Roman" w:hAnsi="Arial" w:cs="Arial"/>
          <w:bCs/>
          <w:noProof/>
          <w:sz w:val="24"/>
          <w:szCs w:val="24"/>
          <w:lang w:eastAsia="ru-RU"/>
        </w:rPr>
        <w:t>dienas</w:t>
      </w:r>
      <w:r w:rsidR="008914DB" w:rsidRPr="00545103">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545103">
        <w:rPr>
          <w:rFonts w:ascii="Arial" w:eastAsia="Times New Roman" w:hAnsi="Arial" w:cs="Arial"/>
          <w:noProof/>
          <w:sz w:val="24"/>
          <w:szCs w:val="24"/>
          <w:lang w:eastAsia="ru-RU"/>
        </w:rPr>
        <w:t xml:space="preserve">vai cita </w:t>
      </w:r>
      <w:r w:rsidR="002F21CC" w:rsidRPr="00545103">
        <w:rPr>
          <w:rFonts w:ascii="Arial" w:eastAsia="Times New Roman" w:hAnsi="Arial" w:cs="Arial"/>
          <w:noProof/>
          <w:sz w:val="24"/>
          <w:szCs w:val="24"/>
          <w:lang w:eastAsia="ru-RU"/>
        </w:rPr>
        <w:t xml:space="preserve">pašvaldības </w:t>
      </w:r>
      <w:r w:rsidR="00D0262B" w:rsidRPr="00545103">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6F6847F" w:rsidR="004A2AEB" w:rsidRPr="00D0262B" w:rsidRDefault="00BE73CA" w:rsidP="00D0262B">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Nokavējot noteikto 2 (divu) nedēļu vai 3 (trīs) mēnešu samaksas termiņu, nosolītājs zaudē iesniegto nodrošinājumu.</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545103">
        <w:rPr>
          <w:rFonts w:ascii="Arial" w:eastAsia="Times New Roman" w:hAnsi="Arial" w:cs="Arial"/>
          <w:noProof/>
          <w:sz w:val="24"/>
          <w:szCs w:val="24"/>
          <w:lang w:eastAsia="ru-RU"/>
        </w:rPr>
        <w:t>iesniegumā</w:t>
      </w:r>
      <w:r w:rsidRPr="00545103">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0D2355A6" w14:textId="77777777" w:rsidR="00BC5DFB" w:rsidRDefault="00BC5DFB" w:rsidP="00B954EC">
      <w:pPr>
        <w:spacing w:after="0" w:line="240" w:lineRule="auto"/>
        <w:jc w:val="right"/>
        <w:rPr>
          <w:rFonts w:ascii="Arial" w:eastAsia="Calibri" w:hAnsi="Arial" w:cs="Arial"/>
          <w:sz w:val="24"/>
          <w:szCs w:val="24"/>
        </w:rPr>
      </w:pPr>
    </w:p>
    <w:p w14:paraId="5CE5910B" w14:textId="77777777" w:rsidR="00BC5DFB" w:rsidRDefault="00BC5DFB" w:rsidP="00B954EC">
      <w:pPr>
        <w:spacing w:after="0" w:line="240" w:lineRule="auto"/>
        <w:jc w:val="right"/>
        <w:rPr>
          <w:rFonts w:ascii="Arial" w:eastAsia="Calibri" w:hAnsi="Arial" w:cs="Arial"/>
          <w:sz w:val="24"/>
          <w:szCs w:val="24"/>
        </w:rPr>
      </w:pPr>
    </w:p>
    <w:p w14:paraId="32FE2F40" w14:textId="77777777" w:rsidR="00BC5DFB" w:rsidRDefault="00BC5DFB" w:rsidP="00B954EC">
      <w:pPr>
        <w:spacing w:after="0" w:line="240" w:lineRule="auto"/>
        <w:jc w:val="right"/>
        <w:rPr>
          <w:rFonts w:ascii="Arial" w:eastAsia="Calibri" w:hAnsi="Arial" w:cs="Arial"/>
          <w:sz w:val="24"/>
          <w:szCs w:val="24"/>
        </w:rPr>
      </w:pPr>
    </w:p>
    <w:p w14:paraId="07BF5500" w14:textId="77777777" w:rsidR="00BC5DFB" w:rsidRDefault="00BC5DFB" w:rsidP="00B954EC">
      <w:pPr>
        <w:spacing w:after="0" w:line="240" w:lineRule="auto"/>
        <w:jc w:val="right"/>
        <w:rPr>
          <w:rFonts w:ascii="Arial" w:eastAsia="Calibri" w:hAnsi="Arial" w:cs="Arial"/>
          <w:sz w:val="24"/>
          <w:szCs w:val="24"/>
        </w:rPr>
      </w:pPr>
    </w:p>
    <w:p w14:paraId="13939AA2" w14:textId="77777777" w:rsidR="00BC5DFB" w:rsidRDefault="00BC5DFB" w:rsidP="00B954EC">
      <w:pPr>
        <w:spacing w:after="0" w:line="240" w:lineRule="auto"/>
        <w:jc w:val="right"/>
        <w:rPr>
          <w:rFonts w:ascii="Arial" w:eastAsia="Calibri" w:hAnsi="Arial" w:cs="Arial"/>
          <w:sz w:val="24"/>
          <w:szCs w:val="24"/>
        </w:rPr>
      </w:pPr>
    </w:p>
    <w:p w14:paraId="33599742" w14:textId="77777777" w:rsidR="00BC5DFB" w:rsidRDefault="00BC5DFB" w:rsidP="00B954EC">
      <w:pPr>
        <w:spacing w:after="0" w:line="240" w:lineRule="auto"/>
        <w:jc w:val="right"/>
        <w:rPr>
          <w:rFonts w:ascii="Arial" w:eastAsia="Calibri" w:hAnsi="Arial" w:cs="Arial"/>
          <w:sz w:val="24"/>
          <w:szCs w:val="24"/>
        </w:rPr>
      </w:pPr>
    </w:p>
    <w:p w14:paraId="6CF9CD84" w14:textId="77777777" w:rsidR="00BC5DFB" w:rsidRDefault="00BC5DFB" w:rsidP="00B954EC">
      <w:pPr>
        <w:spacing w:after="0" w:line="240" w:lineRule="auto"/>
        <w:jc w:val="right"/>
        <w:rPr>
          <w:rFonts w:ascii="Arial" w:eastAsia="Calibri" w:hAnsi="Arial" w:cs="Arial"/>
          <w:sz w:val="24"/>
          <w:szCs w:val="24"/>
        </w:rPr>
      </w:pPr>
    </w:p>
    <w:p w14:paraId="4001917D" w14:textId="77777777" w:rsidR="00BC5DFB" w:rsidRDefault="00BC5DFB" w:rsidP="00B954EC">
      <w:pPr>
        <w:spacing w:after="0" w:line="240" w:lineRule="auto"/>
        <w:jc w:val="right"/>
        <w:rPr>
          <w:rFonts w:ascii="Arial" w:eastAsia="Calibri" w:hAnsi="Arial" w:cs="Arial"/>
          <w:sz w:val="24"/>
          <w:szCs w:val="24"/>
        </w:rPr>
      </w:pPr>
    </w:p>
    <w:p w14:paraId="3F62727F" w14:textId="77777777" w:rsidR="00BC5DFB" w:rsidRDefault="00BC5DFB" w:rsidP="00B954EC">
      <w:pPr>
        <w:spacing w:after="0" w:line="240" w:lineRule="auto"/>
        <w:jc w:val="right"/>
        <w:rPr>
          <w:rFonts w:ascii="Arial" w:eastAsia="Calibri" w:hAnsi="Arial" w:cs="Arial"/>
          <w:sz w:val="24"/>
          <w:szCs w:val="24"/>
        </w:rPr>
      </w:pPr>
    </w:p>
    <w:p w14:paraId="339F509A" w14:textId="77777777" w:rsidR="00BC5DFB" w:rsidRDefault="00BC5DFB" w:rsidP="00B954EC">
      <w:pPr>
        <w:spacing w:after="0" w:line="240" w:lineRule="auto"/>
        <w:jc w:val="right"/>
        <w:rPr>
          <w:rFonts w:ascii="Arial" w:eastAsia="Calibri" w:hAnsi="Arial" w:cs="Arial"/>
          <w:sz w:val="24"/>
          <w:szCs w:val="24"/>
        </w:rPr>
      </w:pPr>
    </w:p>
    <w:p w14:paraId="22667B60" w14:textId="77777777" w:rsidR="00BC5DFB" w:rsidRDefault="00BC5DF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72C283C" w:rsidR="004F04D0" w:rsidRPr="004F04D0" w:rsidRDefault="00BC5DFB" w:rsidP="00BC5DFB">
      <w:pPr>
        <w:spacing w:after="0" w:line="240" w:lineRule="auto"/>
        <w:jc w:val="right"/>
        <w:rPr>
          <w:rFonts w:ascii="Arial" w:eastAsia="Times New Roman" w:hAnsi="Arial" w:cs="Arial"/>
          <w:sz w:val="24"/>
          <w:szCs w:val="24"/>
          <w:lang w:eastAsia="lv-LV"/>
        </w:rPr>
      </w:pPr>
      <w:r w:rsidRPr="00BC5DFB">
        <w:rPr>
          <w:rFonts w:ascii="Arial" w:hAnsi="Arial" w:cs="Arial"/>
          <w:sz w:val="24"/>
          <w:szCs w:val="24"/>
        </w:rPr>
        <w:t>“Kalnalkšņi”, Durbes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1B7DA287"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3DD0C958" w14:textId="502DA591" w:rsidR="004963A6" w:rsidRDefault="004963A6" w:rsidP="00125179">
      <w:pPr>
        <w:spacing w:after="0" w:line="240" w:lineRule="auto"/>
        <w:jc w:val="both"/>
        <w:rPr>
          <w:rFonts w:ascii="Arial" w:eastAsia="Calibri" w:hAnsi="Arial" w:cs="Arial"/>
          <w:color w:val="000000"/>
          <w:sz w:val="18"/>
          <w:szCs w:val="18"/>
          <w:bdr w:val="none" w:sz="0" w:space="0" w:color="auto" w:frame="1"/>
        </w:rPr>
      </w:pPr>
    </w:p>
    <w:p w14:paraId="16AD1338" w14:textId="77777777" w:rsidR="00DD01B5" w:rsidRDefault="00DD01B5" w:rsidP="00125179">
      <w:pPr>
        <w:spacing w:after="0" w:line="240" w:lineRule="auto"/>
        <w:jc w:val="both"/>
        <w:rPr>
          <w:rFonts w:ascii="Arial" w:eastAsia="Calibri" w:hAnsi="Arial" w:cs="Arial"/>
          <w:color w:val="000000"/>
          <w:sz w:val="18"/>
          <w:szCs w:val="18"/>
          <w:bdr w:val="none" w:sz="0" w:space="0" w:color="auto" w:frame="1"/>
        </w:rPr>
      </w:pPr>
    </w:p>
    <w:p w14:paraId="4B17172F" w14:textId="4A0B54D7" w:rsidR="00DD01B5" w:rsidRDefault="00E73F1C" w:rsidP="00125179">
      <w:pPr>
        <w:spacing w:after="0" w:line="240" w:lineRule="auto"/>
        <w:jc w:val="both"/>
        <w:rPr>
          <w:rFonts w:ascii="Arial" w:eastAsia="Calibri" w:hAnsi="Arial" w:cs="Arial"/>
          <w:color w:val="000000"/>
          <w:sz w:val="18"/>
          <w:szCs w:val="18"/>
          <w:bdr w:val="none" w:sz="0" w:space="0" w:color="auto" w:frame="1"/>
        </w:rPr>
      </w:pPr>
      <w:r w:rsidRPr="00E73F1C">
        <w:rPr>
          <w:rFonts w:ascii="Arial" w:eastAsia="Calibri" w:hAnsi="Arial" w:cs="Arial"/>
          <w:noProof/>
          <w:color w:val="000000"/>
          <w:sz w:val="18"/>
          <w:szCs w:val="18"/>
          <w:bdr w:val="none" w:sz="0" w:space="0" w:color="auto" w:frame="1"/>
        </w:rPr>
        <w:drawing>
          <wp:inline distT="0" distB="0" distL="0" distR="0" wp14:anchorId="2FC2884F" wp14:editId="196BFA1D">
            <wp:extent cx="5274310" cy="440626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4406265"/>
                    </a:xfrm>
                    <a:prstGeom prst="rect">
                      <a:avLst/>
                    </a:prstGeom>
                  </pic:spPr>
                </pic:pic>
              </a:graphicData>
            </a:graphic>
          </wp:inline>
        </w:drawing>
      </w:r>
    </w:p>
    <w:p w14:paraId="2DA1B0C5" w14:textId="77777777" w:rsidR="00E73F1C" w:rsidRDefault="00E73F1C" w:rsidP="00125179">
      <w:pPr>
        <w:spacing w:after="0" w:line="240" w:lineRule="auto"/>
        <w:jc w:val="both"/>
        <w:rPr>
          <w:rFonts w:ascii="Arial" w:eastAsia="Calibri" w:hAnsi="Arial" w:cs="Arial"/>
          <w:color w:val="000000"/>
          <w:sz w:val="18"/>
          <w:szCs w:val="18"/>
          <w:bdr w:val="none" w:sz="0" w:space="0" w:color="auto" w:frame="1"/>
        </w:rPr>
      </w:pPr>
    </w:p>
    <w:p w14:paraId="740DBB18" w14:textId="5483522C" w:rsidR="004963A6" w:rsidRDefault="00ED0C09" w:rsidP="00125179">
      <w:pPr>
        <w:spacing w:after="0" w:line="240" w:lineRule="auto"/>
        <w:jc w:val="both"/>
      </w:pPr>
      <w:r>
        <w:rPr>
          <w:noProof/>
        </w:rPr>
        <w:lastRenderedPageBreak/>
        <w:drawing>
          <wp:inline distT="0" distB="0" distL="0" distR="0" wp14:anchorId="46E22388" wp14:editId="7850F2E6">
            <wp:extent cx="3902075" cy="6233795"/>
            <wp:effectExtent l="0" t="0" r="317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02075" cy="6233795"/>
                    </a:xfrm>
                    <a:prstGeom prst="rect">
                      <a:avLst/>
                    </a:prstGeom>
                    <a:noFill/>
                  </pic:spPr>
                </pic:pic>
              </a:graphicData>
            </a:graphic>
          </wp:inline>
        </w:drawing>
      </w:r>
    </w:p>
    <w:p w14:paraId="50B35ECE" w14:textId="77777777" w:rsidR="00ED0C09" w:rsidRDefault="00ED0C09" w:rsidP="00125179">
      <w:pPr>
        <w:spacing w:after="0" w:line="240" w:lineRule="auto"/>
        <w:jc w:val="both"/>
      </w:pPr>
    </w:p>
    <w:p w14:paraId="4EB6E0DD" w14:textId="3D604413" w:rsidR="005779C1" w:rsidRDefault="00ED0C09" w:rsidP="00125179">
      <w:pPr>
        <w:spacing w:after="0" w:line="240" w:lineRule="auto"/>
        <w:jc w:val="both"/>
      </w:pPr>
      <w:r>
        <w:rPr>
          <w:noProof/>
        </w:rPr>
        <w:lastRenderedPageBreak/>
        <w:drawing>
          <wp:inline distT="0" distB="0" distL="0" distR="0" wp14:anchorId="65C97F88" wp14:editId="3EBB956D">
            <wp:extent cx="7399655" cy="5258435"/>
            <wp:effectExtent l="0" t="0" r="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99655" cy="5258435"/>
                    </a:xfrm>
                    <a:prstGeom prst="rect">
                      <a:avLst/>
                    </a:prstGeom>
                    <a:noFill/>
                  </pic:spPr>
                </pic:pic>
              </a:graphicData>
            </a:graphic>
          </wp:inline>
        </w:drawing>
      </w:r>
    </w:p>
    <w:p w14:paraId="0F4B43B8" w14:textId="77777777" w:rsidR="00A23454" w:rsidRDefault="00A23454" w:rsidP="00125179">
      <w:pPr>
        <w:spacing w:after="0" w:line="240" w:lineRule="auto"/>
        <w:jc w:val="both"/>
      </w:pPr>
    </w:p>
    <w:p w14:paraId="1084D351" w14:textId="794ECB3D" w:rsidR="00A23454" w:rsidRDefault="007B6848" w:rsidP="00125179">
      <w:pPr>
        <w:spacing w:after="0" w:line="240" w:lineRule="auto"/>
        <w:jc w:val="both"/>
      </w:pPr>
      <w:r>
        <w:rPr>
          <w:noProof/>
        </w:rPr>
        <w:lastRenderedPageBreak/>
        <w:drawing>
          <wp:inline distT="0" distB="0" distL="0" distR="0" wp14:anchorId="038236C5" wp14:editId="0B9F4CB7">
            <wp:extent cx="3848735" cy="5380355"/>
            <wp:effectExtent l="0" t="0" r="0"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48735" cy="5380355"/>
                    </a:xfrm>
                    <a:prstGeom prst="rect">
                      <a:avLst/>
                    </a:prstGeom>
                    <a:noFill/>
                  </pic:spPr>
                </pic:pic>
              </a:graphicData>
            </a:graphic>
          </wp:inline>
        </w:drawing>
      </w:r>
    </w:p>
    <w:p w14:paraId="1FC8544F" w14:textId="151D936F" w:rsidR="00A23454" w:rsidRDefault="00A23454" w:rsidP="00125179">
      <w:pPr>
        <w:spacing w:after="0" w:line="240" w:lineRule="auto"/>
        <w:jc w:val="both"/>
      </w:pPr>
    </w:p>
    <w:p w14:paraId="1A516316" w14:textId="59E2AE23" w:rsidR="007B6848" w:rsidRDefault="007B6848" w:rsidP="00125179">
      <w:pPr>
        <w:spacing w:after="0" w:line="240" w:lineRule="auto"/>
        <w:jc w:val="both"/>
      </w:pPr>
      <w:r>
        <w:rPr>
          <w:noProof/>
        </w:rPr>
        <w:lastRenderedPageBreak/>
        <w:drawing>
          <wp:inline distT="0" distB="0" distL="0" distR="0" wp14:anchorId="6D13C7C5" wp14:editId="2D922002">
            <wp:extent cx="3795395" cy="5395595"/>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95395" cy="5395595"/>
                    </a:xfrm>
                    <a:prstGeom prst="rect">
                      <a:avLst/>
                    </a:prstGeom>
                    <a:noFill/>
                  </pic:spPr>
                </pic:pic>
              </a:graphicData>
            </a:graphic>
          </wp:inline>
        </w:drawing>
      </w:r>
    </w:p>
    <w:p w14:paraId="68C08324" w14:textId="77777777" w:rsidR="00A23454" w:rsidRDefault="00A23454" w:rsidP="00125179">
      <w:pPr>
        <w:spacing w:after="0" w:line="240" w:lineRule="auto"/>
        <w:jc w:val="both"/>
      </w:pPr>
    </w:p>
    <w:p w14:paraId="62FFA95D" w14:textId="1E6373D5" w:rsidR="007B6848" w:rsidRDefault="007B6848" w:rsidP="00125179">
      <w:pPr>
        <w:spacing w:after="0" w:line="240" w:lineRule="auto"/>
        <w:jc w:val="both"/>
      </w:pPr>
      <w:r>
        <w:rPr>
          <w:noProof/>
        </w:rPr>
        <w:lastRenderedPageBreak/>
        <w:drawing>
          <wp:inline distT="0" distB="0" distL="0" distR="0" wp14:anchorId="022A7FCA" wp14:editId="3414D606">
            <wp:extent cx="3772535" cy="5349875"/>
            <wp:effectExtent l="0" t="0" r="0" b="317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72535" cy="5349875"/>
                    </a:xfrm>
                    <a:prstGeom prst="rect">
                      <a:avLst/>
                    </a:prstGeom>
                    <a:noFill/>
                  </pic:spPr>
                </pic:pic>
              </a:graphicData>
            </a:graphic>
          </wp:inline>
        </w:drawing>
      </w:r>
    </w:p>
    <w:p w14:paraId="10CA6EFF" w14:textId="77777777" w:rsidR="00724803" w:rsidRDefault="00724803" w:rsidP="00125179">
      <w:pPr>
        <w:spacing w:after="0" w:line="240" w:lineRule="auto"/>
        <w:jc w:val="both"/>
      </w:pPr>
    </w:p>
    <w:p w14:paraId="2F4EEEAC" w14:textId="17E59C91" w:rsidR="007B6848" w:rsidRDefault="007B6848" w:rsidP="00125179">
      <w:pPr>
        <w:spacing w:after="0" w:line="240" w:lineRule="auto"/>
        <w:jc w:val="both"/>
      </w:pPr>
      <w:r>
        <w:rPr>
          <w:noProof/>
        </w:rPr>
        <w:lastRenderedPageBreak/>
        <w:drawing>
          <wp:inline distT="0" distB="0" distL="0" distR="0" wp14:anchorId="4179E869" wp14:editId="52D386C2">
            <wp:extent cx="3703955" cy="4892675"/>
            <wp:effectExtent l="0" t="0" r="0" b="317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03955" cy="4892675"/>
                    </a:xfrm>
                    <a:prstGeom prst="rect">
                      <a:avLst/>
                    </a:prstGeom>
                    <a:noFill/>
                  </pic:spPr>
                </pic:pic>
              </a:graphicData>
            </a:graphic>
          </wp:inline>
        </w:drawing>
      </w:r>
    </w:p>
    <w:p w14:paraId="7E2E7BCB" w14:textId="2AADD1C8" w:rsidR="005779C1" w:rsidRDefault="005779C1" w:rsidP="00125179">
      <w:pPr>
        <w:spacing w:after="0" w:line="240" w:lineRule="auto"/>
        <w:jc w:val="both"/>
      </w:pPr>
    </w:p>
    <w:p w14:paraId="165BA11C" w14:textId="6955B1EE" w:rsidR="004963A6" w:rsidRDefault="004963A6" w:rsidP="00125179">
      <w:pPr>
        <w:spacing w:after="0" w:line="240" w:lineRule="auto"/>
        <w:jc w:val="both"/>
      </w:pPr>
    </w:p>
    <w:p w14:paraId="445CE623" w14:textId="77777777" w:rsidR="007B6848" w:rsidRDefault="007B6848" w:rsidP="00125179">
      <w:pPr>
        <w:spacing w:after="0" w:line="240" w:lineRule="auto"/>
        <w:jc w:val="both"/>
      </w:pPr>
    </w:p>
    <w:p w14:paraId="51BE3620" w14:textId="65D8AC75" w:rsidR="00724803" w:rsidRDefault="007B6848" w:rsidP="00125179">
      <w:pPr>
        <w:spacing w:after="0" w:line="240" w:lineRule="auto"/>
        <w:jc w:val="both"/>
      </w:pPr>
      <w:r>
        <w:rPr>
          <w:noProof/>
        </w:rPr>
        <w:lastRenderedPageBreak/>
        <w:drawing>
          <wp:inline distT="0" distB="0" distL="0" distR="0" wp14:anchorId="0DECED45" wp14:editId="13EA680D">
            <wp:extent cx="3451860" cy="4877435"/>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51860" cy="4877435"/>
                    </a:xfrm>
                    <a:prstGeom prst="rect">
                      <a:avLst/>
                    </a:prstGeom>
                    <a:noFill/>
                  </pic:spPr>
                </pic:pic>
              </a:graphicData>
            </a:graphic>
          </wp:inline>
        </w:drawing>
      </w:r>
    </w:p>
    <w:p w14:paraId="7B291C98" w14:textId="2CCAC5A2" w:rsidR="007B6848" w:rsidRDefault="007B6848" w:rsidP="00125179">
      <w:pPr>
        <w:spacing w:after="0" w:line="240" w:lineRule="auto"/>
        <w:jc w:val="both"/>
      </w:pPr>
      <w:r>
        <w:rPr>
          <w:noProof/>
        </w:rPr>
        <w:lastRenderedPageBreak/>
        <w:drawing>
          <wp:inline distT="0" distB="0" distL="0" distR="0" wp14:anchorId="35F2BAEB" wp14:editId="146CCB95">
            <wp:extent cx="3749675" cy="5349875"/>
            <wp:effectExtent l="0" t="0" r="3175" b="3175"/>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749675" cy="5349875"/>
                    </a:xfrm>
                    <a:prstGeom prst="rect">
                      <a:avLst/>
                    </a:prstGeom>
                    <a:noFill/>
                  </pic:spPr>
                </pic:pic>
              </a:graphicData>
            </a:graphic>
          </wp:inline>
        </w:drawing>
      </w:r>
    </w:p>
    <w:p w14:paraId="2B67D4F5" w14:textId="1797F438" w:rsidR="00724803" w:rsidRDefault="00724803" w:rsidP="00125179">
      <w:pPr>
        <w:spacing w:after="0" w:line="240" w:lineRule="auto"/>
        <w:jc w:val="both"/>
      </w:pPr>
    </w:p>
    <w:p w14:paraId="50BC8AFE" w14:textId="7BA043CC" w:rsidR="007B6848" w:rsidRDefault="007B6848" w:rsidP="00125179">
      <w:pPr>
        <w:spacing w:after="0" w:line="240" w:lineRule="auto"/>
        <w:jc w:val="both"/>
      </w:pPr>
      <w:r>
        <w:rPr>
          <w:noProof/>
        </w:rPr>
        <w:lastRenderedPageBreak/>
        <w:drawing>
          <wp:inline distT="0" distB="0" distL="0" distR="0" wp14:anchorId="1A7DE072" wp14:editId="603C128B">
            <wp:extent cx="3711575" cy="5266055"/>
            <wp:effectExtent l="0" t="0" r="317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11575" cy="5266055"/>
                    </a:xfrm>
                    <a:prstGeom prst="rect">
                      <a:avLst/>
                    </a:prstGeom>
                    <a:noFill/>
                  </pic:spPr>
                </pic:pic>
              </a:graphicData>
            </a:graphic>
          </wp:inline>
        </w:drawing>
      </w:r>
    </w:p>
    <w:p w14:paraId="7769A4CF" w14:textId="3B80CC61" w:rsidR="00724803" w:rsidRDefault="00724803" w:rsidP="00125179">
      <w:pPr>
        <w:spacing w:after="0" w:line="240" w:lineRule="auto"/>
        <w:jc w:val="both"/>
      </w:pPr>
    </w:p>
    <w:p w14:paraId="4E778FBE" w14:textId="29B9A947" w:rsidR="007B6848" w:rsidRDefault="007B6848" w:rsidP="00125179">
      <w:pPr>
        <w:spacing w:after="0" w:line="240" w:lineRule="auto"/>
        <w:jc w:val="both"/>
      </w:pPr>
      <w:r>
        <w:rPr>
          <w:noProof/>
        </w:rPr>
        <w:drawing>
          <wp:inline distT="0" distB="0" distL="0" distR="0" wp14:anchorId="2EF40842" wp14:editId="5507DD17">
            <wp:extent cx="3604260" cy="224790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4260" cy="2247900"/>
                    </a:xfrm>
                    <a:prstGeom prst="rect">
                      <a:avLst/>
                    </a:prstGeom>
                    <a:noFill/>
                  </pic:spPr>
                </pic:pic>
              </a:graphicData>
            </a:graphic>
          </wp:inline>
        </w:drawing>
      </w:r>
    </w:p>
    <w:p w14:paraId="04A28DCE" w14:textId="3B0308B5" w:rsidR="005779C1" w:rsidRDefault="005779C1" w:rsidP="00125179">
      <w:pPr>
        <w:spacing w:after="0" w:line="240" w:lineRule="auto"/>
        <w:jc w:val="both"/>
      </w:pPr>
    </w:p>
    <w:p w14:paraId="0F3CCA09" w14:textId="7E71D719" w:rsidR="005779C1" w:rsidRDefault="005779C1" w:rsidP="00125179">
      <w:pPr>
        <w:spacing w:after="0" w:line="240" w:lineRule="auto"/>
        <w:jc w:val="both"/>
      </w:pPr>
    </w:p>
    <w:p w14:paraId="565F92A5" w14:textId="7055E7FE" w:rsidR="005779C1" w:rsidRDefault="005779C1" w:rsidP="00125179">
      <w:pPr>
        <w:spacing w:after="0" w:line="240" w:lineRule="auto"/>
        <w:jc w:val="both"/>
      </w:pPr>
    </w:p>
    <w:p w14:paraId="74B79860" w14:textId="0B2549CC" w:rsidR="005779C1" w:rsidRDefault="005779C1" w:rsidP="00125179">
      <w:pPr>
        <w:spacing w:after="0" w:line="240" w:lineRule="auto"/>
        <w:jc w:val="both"/>
      </w:pPr>
    </w:p>
    <w:p w14:paraId="33F93689" w14:textId="58B7E21E" w:rsidR="008B114F" w:rsidRDefault="008B114F" w:rsidP="00125179">
      <w:pPr>
        <w:spacing w:after="0" w:line="240" w:lineRule="auto"/>
        <w:jc w:val="both"/>
      </w:pPr>
    </w:p>
    <w:p w14:paraId="39B1AC94" w14:textId="77777777" w:rsidR="005779C1" w:rsidRDefault="005779C1" w:rsidP="00125179">
      <w:pPr>
        <w:spacing w:after="0" w:line="240" w:lineRule="auto"/>
        <w:jc w:val="both"/>
      </w:pPr>
    </w:p>
    <w:sectPr w:rsidR="005779C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44F11" w14:textId="77777777" w:rsidR="00C470AE" w:rsidRDefault="00C470AE" w:rsidP="00125179">
      <w:pPr>
        <w:spacing w:after="0" w:line="240" w:lineRule="auto"/>
      </w:pPr>
      <w:r>
        <w:separator/>
      </w:r>
    </w:p>
  </w:endnote>
  <w:endnote w:type="continuationSeparator" w:id="0">
    <w:p w14:paraId="3FB74519" w14:textId="77777777" w:rsidR="00C470AE" w:rsidRDefault="00C470AE"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13C97" w14:textId="77777777" w:rsidR="00C470AE" w:rsidRDefault="00C470AE" w:rsidP="00125179">
      <w:pPr>
        <w:spacing w:after="0" w:line="240" w:lineRule="auto"/>
      </w:pPr>
      <w:r>
        <w:separator/>
      </w:r>
    </w:p>
  </w:footnote>
  <w:footnote w:type="continuationSeparator" w:id="0">
    <w:p w14:paraId="6DD52857" w14:textId="77777777" w:rsidR="00C470AE" w:rsidRDefault="00C470AE"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559119C"/>
    <w:multiLevelType w:val="hybridMultilevel"/>
    <w:tmpl w:val="F4143786"/>
    <w:lvl w:ilvl="0" w:tplc="CC00CCA4">
      <w:numFmt w:val="bullet"/>
      <w:lvlText w:val="-"/>
      <w:lvlJc w:val="left"/>
      <w:pPr>
        <w:ind w:left="1080" w:hanging="360"/>
      </w:pPr>
      <w:rPr>
        <w:rFonts w:ascii="Arial" w:eastAsia="Calibri" w:hAnsi="Arial" w:cs="Arial" w:hint="default"/>
      </w:rPr>
    </w:lvl>
    <w:lvl w:ilvl="1" w:tplc="5BB6D5B6" w:tentative="1">
      <w:start w:val="1"/>
      <w:numFmt w:val="bullet"/>
      <w:lvlText w:val="o"/>
      <w:lvlJc w:val="left"/>
      <w:pPr>
        <w:ind w:left="1800" w:hanging="360"/>
      </w:pPr>
      <w:rPr>
        <w:rFonts w:ascii="Courier New" w:hAnsi="Courier New" w:cs="Courier New" w:hint="default"/>
      </w:rPr>
    </w:lvl>
    <w:lvl w:ilvl="2" w:tplc="4E5C8B66" w:tentative="1">
      <w:start w:val="1"/>
      <w:numFmt w:val="bullet"/>
      <w:lvlText w:val=""/>
      <w:lvlJc w:val="left"/>
      <w:pPr>
        <w:ind w:left="2520" w:hanging="360"/>
      </w:pPr>
      <w:rPr>
        <w:rFonts w:ascii="Wingdings" w:hAnsi="Wingdings" w:hint="default"/>
      </w:rPr>
    </w:lvl>
    <w:lvl w:ilvl="3" w:tplc="57524C3E" w:tentative="1">
      <w:start w:val="1"/>
      <w:numFmt w:val="bullet"/>
      <w:lvlText w:val=""/>
      <w:lvlJc w:val="left"/>
      <w:pPr>
        <w:ind w:left="3240" w:hanging="360"/>
      </w:pPr>
      <w:rPr>
        <w:rFonts w:ascii="Symbol" w:hAnsi="Symbol" w:hint="default"/>
      </w:rPr>
    </w:lvl>
    <w:lvl w:ilvl="4" w:tplc="5D4CC618" w:tentative="1">
      <w:start w:val="1"/>
      <w:numFmt w:val="bullet"/>
      <w:lvlText w:val="o"/>
      <w:lvlJc w:val="left"/>
      <w:pPr>
        <w:ind w:left="3960" w:hanging="360"/>
      </w:pPr>
      <w:rPr>
        <w:rFonts w:ascii="Courier New" w:hAnsi="Courier New" w:cs="Courier New" w:hint="default"/>
      </w:rPr>
    </w:lvl>
    <w:lvl w:ilvl="5" w:tplc="2D0C914C" w:tentative="1">
      <w:start w:val="1"/>
      <w:numFmt w:val="bullet"/>
      <w:lvlText w:val=""/>
      <w:lvlJc w:val="left"/>
      <w:pPr>
        <w:ind w:left="4680" w:hanging="360"/>
      </w:pPr>
      <w:rPr>
        <w:rFonts w:ascii="Wingdings" w:hAnsi="Wingdings" w:hint="default"/>
      </w:rPr>
    </w:lvl>
    <w:lvl w:ilvl="6" w:tplc="9B684ABE" w:tentative="1">
      <w:start w:val="1"/>
      <w:numFmt w:val="bullet"/>
      <w:lvlText w:val=""/>
      <w:lvlJc w:val="left"/>
      <w:pPr>
        <w:ind w:left="5400" w:hanging="360"/>
      </w:pPr>
      <w:rPr>
        <w:rFonts w:ascii="Symbol" w:hAnsi="Symbol" w:hint="default"/>
      </w:rPr>
    </w:lvl>
    <w:lvl w:ilvl="7" w:tplc="AF8042F4" w:tentative="1">
      <w:start w:val="1"/>
      <w:numFmt w:val="bullet"/>
      <w:lvlText w:val="o"/>
      <w:lvlJc w:val="left"/>
      <w:pPr>
        <w:ind w:left="6120" w:hanging="360"/>
      </w:pPr>
      <w:rPr>
        <w:rFonts w:ascii="Courier New" w:hAnsi="Courier New" w:cs="Courier New" w:hint="default"/>
      </w:rPr>
    </w:lvl>
    <w:lvl w:ilvl="8" w:tplc="DD5A4814" w:tentative="1">
      <w:start w:val="1"/>
      <w:numFmt w:val="bullet"/>
      <w:lvlText w:val=""/>
      <w:lvlJc w:val="left"/>
      <w:pPr>
        <w:ind w:left="6840" w:hanging="360"/>
      </w:pPr>
      <w:rPr>
        <w:rFonts w:ascii="Wingdings" w:hAnsi="Wingdings" w:hint="default"/>
      </w:rPr>
    </w:lvl>
  </w:abstractNum>
  <w:abstractNum w:abstractNumId="1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9CD7C9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5"/>
  </w:num>
  <w:num w:numId="2" w16cid:durableId="1459639851">
    <w:abstractNumId w:val="1"/>
  </w:num>
  <w:num w:numId="3" w16cid:durableId="27147699">
    <w:abstractNumId w:val="9"/>
  </w:num>
  <w:num w:numId="4" w16cid:durableId="956567462">
    <w:abstractNumId w:val="7"/>
  </w:num>
  <w:num w:numId="5" w16cid:durableId="48189980">
    <w:abstractNumId w:val="11"/>
  </w:num>
  <w:num w:numId="6" w16cid:durableId="1112558019">
    <w:abstractNumId w:val="3"/>
  </w:num>
  <w:num w:numId="7" w16cid:durableId="117309556">
    <w:abstractNumId w:val="8"/>
  </w:num>
  <w:num w:numId="8" w16cid:durableId="1408770591">
    <w:abstractNumId w:val="4"/>
  </w:num>
  <w:num w:numId="9" w16cid:durableId="1283270705">
    <w:abstractNumId w:val="2"/>
  </w:num>
  <w:num w:numId="10" w16cid:durableId="664431168">
    <w:abstractNumId w:val="6"/>
  </w:num>
  <w:num w:numId="11" w16cid:durableId="937374506">
    <w:abstractNumId w:val="12"/>
  </w:num>
  <w:num w:numId="12" w16cid:durableId="1675760157">
    <w:abstractNumId w:val="0"/>
  </w:num>
  <w:num w:numId="13" w16cid:durableId="1744909058">
    <w:abstractNumId w:val="13"/>
  </w:num>
  <w:num w:numId="14" w16cid:durableId="66146690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3712"/>
    <w:rsid w:val="000350BC"/>
    <w:rsid w:val="000449C2"/>
    <w:rsid w:val="000720BA"/>
    <w:rsid w:val="000A6B65"/>
    <w:rsid w:val="000C2AAF"/>
    <w:rsid w:val="000D3AD8"/>
    <w:rsid w:val="000E79D9"/>
    <w:rsid w:val="00106BB3"/>
    <w:rsid w:val="00125179"/>
    <w:rsid w:val="001341AB"/>
    <w:rsid w:val="001361EC"/>
    <w:rsid w:val="0015177B"/>
    <w:rsid w:val="001543CD"/>
    <w:rsid w:val="001606E2"/>
    <w:rsid w:val="00165655"/>
    <w:rsid w:val="001816E4"/>
    <w:rsid w:val="00192228"/>
    <w:rsid w:val="00193A78"/>
    <w:rsid w:val="001A0C71"/>
    <w:rsid w:val="001B1B53"/>
    <w:rsid w:val="001D28F7"/>
    <w:rsid w:val="001F61C2"/>
    <w:rsid w:val="00210B1D"/>
    <w:rsid w:val="00225890"/>
    <w:rsid w:val="00237093"/>
    <w:rsid w:val="00237AF1"/>
    <w:rsid w:val="002726AB"/>
    <w:rsid w:val="002B23DF"/>
    <w:rsid w:val="002C551D"/>
    <w:rsid w:val="002E3F6D"/>
    <w:rsid w:val="002E7BDD"/>
    <w:rsid w:val="002F21CC"/>
    <w:rsid w:val="002F23A9"/>
    <w:rsid w:val="002F32B0"/>
    <w:rsid w:val="002F3CCA"/>
    <w:rsid w:val="002F678D"/>
    <w:rsid w:val="003240FE"/>
    <w:rsid w:val="003405EF"/>
    <w:rsid w:val="00345308"/>
    <w:rsid w:val="00346E8B"/>
    <w:rsid w:val="00351F38"/>
    <w:rsid w:val="00356A20"/>
    <w:rsid w:val="00357629"/>
    <w:rsid w:val="00397951"/>
    <w:rsid w:val="003A6B41"/>
    <w:rsid w:val="003C08CD"/>
    <w:rsid w:val="003F09DC"/>
    <w:rsid w:val="00430BCC"/>
    <w:rsid w:val="0045764F"/>
    <w:rsid w:val="004612ED"/>
    <w:rsid w:val="00467B01"/>
    <w:rsid w:val="00474EF4"/>
    <w:rsid w:val="00483B2D"/>
    <w:rsid w:val="004963A6"/>
    <w:rsid w:val="004A2AEB"/>
    <w:rsid w:val="004A35A6"/>
    <w:rsid w:val="004C0926"/>
    <w:rsid w:val="004C490E"/>
    <w:rsid w:val="004C5E56"/>
    <w:rsid w:val="004E2852"/>
    <w:rsid w:val="004F039C"/>
    <w:rsid w:val="004F04D0"/>
    <w:rsid w:val="00541C16"/>
    <w:rsid w:val="0054425A"/>
    <w:rsid w:val="00545103"/>
    <w:rsid w:val="00546256"/>
    <w:rsid w:val="00571810"/>
    <w:rsid w:val="005779C1"/>
    <w:rsid w:val="0059415D"/>
    <w:rsid w:val="005A4AE1"/>
    <w:rsid w:val="005A4AEB"/>
    <w:rsid w:val="005B0533"/>
    <w:rsid w:val="005B321D"/>
    <w:rsid w:val="005C7E34"/>
    <w:rsid w:val="005E164F"/>
    <w:rsid w:val="005E493E"/>
    <w:rsid w:val="005E65E8"/>
    <w:rsid w:val="006103D7"/>
    <w:rsid w:val="006248D7"/>
    <w:rsid w:val="00631694"/>
    <w:rsid w:val="00671F16"/>
    <w:rsid w:val="00672827"/>
    <w:rsid w:val="006D4634"/>
    <w:rsid w:val="006D7B04"/>
    <w:rsid w:val="006F6E7E"/>
    <w:rsid w:val="006F7C1A"/>
    <w:rsid w:val="00724803"/>
    <w:rsid w:val="00747E9F"/>
    <w:rsid w:val="00773477"/>
    <w:rsid w:val="0078266D"/>
    <w:rsid w:val="007B06C2"/>
    <w:rsid w:val="007B3567"/>
    <w:rsid w:val="007B6848"/>
    <w:rsid w:val="007C0099"/>
    <w:rsid w:val="007D14A3"/>
    <w:rsid w:val="00807F05"/>
    <w:rsid w:val="008231A0"/>
    <w:rsid w:val="00833426"/>
    <w:rsid w:val="00834D31"/>
    <w:rsid w:val="00843EFA"/>
    <w:rsid w:val="00844CEA"/>
    <w:rsid w:val="00862489"/>
    <w:rsid w:val="00871078"/>
    <w:rsid w:val="008807FF"/>
    <w:rsid w:val="00885D53"/>
    <w:rsid w:val="008914DB"/>
    <w:rsid w:val="008A17CB"/>
    <w:rsid w:val="008B114F"/>
    <w:rsid w:val="008C68CC"/>
    <w:rsid w:val="008F26CB"/>
    <w:rsid w:val="0090074F"/>
    <w:rsid w:val="009036E1"/>
    <w:rsid w:val="0097119E"/>
    <w:rsid w:val="00991C4E"/>
    <w:rsid w:val="009A1641"/>
    <w:rsid w:val="009A32BA"/>
    <w:rsid w:val="009C4DC4"/>
    <w:rsid w:val="009E6173"/>
    <w:rsid w:val="009F789A"/>
    <w:rsid w:val="00A02AA4"/>
    <w:rsid w:val="00A07CE2"/>
    <w:rsid w:val="00A1495C"/>
    <w:rsid w:val="00A2271A"/>
    <w:rsid w:val="00A23454"/>
    <w:rsid w:val="00A32308"/>
    <w:rsid w:val="00A51354"/>
    <w:rsid w:val="00A56856"/>
    <w:rsid w:val="00A80C6B"/>
    <w:rsid w:val="00AC07AD"/>
    <w:rsid w:val="00AE071F"/>
    <w:rsid w:val="00AF1399"/>
    <w:rsid w:val="00AF5E4D"/>
    <w:rsid w:val="00B0639A"/>
    <w:rsid w:val="00B342F5"/>
    <w:rsid w:val="00B369BC"/>
    <w:rsid w:val="00B95322"/>
    <w:rsid w:val="00B954EC"/>
    <w:rsid w:val="00BC5DFB"/>
    <w:rsid w:val="00BC67C3"/>
    <w:rsid w:val="00BD5804"/>
    <w:rsid w:val="00BD7A8F"/>
    <w:rsid w:val="00BE73CA"/>
    <w:rsid w:val="00BF2E46"/>
    <w:rsid w:val="00C00024"/>
    <w:rsid w:val="00C15FCD"/>
    <w:rsid w:val="00C20E66"/>
    <w:rsid w:val="00C32CB6"/>
    <w:rsid w:val="00C470AE"/>
    <w:rsid w:val="00C53423"/>
    <w:rsid w:val="00C61D99"/>
    <w:rsid w:val="00C63F26"/>
    <w:rsid w:val="00C80647"/>
    <w:rsid w:val="00CC3763"/>
    <w:rsid w:val="00CC56B9"/>
    <w:rsid w:val="00CD76FD"/>
    <w:rsid w:val="00CE13C8"/>
    <w:rsid w:val="00CE3A23"/>
    <w:rsid w:val="00D0262B"/>
    <w:rsid w:val="00D03DF8"/>
    <w:rsid w:val="00D170A2"/>
    <w:rsid w:val="00D17868"/>
    <w:rsid w:val="00D45347"/>
    <w:rsid w:val="00DC21F0"/>
    <w:rsid w:val="00DC3799"/>
    <w:rsid w:val="00DD01B5"/>
    <w:rsid w:val="00DD1653"/>
    <w:rsid w:val="00DD254A"/>
    <w:rsid w:val="00DE3527"/>
    <w:rsid w:val="00E02200"/>
    <w:rsid w:val="00E156C4"/>
    <w:rsid w:val="00E33339"/>
    <w:rsid w:val="00E37667"/>
    <w:rsid w:val="00E46F79"/>
    <w:rsid w:val="00E73F1C"/>
    <w:rsid w:val="00E851BE"/>
    <w:rsid w:val="00E91840"/>
    <w:rsid w:val="00E947B4"/>
    <w:rsid w:val="00EC0A74"/>
    <w:rsid w:val="00ED0889"/>
    <w:rsid w:val="00ED0C09"/>
    <w:rsid w:val="00ED3202"/>
    <w:rsid w:val="00EE58AE"/>
    <w:rsid w:val="00EF3585"/>
    <w:rsid w:val="00F01168"/>
    <w:rsid w:val="00F4665E"/>
    <w:rsid w:val="00FB5BD9"/>
    <w:rsid w:val="00FF4B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16</Pages>
  <Words>9244</Words>
  <Characters>5270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cp:revision>
  <dcterms:created xsi:type="dcterms:W3CDTF">2023-04-20T07:38:00Z</dcterms:created>
  <dcterms:modified xsi:type="dcterms:W3CDTF">2023-04-26T08:57:00Z</dcterms:modified>
</cp:coreProperties>
</file>