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EFF296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F748D">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2F8186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B738B" w:rsidRPr="004B738B">
        <w:rPr>
          <w:rFonts w:ascii="Arial" w:eastAsia="Times New Roman" w:hAnsi="Arial" w:cs="Arial"/>
          <w:noProof/>
          <w:color w:val="000000"/>
          <w:sz w:val="24"/>
          <w:szCs w:val="24"/>
          <w:lang w:eastAsia="ru-RU"/>
        </w:rPr>
        <w:t>26.04</w:t>
      </w:r>
      <w:r w:rsidR="00A02AA4" w:rsidRPr="004B738B">
        <w:rPr>
          <w:rFonts w:ascii="Arial" w:eastAsia="Times New Roman" w:hAnsi="Arial" w:cs="Arial"/>
          <w:noProof/>
          <w:color w:val="000000"/>
          <w:sz w:val="24"/>
          <w:szCs w:val="24"/>
          <w:lang w:eastAsia="ru-RU"/>
        </w:rPr>
        <w:t>.2023</w:t>
      </w:r>
      <w:r w:rsidRPr="004B738B">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4B738B">
        <w:rPr>
          <w:rFonts w:ascii="Arial" w:eastAsia="Times New Roman" w:hAnsi="Arial" w:cs="Arial"/>
          <w:noProof/>
          <w:color w:val="000000"/>
          <w:sz w:val="24"/>
          <w:szCs w:val="24"/>
          <w:lang w:eastAsia="ru-RU"/>
        </w:rPr>
        <w:t>32</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2F748D">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EE66F81"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4B738B">
        <w:rPr>
          <w:rFonts w:ascii="Arial" w:eastAsia="Times New Roman" w:hAnsi="Arial" w:cs="Arial"/>
          <w:bCs/>
          <w:noProof/>
          <w:color w:val="000000"/>
          <w:sz w:val="24"/>
          <w:szCs w:val="24"/>
          <w:lang w:eastAsia="ru-RU"/>
        </w:rPr>
        <w:t>6.jūnijā</w:t>
      </w:r>
      <w:r w:rsidRPr="006F2ECD">
        <w:rPr>
          <w:rFonts w:ascii="Arial" w:eastAsia="Times New Roman" w:hAnsi="Arial" w:cs="Arial"/>
          <w:bCs/>
          <w:noProof/>
          <w:color w:val="000000"/>
          <w:sz w:val="24"/>
          <w:szCs w:val="24"/>
          <w:lang w:eastAsia="ru-RU"/>
        </w:rPr>
        <w:t xml:space="preserve"> plkst. </w:t>
      </w:r>
      <w:r w:rsidR="004B738B">
        <w:rPr>
          <w:rFonts w:ascii="Arial" w:eastAsia="Times New Roman" w:hAnsi="Arial" w:cs="Arial"/>
          <w:bCs/>
          <w:noProof/>
          <w:color w:val="000000"/>
          <w:sz w:val="24"/>
          <w:szCs w:val="24"/>
          <w:lang w:eastAsia="ru-RU"/>
        </w:rPr>
        <w:t>10.45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CE13C8">
        <w:rPr>
          <w:rFonts w:ascii="Arial" w:eastAsia="Times New Roman" w:hAnsi="Arial" w:cs="Arial"/>
          <w:noProof/>
          <w:sz w:val="24"/>
          <w:szCs w:val="24"/>
          <w:lang w:eastAsia="ru-RU"/>
        </w:rPr>
        <w:t xml:space="preserve">Tadaiķu pagasta pārvaldes ēkā, </w:t>
      </w:r>
      <w:r w:rsidR="004C5E56" w:rsidRPr="00CE13C8">
        <w:rPr>
          <w:rFonts w:ascii="Arial" w:eastAsia="Times New Roman" w:hAnsi="Arial" w:cs="Arial"/>
          <w:noProof/>
          <w:sz w:val="24"/>
          <w:szCs w:val="24"/>
          <w:shd w:val="clear" w:color="auto" w:fill="FFFFFF"/>
          <w:lang w:eastAsia="ru-RU"/>
        </w:rPr>
        <w:t>Parka iela 2, Lieģi, Tadaiķu pagasts</w:t>
      </w:r>
      <w:r w:rsidR="004C5E56" w:rsidRPr="00CE13C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D3343DF" w14:textId="77777777" w:rsidR="002F748D" w:rsidRPr="00894376" w:rsidRDefault="002F748D" w:rsidP="002F748D">
      <w:pPr>
        <w:spacing w:after="0" w:line="240" w:lineRule="auto"/>
        <w:ind w:right="-482" w:firstLine="709"/>
        <w:jc w:val="both"/>
        <w:rPr>
          <w:rFonts w:ascii="Arial" w:eastAsia="Times New Roman" w:hAnsi="Arial" w:cs="Arial"/>
          <w:noProof/>
          <w:sz w:val="24"/>
          <w:szCs w:val="24"/>
          <w:lang w:eastAsia="ru-RU"/>
        </w:rPr>
      </w:pPr>
      <w:r>
        <w:rPr>
          <w:rFonts w:ascii="Arial" w:eastAsia="Times New Roman" w:hAnsi="Arial" w:cs="Arial"/>
          <w:bCs/>
          <w:noProof/>
          <w:sz w:val="24"/>
          <w:szCs w:val="24"/>
          <w:lang w:eastAsia="ru-RU"/>
        </w:rPr>
        <w:t>B</w:t>
      </w:r>
      <w:r>
        <w:rPr>
          <w:rFonts w:ascii="Arial" w:hAnsi="Arial" w:cs="Arial"/>
          <w:sz w:val="24"/>
          <w:szCs w:val="24"/>
        </w:rPr>
        <w:t>rīvības iela 19</w:t>
      </w:r>
      <w:r w:rsidRPr="00D83F26">
        <w:rPr>
          <w:rFonts w:ascii="Arial" w:hAnsi="Arial" w:cs="Arial"/>
          <w:sz w:val="24"/>
          <w:szCs w:val="24"/>
        </w:rPr>
        <w:t xml:space="preserve">, </w:t>
      </w:r>
      <w:r>
        <w:rPr>
          <w:rFonts w:ascii="Arial" w:hAnsi="Arial" w:cs="Arial"/>
          <w:sz w:val="24"/>
          <w:szCs w:val="24"/>
        </w:rPr>
        <w:t>Priekule</w:t>
      </w:r>
      <w:r w:rsidRPr="00894376">
        <w:rPr>
          <w:rFonts w:ascii="Arial" w:eastAsia="Times New Roman" w:hAnsi="Arial" w:cs="Arial"/>
          <w:noProof/>
          <w:sz w:val="24"/>
          <w:szCs w:val="24"/>
          <w:lang w:eastAsia="ru-RU"/>
        </w:rPr>
        <w:t xml:space="preserve">, Dienvidkurzemes novads, kadastra Nr. </w:t>
      </w:r>
      <w:r w:rsidRPr="00B243BF">
        <w:rPr>
          <w:rFonts w:ascii="Arial" w:hAnsi="Arial" w:cs="Arial"/>
          <w:sz w:val="24"/>
          <w:szCs w:val="24"/>
        </w:rPr>
        <w:t>6415 002 0031</w:t>
      </w:r>
      <w:r w:rsidRPr="00894376">
        <w:rPr>
          <w:rFonts w:ascii="Arial" w:hAnsi="Arial" w:cs="Arial"/>
          <w:color w:val="000000"/>
          <w:sz w:val="24"/>
          <w:szCs w:val="24"/>
        </w:rPr>
        <w:t xml:space="preserve">, </w:t>
      </w:r>
      <w:r>
        <w:rPr>
          <w:rFonts w:ascii="Arial" w:hAnsi="Arial" w:cs="Arial"/>
          <w:sz w:val="24"/>
          <w:szCs w:val="24"/>
        </w:rPr>
        <w:t xml:space="preserve">reģistrēts </w:t>
      </w:r>
      <w:r w:rsidRPr="00B243BF">
        <w:rPr>
          <w:rFonts w:ascii="Arial" w:hAnsi="Arial" w:cs="Arial"/>
          <w:sz w:val="24"/>
          <w:szCs w:val="24"/>
        </w:rPr>
        <w:t>Priekules pilsētas zemesgrāmatas nodalījumā Nr.100000625133</w:t>
      </w:r>
      <w:r w:rsidRPr="00894376">
        <w:rPr>
          <w:rFonts w:ascii="Arial" w:eastAsia="Times New Roman" w:hAnsi="Arial" w:cs="Arial"/>
          <w:noProof/>
          <w:sz w:val="24"/>
          <w:szCs w:val="24"/>
          <w:lang w:eastAsia="ru-RU"/>
        </w:rPr>
        <w:t>.</w:t>
      </w:r>
    </w:p>
    <w:p w14:paraId="02BF7BA3" w14:textId="77777777" w:rsidR="002F748D" w:rsidRPr="00A22CCB" w:rsidRDefault="002F748D" w:rsidP="002F748D">
      <w:pPr>
        <w:spacing w:after="0" w:line="240" w:lineRule="auto"/>
        <w:ind w:right="-482" w:firstLine="720"/>
        <w:jc w:val="both"/>
        <w:rPr>
          <w:rFonts w:asciiTheme="minorBidi" w:hAnsiTheme="minorBidi"/>
          <w:sz w:val="24"/>
          <w:szCs w:val="24"/>
        </w:rPr>
      </w:pPr>
      <w:r w:rsidRPr="00A22CCB">
        <w:rPr>
          <w:rFonts w:asciiTheme="minorBidi" w:hAnsiTheme="minorBidi"/>
          <w:sz w:val="24"/>
          <w:szCs w:val="24"/>
        </w:rPr>
        <w:t>Nekustamais īpašuma sastāv no vienas zemes vienības ar kadastra apzīmējumu 6415 002 0031, 2138 m</w:t>
      </w:r>
      <w:r w:rsidRPr="00A22CCB">
        <w:rPr>
          <w:rFonts w:asciiTheme="minorBidi" w:hAnsiTheme="minorBidi"/>
          <w:sz w:val="24"/>
          <w:szCs w:val="24"/>
          <w:vertAlign w:val="superscript"/>
        </w:rPr>
        <w:t xml:space="preserve">2 </w:t>
      </w:r>
      <w:r w:rsidRPr="00A22CCB">
        <w:rPr>
          <w:rFonts w:asciiTheme="minorBidi" w:hAnsiTheme="minorBidi"/>
          <w:sz w:val="24"/>
          <w:szCs w:val="24"/>
        </w:rPr>
        <w:t>platībā. Zemes vienība nav apbūvēta.</w:t>
      </w:r>
    </w:p>
    <w:p w14:paraId="6365D2F2" w14:textId="40DAE817" w:rsidR="003F09DC" w:rsidRDefault="002F748D" w:rsidP="002F748D">
      <w:pPr>
        <w:spacing w:after="0" w:line="240" w:lineRule="auto"/>
        <w:ind w:right="-482" w:firstLine="709"/>
        <w:jc w:val="both"/>
        <w:rPr>
          <w:rFonts w:ascii="Arial" w:eastAsia="Times New Roman" w:hAnsi="Arial" w:cs="Arial"/>
          <w:noProof/>
          <w:sz w:val="24"/>
          <w:szCs w:val="24"/>
          <w:lang w:eastAsia="ru-RU"/>
        </w:rPr>
      </w:pPr>
      <w:r w:rsidRPr="00A22CCB">
        <w:rPr>
          <w:rFonts w:asciiTheme="minorBidi" w:hAnsiTheme="minorBidi"/>
          <w:sz w:val="24"/>
          <w:szCs w:val="24"/>
        </w:rPr>
        <w:t>Saskaņā ar Dienvidkurzemes novada pašvaldībā iekļautās Priekules novada pašvaldības 23.11.2015. Priekules novada teritorijas plānojums  2015.-2026.gadam nekustamā īpašuma Brīvības iela 19, Priekul</w:t>
      </w:r>
      <w:r>
        <w:rPr>
          <w:rFonts w:asciiTheme="minorBidi" w:hAnsiTheme="minorBidi"/>
          <w:sz w:val="24"/>
          <w:szCs w:val="24"/>
        </w:rPr>
        <w:t>e</w:t>
      </w:r>
      <w:r w:rsidRPr="00A22CCB">
        <w:rPr>
          <w:rFonts w:asciiTheme="minorBidi" w:hAnsiTheme="minorBidi"/>
          <w:sz w:val="24"/>
          <w:szCs w:val="24"/>
        </w:rPr>
        <w:t>, Dienvidkurzemes novad</w:t>
      </w:r>
      <w:r>
        <w:rPr>
          <w:rFonts w:asciiTheme="minorBidi" w:hAnsiTheme="minorBidi"/>
          <w:sz w:val="24"/>
          <w:szCs w:val="24"/>
        </w:rPr>
        <w:t>s,</w:t>
      </w:r>
      <w:r w:rsidRPr="00A22CCB">
        <w:rPr>
          <w:rFonts w:asciiTheme="minorBidi" w:hAnsiTheme="minorBidi"/>
          <w:sz w:val="24"/>
          <w:szCs w:val="24"/>
        </w:rPr>
        <w:t xml:space="preserve"> teritorija noteikta kā mazstāvu dzīvojamās apbūves teritorija</w:t>
      </w:r>
      <w:r>
        <w:rPr>
          <w:rFonts w:asciiTheme="minorBidi" w:hAnsiTheme="minorBidi"/>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0F4C9236" w14:textId="77777777" w:rsidR="001543CD" w:rsidRPr="001543CD" w:rsidRDefault="00DE3527"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BDA12D9" w14:textId="28D377E1"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 xml:space="preserve">Objekta nosacītā (sākuma) cena - </w:t>
      </w:r>
      <w:r w:rsidR="002F748D">
        <w:rPr>
          <w:rFonts w:ascii="Arial" w:eastAsia="Times New Roman" w:hAnsi="Arial" w:cs="Arial"/>
          <w:b/>
          <w:bCs/>
          <w:noProof/>
          <w:sz w:val="24"/>
          <w:szCs w:val="24"/>
          <w:lang w:eastAsia="ru-RU"/>
        </w:rPr>
        <w:t>2300</w:t>
      </w:r>
      <w:r w:rsidR="002F748D" w:rsidRPr="00894376">
        <w:rPr>
          <w:rFonts w:ascii="Arial" w:eastAsia="Times New Roman" w:hAnsi="Arial" w:cs="Arial"/>
          <w:b/>
          <w:bCs/>
          <w:noProof/>
          <w:sz w:val="24"/>
          <w:szCs w:val="24"/>
          <w:lang w:eastAsia="ru-RU"/>
        </w:rPr>
        <w:t xml:space="preserve">,00 EUR </w:t>
      </w:r>
      <w:r w:rsidR="002F748D" w:rsidRPr="00894376">
        <w:rPr>
          <w:rFonts w:ascii="Arial" w:eastAsia="Times New Roman" w:hAnsi="Arial" w:cs="Arial"/>
          <w:noProof/>
          <w:sz w:val="24"/>
          <w:szCs w:val="24"/>
          <w:lang w:eastAsia="ru-RU"/>
        </w:rPr>
        <w:t>(</w:t>
      </w:r>
      <w:r w:rsidR="002F748D">
        <w:rPr>
          <w:rFonts w:ascii="Arial" w:eastAsia="Times New Roman" w:hAnsi="Arial" w:cs="Arial"/>
          <w:noProof/>
          <w:sz w:val="24"/>
          <w:szCs w:val="24"/>
          <w:lang w:eastAsia="ru-RU"/>
        </w:rPr>
        <w:t>divi tūkstoši trīs simti</w:t>
      </w:r>
      <w:r w:rsidR="002F748D" w:rsidRPr="00894376">
        <w:rPr>
          <w:rFonts w:ascii="Arial" w:eastAsia="Times New Roman" w:hAnsi="Arial" w:cs="Arial"/>
          <w:noProof/>
          <w:sz w:val="24"/>
          <w:szCs w:val="24"/>
          <w:lang w:eastAsia="ru-RU"/>
        </w:rPr>
        <w:t xml:space="preserve"> </w:t>
      </w:r>
      <w:r w:rsidR="002F748D" w:rsidRPr="00894376">
        <w:rPr>
          <w:rFonts w:ascii="Arial" w:eastAsia="Times New Roman" w:hAnsi="Arial" w:cs="Arial"/>
          <w:i/>
          <w:iCs/>
          <w:noProof/>
          <w:sz w:val="24"/>
          <w:szCs w:val="24"/>
          <w:lang w:eastAsia="ru-RU"/>
        </w:rPr>
        <w:t>euro</w:t>
      </w:r>
      <w:r w:rsidR="002F748D" w:rsidRPr="00894376">
        <w:rPr>
          <w:rFonts w:ascii="Arial" w:eastAsia="Times New Roman" w:hAnsi="Arial" w:cs="Arial"/>
          <w:noProof/>
          <w:sz w:val="24"/>
          <w:szCs w:val="24"/>
          <w:lang w:eastAsia="ru-RU"/>
        </w:rPr>
        <w:t xml:space="preserve"> un 00 centi</w:t>
      </w:r>
      <w:r w:rsidR="002F748D" w:rsidRPr="00894376">
        <w:rPr>
          <w:rFonts w:ascii="Arial" w:eastAsia="Times New Roman" w:hAnsi="Arial" w:cs="Arial"/>
          <w:noProof/>
          <w:color w:val="000000"/>
          <w:sz w:val="24"/>
          <w:szCs w:val="24"/>
          <w:lang w:eastAsia="ru-RU"/>
        </w:rPr>
        <w:t>)</w:t>
      </w:r>
    </w:p>
    <w:p w14:paraId="0229913D" w14:textId="1909E64B"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 xml:space="preserve">Izsoles solis -  </w:t>
      </w:r>
      <w:r w:rsidR="004B738B" w:rsidRPr="00A80545">
        <w:rPr>
          <w:rFonts w:ascii="Arial" w:eastAsia="Times New Roman" w:hAnsi="Arial" w:cs="Arial"/>
          <w:b/>
          <w:bCs/>
          <w:noProof/>
          <w:color w:val="000000"/>
          <w:sz w:val="24"/>
          <w:szCs w:val="24"/>
          <w:lang w:eastAsia="ru-RU"/>
        </w:rPr>
        <w:t xml:space="preserve">200,00 EUR </w:t>
      </w:r>
      <w:r w:rsidR="004B738B" w:rsidRPr="00A80545">
        <w:rPr>
          <w:rFonts w:ascii="Arial" w:eastAsia="Times New Roman" w:hAnsi="Arial" w:cs="Arial"/>
          <w:noProof/>
          <w:color w:val="000000"/>
          <w:sz w:val="24"/>
          <w:szCs w:val="24"/>
          <w:lang w:eastAsia="ru-RU"/>
        </w:rPr>
        <w:t xml:space="preserve">(divi simti </w:t>
      </w:r>
      <w:r w:rsidR="004B738B" w:rsidRPr="00A80545">
        <w:rPr>
          <w:rFonts w:ascii="Arial" w:eastAsia="Times New Roman" w:hAnsi="Arial" w:cs="Arial"/>
          <w:i/>
          <w:iCs/>
          <w:noProof/>
          <w:color w:val="000000"/>
          <w:sz w:val="24"/>
          <w:szCs w:val="24"/>
          <w:lang w:eastAsia="ru-RU"/>
        </w:rPr>
        <w:t>euro</w:t>
      </w:r>
      <w:r w:rsidR="004B738B" w:rsidRPr="00A80545">
        <w:rPr>
          <w:rFonts w:ascii="Arial" w:eastAsia="Times New Roman" w:hAnsi="Arial" w:cs="Arial"/>
          <w:noProof/>
          <w:color w:val="000000"/>
          <w:sz w:val="24"/>
          <w:szCs w:val="24"/>
          <w:lang w:eastAsia="ru-RU"/>
        </w:rPr>
        <w:t xml:space="preserve"> un 00 centi)</w:t>
      </w:r>
    </w:p>
    <w:p w14:paraId="2162825E" w14:textId="4B75D2EC"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Dalības maksa</w:t>
      </w:r>
      <w:r w:rsidRPr="001543CD">
        <w:rPr>
          <w:rFonts w:ascii="Arial" w:eastAsia="Calibri" w:hAnsi="Arial" w:cs="Arial"/>
          <w:noProof/>
          <w:color w:val="000000"/>
          <w:sz w:val="24"/>
          <w:szCs w:val="24"/>
        </w:rPr>
        <w:t xml:space="preserve"> - </w:t>
      </w:r>
      <w:r w:rsidRPr="001543CD">
        <w:rPr>
          <w:rFonts w:ascii="Arial" w:eastAsia="Calibri" w:hAnsi="Arial" w:cs="Arial"/>
          <w:b/>
          <w:bCs/>
          <w:noProof/>
          <w:color w:val="000000"/>
          <w:sz w:val="24"/>
          <w:szCs w:val="24"/>
        </w:rPr>
        <w:t xml:space="preserve">50,00 EUR </w:t>
      </w:r>
      <w:r w:rsidRPr="001543CD">
        <w:rPr>
          <w:rFonts w:ascii="Arial" w:eastAsia="Calibri" w:hAnsi="Arial" w:cs="Arial"/>
          <w:noProof/>
          <w:color w:val="000000"/>
          <w:sz w:val="24"/>
          <w:szCs w:val="24"/>
        </w:rPr>
        <w:t xml:space="preserve">( piecdesmit </w:t>
      </w:r>
      <w:r w:rsidRPr="00CE13C8">
        <w:rPr>
          <w:rFonts w:ascii="Arial" w:eastAsia="Calibri" w:hAnsi="Arial" w:cs="Arial"/>
          <w:i/>
          <w:iCs/>
          <w:noProof/>
          <w:color w:val="000000"/>
          <w:sz w:val="24"/>
          <w:szCs w:val="24"/>
        </w:rPr>
        <w:t>euro</w:t>
      </w:r>
      <w:r w:rsidRPr="001543CD">
        <w:rPr>
          <w:rFonts w:ascii="Arial" w:eastAsia="Calibri" w:hAnsi="Arial" w:cs="Arial"/>
          <w:noProof/>
          <w:color w:val="000000"/>
          <w:sz w:val="24"/>
          <w:szCs w:val="24"/>
        </w:rPr>
        <w:t xml:space="preserve"> un 00 centi)</w:t>
      </w:r>
    </w:p>
    <w:p w14:paraId="45841D2F" w14:textId="08C84315" w:rsidR="00571810" w:rsidRPr="00571810"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sidR="002F748D">
        <w:rPr>
          <w:rFonts w:ascii="Arial" w:eastAsia="Times New Roman" w:hAnsi="Arial" w:cs="Arial"/>
          <w:b/>
          <w:bCs/>
          <w:noProof/>
          <w:sz w:val="24"/>
          <w:szCs w:val="24"/>
          <w:lang w:eastAsia="ru-RU"/>
        </w:rPr>
        <w:t>230</w:t>
      </w:r>
      <w:r w:rsidR="002F748D" w:rsidRPr="00894376">
        <w:rPr>
          <w:rFonts w:ascii="Arial" w:eastAsia="Calibri" w:hAnsi="Arial" w:cs="Arial"/>
          <w:b/>
          <w:bCs/>
          <w:noProof/>
          <w:color w:val="000000"/>
          <w:sz w:val="24"/>
          <w:szCs w:val="24"/>
        </w:rPr>
        <w:t>,00 EUR</w:t>
      </w:r>
      <w:r w:rsidR="002F748D" w:rsidRPr="00894376">
        <w:rPr>
          <w:rFonts w:ascii="Arial" w:eastAsia="Calibri" w:hAnsi="Arial" w:cs="Arial"/>
          <w:noProof/>
          <w:color w:val="000000"/>
          <w:sz w:val="24"/>
          <w:szCs w:val="24"/>
        </w:rPr>
        <w:t xml:space="preserve"> (</w:t>
      </w:r>
      <w:r w:rsidR="002F748D">
        <w:rPr>
          <w:rFonts w:ascii="Arial" w:eastAsia="Calibri" w:hAnsi="Arial" w:cs="Arial"/>
          <w:noProof/>
          <w:color w:val="000000"/>
          <w:sz w:val="24"/>
          <w:szCs w:val="24"/>
        </w:rPr>
        <w:t>divi simti trīsdesmit</w:t>
      </w:r>
      <w:r w:rsidR="002F748D" w:rsidRPr="00894376">
        <w:rPr>
          <w:rFonts w:ascii="Arial" w:eastAsia="Calibri" w:hAnsi="Arial" w:cs="Arial"/>
          <w:noProof/>
          <w:color w:val="000000"/>
          <w:sz w:val="24"/>
          <w:szCs w:val="24"/>
        </w:rPr>
        <w:t xml:space="preserve"> </w:t>
      </w:r>
      <w:r w:rsidR="002F748D" w:rsidRPr="00894376">
        <w:rPr>
          <w:rFonts w:ascii="Arial" w:eastAsia="Calibri" w:hAnsi="Arial" w:cs="Arial"/>
          <w:i/>
          <w:iCs/>
          <w:noProof/>
          <w:color w:val="000000"/>
          <w:sz w:val="24"/>
          <w:szCs w:val="24"/>
        </w:rPr>
        <w:t>euro</w:t>
      </w:r>
      <w:r w:rsidR="002F748D" w:rsidRPr="00894376">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26CF43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F748D">
        <w:rPr>
          <w:rFonts w:ascii="Arial" w:eastAsia="Times New Roman" w:hAnsi="Arial" w:cs="Arial"/>
          <w:bCs/>
          <w:noProof/>
          <w:sz w:val="24"/>
          <w:szCs w:val="24"/>
          <w:lang w:eastAsia="ru-RU"/>
        </w:rPr>
        <w:t>B</w:t>
      </w:r>
      <w:r w:rsidR="002F748D">
        <w:rPr>
          <w:rFonts w:ascii="Arial" w:hAnsi="Arial" w:cs="Arial"/>
          <w:sz w:val="24"/>
          <w:szCs w:val="24"/>
        </w:rPr>
        <w:t>rīvības iela 19</w:t>
      </w:r>
      <w:r w:rsidR="002F748D" w:rsidRPr="00D83F26">
        <w:rPr>
          <w:rFonts w:ascii="Arial" w:hAnsi="Arial" w:cs="Arial"/>
          <w:sz w:val="24"/>
          <w:szCs w:val="24"/>
        </w:rPr>
        <w:t xml:space="preserve">, </w:t>
      </w:r>
      <w:r w:rsidR="002F748D">
        <w:rPr>
          <w:rFonts w:ascii="Arial" w:hAnsi="Arial" w:cs="Arial"/>
          <w:sz w:val="24"/>
          <w:szCs w:val="24"/>
        </w:rPr>
        <w:t>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373D12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B738B">
        <w:rPr>
          <w:rFonts w:ascii="Arial" w:eastAsia="Times New Roman" w:hAnsi="Arial" w:cs="Arial"/>
          <w:noProof/>
          <w:sz w:val="24"/>
          <w:szCs w:val="24"/>
          <w:lang w:eastAsia="ru-RU"/>
        </w:rPr>
        <w:t>1.jūnijam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90363FB" w:rsidR="00B954EC" w:rsidRPr="00A07CE2" w:rsidRDefault="006D4634" w:rsidP="002F748D">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F748D" w:rsidRPr="002F748D">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F748D">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6248D7">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37AF1">
        <w:rPr>
          <w:rFonts w:ascii="Arial" w:eastAsia="Times New Roman" w:hAnsi="Arial" w:cs="Arial"/>
          <w:noProof/>
          <w:sz w:val="24"/>
          <w:szCs w:val="24"/>
          <w:lang w:eastAsia="ru-RU"/>
        </w:rPr>
        <w:t>no izsoles dienas.</w:t>
      </w:r>
      <w:r w:rsidR="00474EF4" w:rsidRPr="00237AF1">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545103">
        <w:rPr>
          <w:rFonts w:ascii="Arial" w:eastAsia="Times New Roman" w:hAnsi="Arial" w:cs="Arial"/>
          <w:noProof/>
          <w:sz w:val="24"/>
          <w:szCs w:val="24"/>
          <w:lang w:eastAsia="ru-RU"/>
        </w:rPr>
        <w:t xml:space="preserve">Izsoles </w:t>
      </w:r>
      <w:r w:rsidR="00ED3202" w:rsidRPr="00545103">
        <w:rPr>
          <w:rFonts w:ascii="Arial" w:eastAsia="Times New Roman" w:hAnsi="Arial" w:cs="Arial"/>
          <w:noProof/>
          <w:sz w:val="24"/>
          <w:szCs w:val="24"/>
          <w:lang w:eastAsia="ru-RU"/>
        </w:rPr>
        <w:t>rīkotājs</w:t>
      </w:r>
      <w:r w:rsidRPr="00545103">
        <w:rPr>
          <w:rFonts w:ascii="Arial" w:eastAsia="Times New Roman" w:hAnsi="Arial" w:cs="Arial"/>
          <w:noProof/>
          <w:sz w:val="24"/>
          <w:szCs w:val="24"/>
          <w:lang w:eastAsia="ru-RU"/>
        </w:rPr>
        <w:t xml:space="preserve"> apstiprina </w:t>
      </w:r>
      <w:r w:rsidR="00ED3202" w:rsidRPr="00545103">
        <w:rPr>
          <w:rFonts w:ascii="Arial" w:eastAsia="Times New Roman" w:hAnsi="Arial" w:cs="Arial"/>
          <w:noProof/>
          <w:sz w:val="24"/>
          <w:szCs w:val="24"/>
          <w:lang w:eastAsia="ru-RU"/>
        </w:rPr>
        <w:t xml:space="preserve">izsoles rezultātus </w:t>
      </w:r>
      <w:r w:rsidR="000A6B65" w:rsidRPr="00545103">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545103">
        <w:rPr>
          <w:rFonts w:ascii="Arial" w:eastAsia="Times New Roman" w:hAnsi="Arial" w:cs="Arial"/>
          <w:noProof/>
          <w:sz w:val="24"/>
          <w:szCs w:val="24"/>
          <w:lang w:eastAsia="ru-RU"/>
        </w:rPr>
        <w:t>1</w:t>
      </w:r>
      <w:r w:rsidR="00D0262B" w:rsidRPr="00545103">
        <w:rPr>
          <w:rFonts w:ascii="Arial" w:eastAsia="Times New Roman" w:hAnsi="Arial" w:cs="Arial"/>
          <w:noProof/>
          <w:sz w:val="24"/>
          <w:szCs w:val="24"/>
          <w:lang w:eastAsia="ru-RU"/>
        </w:rPr>
        <w:t>4</w:t>
      </w:r>
      <w:r w:rsidRPr="00545103">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četrpadsmit</w:t>
      </w:r>
      <w:r w:rsidRPr="00545103">
        <w:rPr>
          <w:rFonts w:ascii="Arial" w:eastAsia="Times New Roman" w:hAnsi="Arial" w:cs="Arial"/>
          <w:noProof/>
          <w:sz w:val="24"/>
          <w:szCs w:val="24"/>
          <w:lang w:eastAsia="ru-RU"/>
        </w:rPr>
        <w:t xml:space="preserve">) dienu laikā </w:t>
      </w:r>
      <w:r w:rsidR="008914DB" w:rsidRPr="00545103">
        <w:rPr>
          <w:rFonts w:ascii="Arial" w:eastAsia="Times New Roman" w:hAnsi="Arial" w:cs="Arial"/>
          <w:bCs/>
          <w:noProof/>
          <w:sz w:val="24"/>
          <w:szCs w:val="24"/>
          <w:lang w:eastAsia="ru-RU"/>
        </w:rPr>
        <w:t xml:space="preserve">pēc izsoles </w:t>
      </w:r>
      <w:r w:rsidR="003405EF" w:rsidRPr="00545103">
        <w:rPr>
          <w:rFonts w:ascii="Arial" w:eastAsia="Times New Roman" w:hAnsi="Arial" w:cs="Arial"/>
          <w:bCs/>
          <w:noProof/>
          <w:sz w:val="24"/>
          <w:szCs w:val="24"/>
          <w:lang w:eastAsia="ru-RU"/>
        </w:rPr>
        <w:t>dienas</w:t>
      </w:r>
      <w:r w:rsidR="008914DB" w:rsidRPr="00545103">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 xml:space="preserve">vai cita </w:t>
      </w:r>
      <w:r w:rsidR="002F21CC" w:rsidRPr="00545103">
        <w:rPr>
          <w:rFonts w:ascii="Arial" w:eastAsia="Times New Roman" w:hAnsi="Arial" w:cs="Arial"/>
          <w:noProof/>
          <w:sz w:val="24"/>
          <w:szCs w:val="24"/>
          <w:lang w:eastAsia="ru-RU"/>
        </w:rPr>
        <w:t xml:space="preserve">pašvaldības </w:t>
      </w:r>
      <w:r w:rsidR="00D0262B" w:rsidRPr="00545103">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545103">
        <w:rPr>
          <w:rFonts w:ascii="Arial" w:eastAsia="Times New Roman" w:hAnsi="Arial" w:cs="Arial"/>
          <w:noProof/>
          <w:sz w:val="24"/>
          <w:szCs w:val="24"/>
          <w:lang w:eastAsia="ru-RU"/>
        </w:rPr>
        <w:t>iesniegumā</w:t>
      </w:r>
      <w:r w:rsidRPr="00545103">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0D2355A6" w14:textId="77777777" w:rsidR="00BC5DFB" w:rsidRDefault="00BC5DFB" w:rsidP="00B954EC">
      <w:pPr>
        <w:spacing w:after="0" w:line="240" w:lineRule="auto"/>
        <w:jc w:val="right"/>
        <w:rPr>
          <w:rFonts w:ascii="Arial" w:eastAsia="Calibri" w:hAnsi="Arial" w:cs="Arial"/>
          <w:sz w:val="24"/>
          <w:szCs w:val="24"/>
        </w:rPr>
      </w:pPr>
    </w:p>
    <w:p w14:paraId="5CE5910B" w14:textId="77777777" w:rsidR="00BC5DFB" w:rsidRDefault="00BC5DFB" w:rsidP="00B954EC">
      <w:pPr>
        <w:spacing w:after="0" w:line="240" w:lineRule="auto"/>
        <w:jc w:val="right"/>
        <w:rPr>
          <w:rFonts w:ascii="Arial" w:eastAsia="Calibri" w:hAnsi="Arial" w:cs="Arial"/>
          <w:sz w:val="24"/>
          <w:szCs w:val="24"/>
        </w:rPr>
      </w:pPr>
    </w:p>
    <w:p w14:paraId="32FE2F40" w14:textId="77777777" w:rsidR="00BC5DFB" w:rsidRDefault="00BC5DFB" w:rsidP="00B954EC">
      <w:pPr>
        <w:spacing w:after="0" w:line="240" w:lineRule="auto"/>
        <w:jc w:val="right"/>
        <w:rPr>
          <w:rFonts w:ascii="Arial" w:eastAsia="Calibri" w:hAnsi="Arial" w:cs="Arial"/>
          <w:sz w:val="24"/>
          <w:szCs w:val="24"/>
        </w:rPr>
      </w:pPr>
    </w:p>
    <w:p w14:paraId="07BF5500" w14:textId="77777777" w:rsidR="00BC5DFB" w:rsidRDefault="00BC5DFB" w:rsidP="00B954EC">
      <w:pPr>
        <w:spacing w:after="0" w:line="240" w:lineRule="auto"/>
        <w:jc w:val="right"/>
        <w:rPr>
          <w:rFonts w:ascii="Arial" w:eastAsia="Calibri" w:hAnsi="Arial" w:cs="Arial"/>
          <w:sz w:val="24"/>
          <w:szCs w:val="24"/>
        </w:rPr>
      </w:pPr>
    </w:p>
    <w:p w14:paraId="13939AA2" w14:textId="77777777" w:rsidR="00BC5DFB" w:rsidRDefault="00BC5DFB" w:rsidP="00B954EC">
      <w:pPr>
        <w:spacing w:after="0" w:line="240" w:lineRule="auto"/>
        <w:jc w:val="right"/>
        <w:rPr>
          <w:rFonts w:ascii="Arial" w:eastAsia="Calibri" w:hAnsi="Arial" w:cs="Arial"/>
          <w:sz w:val="24"/>
          <w:szCs w:val="24"/>
        </w:rPr>
      </w:pPr>
    </w:p>
    <w:p w14:paraId="33599742" w14:textId="77777777" w:rsidR="00BC5DFB" w:rsidRDefault="00BC5DFB" w:rsidP="00B954EC">
      <w:pPr>
        <w:spacing w:after="0" w:line="240" w:lineRule="auto"/>
        <w:jc w:val="right"/>
        <w:rPr>
          <w:rFonts w:ascii="Arial" w:eastAsia="Calibri" w:hAnsi="Arial" w:cs="Arial"/>
          <w:sz w:val="24"/>
          <w:szCs w:val="24"/>
        </w:rPr>
      </w:pPr>
    </w:p>
    <w:p w14:paraId="6CF9CD84" w14:textId="77777777" w:rsidR="00BC5DFB" w:rsidRDefault="00BC5DFB" w:rsidP="00B954EC">
      <w:pPr>
        <w:spacing w:after="0" w:line="240" w:lineRule="auto"/>
        <w:jc w:val="right"/>
        <w:rPr>
          <w:rFonts w:ascii="Arial" w:eastAsia="Calibri" w:hAnsi="Arial" w:cs="Arial"/>
          <w:sz w:val="24"/>
          <w:szCs w:val="24"/>
        </w:rPr>
      </w:pPr>
    </w:p>
    <w:p w14:paraId="4001917D" w14:textId="77777777" w:rsidR="00BC5DFB" w:rsidRDefault="00BC5DFB" w:rsidP="00B954EC">
      <w:pPr>
        <w:spacing w:after="0" w:line="240" w:lineRule="auto"/>
        <w:jc w:val="right"/>
        <w:rPr>
          <w:rFonts w:ascii="Arial" w:eastAsia="Calibri" w:hAnsi="Arial" w:cs="Arial"/>
          <w:sz w:val="24"/>
          <w:szCs w:val="24"/>
        </w:rPr>
      </w:pPr>
    </w:p>
    <w:p w14:paraId="3F62727F" w14:textId="77777777" w:rsidR="00BC5DFB" w:rsidRDefault="00BC5DFB" w:rsidP="00B954EC">
      <w:pPr>
        <w:spacing w:after="0" w:line="240" w:lineRule="auto"/>
        <w:jc w:val="right"/>
        <w:rPr>
          <w:rFonts w:ascii="Arial" w:eastAsia="Calibri" w:hAnsi="Arial" w:cs="Arial"/>
          <w:sz w:val="24"/>
          <w:szCs w:val="24"/>
        </w:rPr>
      </w:pPr>
    </w:p>
    <w:p w14:paraId="339F509A" w14:textId="77777777" w:rsidR="00BC5DFB" w:rsidRDefault="00BC5DFB" w:rsidP="00B954EC">
      <w:pPr>
        <w:spacing w:after="0" w:line="240" w:lineRule="auto"/>
        <w:jc w:val="right"/>
        <w:rPr>
          <w:rFonts w:ascii="Arial" w:eastAsia="Calibri" w:hAnsi="Arial" w:cs="Arial"/>
          <w:sz w:val="24"/>
          <w:szCs w:val="24"/>
        </w:rPr>
      </w:pPr>
    </w:p>
    <w:p w14:paraId="22667B60" w14:textId="77777777" w:rsidR="00BC5DFB" w:rsidRDefault="00BC5DF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E3DC7F9" w:rsidR="004F04D0" w:rsidRPr="004F04D0" w:rsidRDefault="008F21CC" w:rsidP="00BC5DFB">
      <w:pPr>
        <w:spacing w:after="0" w:line="240" w:lineRule="auto"/>
        <w:jc w:val="right"/>
        <w:rPr>
          <w:rFonts w:ascii="Arial" w:eastAsia="Times New Roman" w:hAnsi="Arial" w:cs="Arial"/>
          <w:sz w:val="24"/>
          <w:szCs w:val="24"/>
          <w:lang w:eastAsia="lv-LV"/>
        </w:rPr>
      </w:pPr>
      <w:r>
        <w:rPr>
          <w:rFonts w:ascii="Arial" w:eastAsia="Times New Roman" w:hAnsi="Arial" w:cs="Arial"/>
          <w:bCs/>
          <w:noProof/>
          <w:sz w:val="24"/>
          <w:szCs w:val="24"/>
          <w:lang w:eastAsia="ru-RU"/>
        </w:rPr>
        <w:t>B</w:t>
      </w:r>
      <w:r>
        <w:rPr>
          <w:rFonts w:ascii="Arial" w:hAnsi="Arial" w:cs="Arial"/>
          <w:sz w:val="24"/>
          <w:szCs w:val="24"/>
        </w:rPr>
        <w:t>rīvības iela 19</w:t>
      </w:r>
      <w:r w:rsidRPr="00D83F26">
        <w:rPr>
          <w:rFonts w:ascii="Arial" w:hAnsi="Arial" w:cs="Arial"/>
          <w:sz w:val="24"/>
          <w:szCs w:val="24"/>
        </w:rPr>
        <w:t xml:space="preserve">, </w:t>
      </w:r>
      <w:r>
        <w:rPr>
          <w:rFonts w:ascii="Arial" w:hAnsi="Arial" w:cs="Arial"/>
          <w:sz w:val="24"/>
          <w:szCs w:val="24"/>
        </w:rPr>
        <w:t>Priekule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1B7DA287"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3DD0C958" w14:textId="502DA591" w:rsidR="004963A6" w:rsidRDefault="004963A6" w:rsidP="00125179">
      <w:pPr>
        <w:spacing w:after="0" w:line="240" w:lineRule="auto"/>
        <w:jc w:val="both"/>
        <w:rPr>
          <w:rFonts w:ascii="Arial" w:eastAsia="Calibri" w:hAnsi="Arial" w:cs="Arial"/>
          <w:color w:val="000000"/>
          <w:sz w:val="18"/>
          <w:szCs w:val="18"/>
          <w:bdr w:val="none" w:sz="0" w:space="0" w:color="auto" w:frame="1"/>
        </w:rPr>
      </w:pPr>
    </w:p>
    <w:p w14:paraId="16AD1338" w14:textId="096505B5" w:rsidR="00DD01B5" w:rsidRDefault="00A50E4B" w:rsidP="00125179">
      <w:pPr>
        <w:spacing w:after="0" w:line="240" w:lineRule="auto"/>
        <w:jc w:val="both"/>
        <w:rPr>
          <w:rFonts w:ascii="Arial" w:eastAsia="Calibri" w:hAnsi="Arial" w:cs="Arial"/>
          <w:color w:val="000000"/>
          <w:sz w:val="18"/>
          <w:szCs w:val="18"/>
          <w:bdr w:val="none" w:sz="0" w:space="0" w:color="auto" w:frame="1"/>
        </w:rPr>
      </w:pPr>
      <w:r w:rsidRPr="00A50E4B">
        <w:rPr>
          <w:rFonts w:ascii="Arial" w:eastAsia="Calibri" w:hAnsi="Arial" w:cs="Arial"/>
          <w:noProof/>
          <w:color w:val="000000"/>
          <w:sz w:val="18"/>
          <w:szCs w:val="18"/>
          <w:bdr w:val="none" w:sz="0" w:space="0" w:color="auto" w:frame="1"/>
        </w:rPr>
        <w:lastRenderedPageBreak/>
        <w:drawing>
          <wp:inline distT="0" distB="0" distL="0" distR="0" wp14:anchorId="03989852" wp14:editId="101831AC">
            <wp:extent cx="4892464" cy="4694327"/>
            <wp:effectExtent l="0" t="0" r="381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92464" cy="4694327"/>
                    </a:xfrm>
                    <a:prstGeom prst="rect">
                      <a:avLst/>
                    </a:prstGeom>
                  </pic:spPr>
                </pic:pic>
              </a:graphicData>
            </a:graphic>
          </wp:inline>
        </w:drawing>
      </w:r>
    </w:p>
    <w:p w14:paraId="3CB1B883" w14:textId="77777777" w:rsidR="00A50E4B" w:rsidRDefault="00A50E4B" w:rsidP="00125179">
      <w:pPr>
        <w:spacing w:after="0" w:line="240" w:lineRule="auto"/>
        <w:jc w:val="both"/>
        <w:rPr>
          <w:rFonts w:ascii="Arial" w:eastAsia="Calibri" w:hAnsi="Arial" w:cs="Arial"/>
          <w:color w:val="000000"/>
          <w:sz w:val="18"/>
          <w:szCs w:val="18"/>
          <w:bdr w:val="none" w:sz="0" w:space="0" w:color="auto" w:frame="1"/>
        </w:rPr>
      </w:pPr>
    </w:p>
    <w:p w14:paraId="31E774A0" w14:textId="47BACD8C" w:rsidR="00A50E4B" w:rsidRDefault="00A50E4B" w:rsidP="00125179">
      <w:pPr>
        <w:spacing w:after="0" w:line="240" w:lineRule="auto"/>
        <w:jc w:val="both"/>
        <w:rPr>
          <w:rFonts w:ascii="Arial" w:eastAsia="Calibri" w:hAnsi="Arial" w:cs="Arial"/>
          <w:color w:val="000000"/>
          <w:sz w:val="18"/>
          <w:szCs w:val="18"/>
          <w:bdr w:val="none" w:sz="0" w:space="0" w:color="auto" w:frame="1"/>
        </w:rPr>
      </w:pPr>
    </w:p>
    <w:p w14:paraId="4B17172F" w14:textId="4FDA8020" w:rsidR="00DD01B5" w:rsidRDefault="00D331A8" w:rsidP="00125179">
      <w:pPr>
        <w:spacing w:after="0" w:line="240" w:lineRule="auto"/>
        <w:jc w:val="both"/>
        <w:rPr>
          <w:rFonts w:ascii="Arial" w:eastAsia="Calibri" w:hAnsi="Arial" w:cs="Arial"/>
          <w:color w:val="000000"/>
          <w:sz w:val="18"/>
          <w:szCs w:val="18"/>
          <w:bdr w:val="none" w:sz="0" w:space="0" w:color="auto" w:frame="1"/>
        </w:rPr>
      </w:pPr>
      <w:r>
        <w:rPr>
          <w:rFonts w:ascii="Arial" w:eastAsia="Calibri" w:hAnsi="Arial" w:cs="Arial"/>
          <w:noProof/>
          <w:color w:val="000000"/>
          <w:sz w:val="18"/>
          <w:szCs w:val="18"/>
          <w:bdr w:val="none" w:sz="0" w:space="0" w:color="auto" w:frame="1"/>
        </w:rPr>
        <w:lastRenderedPageBreak/>
        <w:drawing>
          <wp:inline distT="0" distB="0" distL="0" distR="0" wp14:anchorId="2BE4A712" wp14:editId="0141AEC6">
            <wp:extent cx="5045075" cy="4702175"/>
            <wp:effectExtent l="0" t="0" r="3175" b="317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5075" cy="4702175"/>
                    </a:xfrm>
                    <a:prstGeom prst="rect">
                      <a:avLst/>
                    </a:prstGeom>
                    <a:noFill/>
                  </pic:spPr>
                </pic:pic>
              </a:graphicData>
            </a:graphic>
          </wp:inline>
        </w:drawing>
      </w:r>
    </w:p>
    <w:p w14:paraId="133C360D" w14:textId="77777777" w:rsidR="00D331A8" w:rsidRDefault="00D331A8" w:rsidP="00125179">
      <w:pPr>
        <w:spacing w:after="0" w:line="240" w:lineRule="auto"/>
        <w:jc w:val="both"/>
        <w:rPr>
          <w:rFonts w:ascii="Arial" w:eastAsia="Calibri" w:hAnsi="Arial" w:cs="Arial"/>
          <w:color w:val="000000"/>
          <w:sz w:val="18"/>
          <w:szCs w:val="18"/>
          <w:bdr w:val="none" w:sz="0" w:space="0" w:color="auto" w:frame="1"/>
        </w:rPr>
      </w:pPr>
    </w:p>
    <w:p w14:paraId="36B68D68" w14:textId="70565F37" w:rsidR="00D331A8" w:rsidRDefault="00D331A8" w:rsidP="00125179">
      <w:pPr>
        <w:spacing w:after="0" w:line="240" w:lineRule="auto"/>
        <w:jc w:val="both"/>
        <w:rPr>
          <w:rFonts w:ascii="Arial" w:eastAsia="Calibri" w:hAnsi="Arial" w:cs="Arial"/>
          <w:color w:val="000000"/>
          <w:sz w:val="18"/>
          <w:szCs w:val="18"/>
          <w:bdr w:val="none" w:sz="0" w:space="0" w:color="auto" w:frame="1"/>
        </w:rPr>
      </w:pPr>
      <w:r>
        <w:rPr>
          <w:rFonts w:ascii="Arial" w:eastAsia="Calibri" w:hAnsi="Arial" w:cs="Arial"/>
          <w:noProof/>
          <w:color w:val="000000"/>
          <w:sz w:val="18"/>
          <w:szCs w:val="18"/>
          <w:bdr w:val="none" w:sz="0" w:space="0" w:color="auto" w:frame="1"/>
        </w:rPr>
        <w:lastRenderedPageBreak/>
        <w:drawing>
          <wp:inline distT="0" distB="0" distL="0" distR="0" wp14:anchorId="2D54C9DF" wp14:editId="69A4BF93">
            <wp:extent cx="4930775" cy="4664075"/>
            <wp:effectExtent l="0" t="0" r="3175" b="317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0775" cy="4664075"/>
                    </a:xfrm>
                    <a:prstGeom prst="rect">
                      <a:avLst/>
                    </a:prstGeom>
                    <a:noFill/>
                  </pic:spPr>
                </pic:pic>
              </a:graphicData>
            </a:graphic>
          </wp:inline>
        </w:drawing>
      </w:r>
    </w:p>
    <w:p w14:paraId="2DA1B0C5" w14:textId="77777777" w:rsidR="00E73F1C" w:rsidRDefault="00E73F1C" w:rsidP="00125179">
      <w:pPr>
        <w:spacing w:after="0" w:line="240" w:lineRule="auto"/>
        <w:jc w:val="both"/>
        <w:rPr>
          <w:rFonts w:ascii="Arial" w:eastAsia="Calibri" w:hAnsi="Arial" w:cs="Arial"/>
          <w:color w:val="000000"/>
          <w:sz w:val="18"/>
          <w:szCs w:val="18"/>
          <w:bdr w:val="none" w:sz="0" w:space="0" w:color="auto" w:frame="1"/>
        </w:rPr>
      </w:pPr>
    </w:p>
    <w:p w14:paraId="379D898D" w14:textId="77777777" w:rsidR="00D331A8" w:rsidRDefault="00D331A8" w:rsidP="00125179">
      <w:pPr>
        <w:spacing w:after="0" w:line="240" w:lineRule="auto"/>
        <w:jc w:val="both"/>
        <w:rPr>
          <w:rFonts w:ascii="Arial" w:eastAsia="Calibri" w:hAnsi="Arial" w:cs="Arial"/>
          <w:color w:val="000000"/>
          <w:sz w:val="18"/>
          <w:szCs w:val="18"/>
          <w:bdr w:val="none" w:sz="0" w:space="0" w:color="auto" w:frame="1"/>
        </w:rPr>
      </w:pPr>
    </w:p>
    <w:p w14:paraId="740DBB18" w14:textId="724A32A8" w:rsidR="004963A6" w:rsidRDefault="004963A6" w:rsidP="00125179">
      <w:pPr>
        <w:spacing w:after="0" w:line="240" w:lineRule="auto"/>
        <w:jc w:val="both"/>
      </w:pPr>
    </w:p>
    <w:p w14:paraId="50B35ECE" w14:textId="3559C7E1" w:rsidR="00ED0C09" w:rsidRDefault="005C7DB2" w:rsidP="00125179">
      <w:pPr>
        <w:spacing w:after="0" w:line="240" w:lineRule="auto"/>
        <w:jc w:val="both"/>
      </w:pPr>
      <w:r w:rsidRPr="005C7DB2">
        <w:rPr>
          <w:noProof/>
        </w:rPr>
        <w:lastRenderedPageBreak/>
        <w:drawing>
          <wp:inline distT="0" distB="0" distL="0" distR="0" wp14:anchorId="5055E02C" wp14:editId="3CD5513D">
            <wp:extent cx="5274310" cy="8115300"/>
            <wp:effectExtent l="0" t="0" r="254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8115300"/>
                    </a:xfrm>
                    <a:prstGeom prst="rect">
                      <a:avLst/>
                    </a:prstGeom>
                  </pic:spPr>
                </pic:pic>
              </a:graphicData>
            </a:graphic>
          </wp:inline>
        </w:drawing>
      </w:r>
    </w:p>
    <w:p w14:paraId="6435DA1C" w14:textId="39B52022" w:rsidR="005C7DB2" w:rsidRDefault="005C7DB2" w:rsidP="00125179">
      <w:pPr>
        <w:spacing w:after="0" w:line="240" w:lineRule="auto"/>
        <w:jc w:val="both"/>
      </w:pPr>
      <w:r>
        <w:rPr>
          <w:noProof/>
        </w:rPr>
        <w:lastRenderedPageBreak/>
        <w:drawing>
          <wp:inline distT="0" distB="0" distL="0" distR="0" wp14:anchorId="20BBD95C" wp14:editId="1E3A32A2">
            <wp:extent cx="5439410" cy="8202295"/>
            <wp:effectExtent l="0" t="0" r="8890" b="825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9410" cy="8202295"/>
                    </a:xfrm>
                    <a:prstGeom prst="rect">
                      <a:avLst/>
                    </a:prstGeom>
                    <a:noFill/>
                  </pic:spPr>
                </pic:pic>
              </a:graphicData>
            </a:graphic>
          </wp:inline>
        </w:drawing>
      </w:r>
    </w:p>
    <w:p w14:paraId="4EB6E0DD" w14:textId="2386567D" w:rsidR="005779C1" w:rsidRDefault="005779C1" w:rsidP="00125179">
      <w:pPr>
        <w:spacing w:after="0" w:line="240" w:lineRule="auto"/>
        <w:jc w:val="both"/>
      </w:pPr>
    </w:p>
    <w:p w14:paraId="23A305F6" w14:textId="163A69C7" w:rsidR="005C7DB2" w:rsidRDefault="005C7DB2" w:rsidP="00125179">
      <w:pPr>
        <w:spacing w:after="0" w:line="240" w:lineRule="auto"/>
        <w:jc w:val="both"/>
      </w:pPr>
      <w:r>
        <w:rPr>
          <w:noProof/>
        </w:rPr>
        <w:lastRenderedPageBreak/>
        <w:drawing>
          <wp:inline distT="0" distB="0" distL="0" distR="0" wp14:anchorId="6DBC1C49" wp14:editId="1C6CD52A">
            <wp:extent cx="5125085" cy="800227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5085" cy="8002270"/>
                    </a:xfrm>
                    <a:prstGeom prst="rect">
                      <a:avLst/>
                    </a:prstGeom>
                    <a:noFill/>
                  </pic:spPr>
                </pic:pic>
              </a:graphicData>
            </a:graphic>
          </wp:inline>
        </w:drawing>
      </w:r>
    </w:p>
    <w:p w14:paraId="3476F0D5" w14:textId="0DAEC8DB" w:rsidR="005C7DB2" w:rsidRDefault="005C7DB2" w:rsidP="00125179">
      <w:pPr>
        <w:spacing w:after="0" w:line="240" w:lineRule="auto"/>
        <w:jc w:val="both"/>
      </w:pPr>
      <w:r>
        <w:rPr>
          <w:noProof/>
        </w:rPr>
        <w:lastRenderedPageBreak/>
        <w:drawing>
          <wp:inline distT="0" distB="0" distL="0" distR="0" wp14:anchorId="3031D6A1" wp14:editId="38F442AD">
            <wp:extent cx="5410835" cy="8278495"/>
            <wp:effectExtent l="0" t="0" r="0" b="825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835" cy="8278495"/>
                    </a:xfrm>
                    <a:prstGeom prst="rect">
                      <a:avLst/>
                    </a:prstGeom>
                    <a:noFill/>
                  </pic:spPr>
                </pic:pic>
              </a:graphicData>
            </a:graphic>
          </wp:inline>
        </w:drawing>
      </w:r>
    </w:p>
    <w:p w14:paraId="3F96DD25" w14:textId="77777777" w:rsidR="005C7DB2" w:rsidRDefault="005C7DB2" w:rsidP="00125179">
      <w:pPr>
        <w:spacing w:after="0" w:line="240" w:lineRule="auto"/>
        <w:jc w:val="both"/>
      </w:pPr>
    </w:p>
    <w:p w14:paraId="0F4B43B8" w14:textId="77777777" w:rsidR="00A23454" w:rsidRDefault="00A23454" w:rsidP="00125179">
      <w:pPr>
        <w:spacing w:after="0" w:line="240" w:lineRule="auto"/>
        <w:jc w:val="both"/>
      </w:pPr>
    </w:p>
    <w:p w14:paraId="1084D351" w14:textId="73B0ABD6" w:rsidR="00A23454" w:rsidRDefault="00A23454" w:rsidP="00125179">
      <w:pPr>
        <w:spacing w:after="0" w:line="240" w:lineRule="auto"/>
        <w:jc w:val="both"/>
      </w:pPr>
    </w:p>
    <w:p w14:paraId="1FC8544F" w14:textId="151D936F" w:rsidR="00A23454" w:rsidRDefault="00A23454" w:rsidP="00125179">
      <w:pPr>
        <w:spacing w:after="0" w:line="240" w:lineRule="auto"/>
        <w:jc w:val="both"/>
      </w:pPr>
    </w:p>
    <w:p w14:paraId="1A516316" w14:textId="5BBD13F2" w:rsidR="007B6848" w:rsidRDefault="007B6848" w:rsidP="00125179">
      <w:pPr>
        <w:spacing w:after="0" w:line="240" w:lineRule="auto"/>
        <w:jc w:val="both"/>
      </w:pPr>
    </w:p>
    <w:p w14:paraId="68C08324" w14:textId="77777777" w:rsidR="00A23454" w:rsidRDefault="00A23454" w:rsidP="00125179">
      <w:pPr>
        <w:spacing w:after="0" w:line="240" w:lineRule="auto"/>
        <w:jc w:val="both"/>
      </w:pPr>
    </w:p>
    <w:p w14:paraId="62FFA95D" w14:textId="7FB317A2" w:rsidR="007B6848" w:rsidRDefault="007B6848" w:rsidP="00125179">
      <w:pPr>
        <w:spacing w:after="0" w:line="240" w:lineRule="auto"/>
        <w:jc w:val="both"/>
      </w:pPr>
    </w:p>
    <w:p w14:paraId="10CA6EFF" w14:textId="77777777" w:rsidR="00724803" w:rsidRDefault="00724803" w:rsidP="00125179">
      <w:pPr>
        <w:spacing w:after="0" w:line="240" w:lineRule="auto"/>
        <w:jc w:val="both"/>
      </w:pPr>
    </w:p>
    <w:p w14:paraId="2F4EEEAC" w14:textId="149E9133" w:rsidR="007B6848" w:rsidRDefault="007B6848" w:rsidP="00125179">
      <w:pPr>
        <w:spacing w:after="0" w:line="240" w:lineRule="auto"/>
        <w:jc w:val="both"/>
      </w:pPr>
    </w:p>
    <w:p w14:paraId="7E2E7BCB" w14:textId="2AADD1C8" w:rsidR="005779C1" w:rsidRDefault="005779C1" w:rsidP="00125179">
      <w:pPr>
        <w:spacing w:after="0" w:line="240" w:lineRule="auto"/>
        <w:jc w:val="both"/>
      </w:pPr>
    </w:p>
    <w:p w14:paraId="165BA11C" w14:textId="6955B1EE" w:rsidR="004963A6" w:rsidRDefault="004963A6" w:rsidP="00125179">
      <w:pPr>
        <w:spacing w:after="0" w:line="240" w:lineRule="auto"/>
        <w:jc w:val="both"/>
      </w:pPr>
    </w:p>
    <w:p w14:paraId="445CE623" w14:textId="77777777" w:rsidR="007B6848" w:rsidRDefault="007B6848" w:rsidP="00125179">
      <w:pPr>
        <w:spacing w:after="0" w:line="240" w:lineRule="auto"/>
        <w:jc w:val="both"/>
      </w:pPr>
    </w:p>
    <w:p w14:paraId="51BE3620" w14:textId="22350202" w:rsidR="00724803" w:rsidRDefault="00724803" w:rsidP="00125179">
      <w:pPr>
        <w:spacing w:after="0" w:line="240" w:lineRule="auto"/>
        <w:jc w:val="both"/>
      </w:pPr>
    </w:p>
    <w:p w14:paraId="7B291C98" w14:textId="669ACE35" w:rsidR="007B6848" w:rsidRDefault="007B6848" w:rsidP="00125179">
      <w:pPr>
        <w:spacing w:after="0" w:line="240" w:lineRule="auto"/>
        <w:jc w:val="both"/>
      </w:pPr>
    </w:p>
    <w:p w14:paraId="2B67D4F5" w14:textId="1797F438" w:rsidR="00724803" w:rsidRDefault="00724803" w:rsidP="00125179">
      <w:pPr>
        <w:spacing w:after="0" w:line="240" w:lineRule="auto"/>
        <w:jc w:val="both"/>
      </w:pPr>
    </w:p>
    <w:p w14:paraId="50BC8AFE" w14:textId="5BE5AC08" w:rsidR="007B6848" w:rsidRDefault="007B6848" w:rsidP="00125179">
      <w:pPr>
        <w:spacing w:after="0" w:line="240" w:lineRule="auto"/>
        <w:jc w:val="both"/>
      </w:pPr>
    </w:p>
    <w:p w14:paraId="7769A4CF" w14:textId="3B80CC61" w:rsidR="00724803" w:rsidRDefault="00724803" w:rsidP="00125179">
      <w:pPr>
        <w:spacing w:after="0" w:line="240" w:lineRule="auto"/>
        <w:jc w:val="both"/>
      </w:pPr>
    </w:p>
    <w:p w14:paraId="4E778FBE" w14:textId="15059483" w:rsidR="007B6848" w:rsidRDefault="007B6848" w:rsidP="00125179">
      <w:pPr>
        <w:spacing w:after="0" w:line="240" w:lineRule="auto"/>
        <w:jc w:val="both"/>
      </w:pPr>
    </w:p>
    <w:p w14:paraId="04A28DCE" w14:textId="3B0308B5" w:rsidR="005779C1" w:rsidRDefault="005779C1" w:rsidP="00125179">
      <w:pPr>
        <w:spacing w:after="0" w:line="240" w:lineRule="auto"/>
        <w:jc w:val="both"/>
      </w:pPr>
    </w:p>
    <w:p w14:paraId="0F3CCA09" w14:textId="7E71D719" w:rsidR="005779C1" w:rsidRDefault="005779C1" w:rsidP="00125179">
      <w:pPr>
        <w:spacing w:after="0" w:line="240" w:lineRule="auto"/>
        <w:jc w:val="both"/>
      </w:pPr>
    </w:p>
    <w:p w14:paraId="565F92A5" w14:textId="7055E7FE" w:rsidR="005779C1" w:rsidRDefault="005779C1" w:rsidP="00125179">
      <w:pPr>
        <w:spacing w:after="0" w:line="240" w:lineRule="auto"/>
        <w:jc w:val="both"/>
      </w:pPr>
    </w:p>
    <w:p w14:paraId="74B79860" w14:textId="0B2549CC" w:rsidR="005779C1" w:rsidRDefault="005779C1" w:rsidP="00125179">
      <w:pPr>
        <w:spacing w:after="0" w:line="240" w:lineRule="auto"/>
        <w:jc w:val="both"/>
      </w:pPr>
    </w:p>
    <w:p w14:paraId="33F93689" w14:textId="58B7E21E" w:rsidR="008B114F" w:rsidRDefault="008B114F" w:rsidP="00125179">
      <w:pPr>
        <w:spacing w:after="0" w:line="240" w:lineRule="auto"/>
        <w:jc w:val="both"/>
      </w:pPr>
    </w:p>
    <w:p w14:paraId="39B1AC94" w14:textId="77777777" w:rsidR="005779C1" w:rsidRDefault="005779C1" w:rsidP="00125179">
      <w:pPr>
        <w:spacing w:after="0" w:line="240" w:lineRule="auto"/>
        <w:jc w:val="both"/>
      </w:pPr>
    </w:p>
    <w:sectPr w:rsidR="005779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5D9D0" w14:textId="77777777" w:rsidR="00D15700" w:rsidRDefault="00D15700" w:rsidP="00125179">
      <w:pPr>
        <w:spacing w:after="0" w:line="240" w:lineRule="auto"/>
      </w:pPr>
      <w:r>
        <w:separator/>
      </w:r>
    </w:p>
  </w:endnote>
  <w:endnote w:type="continuationSeparator" w:id="0">
    <w:p w14:paraId="645ECE4E" w14:textId="77777777" w:rsidR="00D15700" w:rsidRDefault="00D1570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73DC1" w14:textId="77777777" w:rsidR="00D15700" w:rsidRDefault="00D15700" w:rsidP="00125179">
      <w:pPr>
        <w:spacing w:after="0" w:line="240" w:lineRule="auto"/>
      </w:pPr>
      <w:r>
        <w:separator/>
      </w:r>
    </w:p>
  </w:footnote>
  <w:footnote w:type="continuationSeparator" w:id="0">
    <w:p w14:paraId="5294B61D" w14:textId="77777777" w:rsidR="00D15700" w:rsidRDefault="00D1570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559119C"/>
    <w:multiLevelType w:val="hybridMultilevel"/>
    <w:tmpl w:val="F4143786"/>
    <w:lvl w:ilvl="0" w:tplc="CC00CCA4">
      <w:numFmt w:val="bullet"/>
      <w:lvlText w:val="-"/>
      <w:lvlJc w:val="left"/>
      <w:pPr>
        <w:ind w:left="1080" w:hanging="360"/>
      </w:pPr>
      <w:rPr>
        <w:rFonts w:ascii="Arial" w:eastAsia="Calibri" w:hAnsi="Arial" w:cs="Arial" w:hint="default"/>
      </w:rPr>
    </w:lvl>
    <w:lvl w:ilvl="1" w:tplc="5BB6D5B6" w:tentative="1">
      <w:start w:val="1"/>
      <w:numFmt w:val="bullet"/>
      <w:lvlText w:val="o"/>
      <w:lvlJc w:val="left"/>
      <w:pPr>
        <w:ind w:left="1800" w:hanging="360"/>
      </w:pPr>
      <w:rPr>
        <w:rFonts w:ascii="Courier New" w:hAnsi="Courier New" w:cs="Courier New" w:hint="default"/>
      </w:rPr>
    </w:lvl>
    <w:lvl w:ilvl="2" w:tplc="4E5C8B66" w:tentative="1">
      <w:start w:val="1"/>
      <w:numFmt w:val="bullet"/>
      <w:lvlText w:val=""/>
      <w:lvlJc w:val="left"/>
      <w:pPr>
        <w:ind w:left="2520" w:hanging="360"/>
      </w:pPr>
      <w:rPr>
        <w:rFonts w:ascii="Wingdings" w:hAnsi="Wingdings" w:hint="default"/>
      </w:rPr>
    </w:lvl>
    <w:lvl w:ilvl="3" w:tplc="57524C3E" w:tentative="1">
      <w:start w:val="1"/>
      <w:numFmt w:val="bullet"/>
      <w:lvlText w:val=""/>
      <w:lvlJc w:val="left"/>
      <w:pPr>
        <w:ind w:left="3240" w:hanging="360"/>
      </w:pPr>
      <w:rPr>
        <w:rFonts w:ascii="Symbol" w:hAnsi="Symbol" w:hint="default"/>
      </w:rPr>
    </w:lvl>
    <w:lvl w:ilvl="4" w:tplc="5D4CC618" w:tentative="1">
      <w:start w:val="1"/>
      <w:numFmt w:val="bullet"/>
      <w:lvlText w:val="o"/>
      <w:lvlJc w:val="left"/>
      <w:pPr>
        <w:ind w:left="3960" w:hanging="360"/>
      </w:pPr>
      <w:rPr>
        <w:rFonts w:ascii="Courier New" w:hAnsi="Courier New" w:cs="Courier New" w:hint="default"/>
      </w:rPr>
    </w:lvl>
    <w:lvl w:ilvl="5" w:tplc="2D0C914C" w:tentative="1">
      <w:start w:val="1"/>
      <w:numFmt w:val="bullet"/>
      <w:lvlText w:val=""/>
      <w:lvlJc w:val="left"/>
      <w:pPr>
        <w:ind w:left="4680" w:hanging="360"/>
      </w:pPr>
      <w:rPr>
        <w:rFonts w:ascii="Wingdings" w:hAnsi="Wingdings" w:hint="default"/>
      </w:rPr>
    </w:lvl>
    <w:lvl w:ilvl="6" w:tplc="9B684ABE" w:tentative="1">
      <w:start w:val="1"/>
      <w:numFmt w:val="bullet"/>
      <w:lvlText w:val=""/>
      <w:lvlJc w:val="left"/>
      <w:pPr>
        <w:ind w:left="5400" w:hanging="360"/>
      </w:pPr>
      <w:rPr>
        <w:rFonts w:ascii="Symbol" w:hAnsi="Symbol" w:hint="default"/>
      </w:rPr>
    </w:lvl>
    <w:lvl w:ilvl="7" w:tplc="AF8042F4" w:tentative="1">
      <w:start w:val="1"/>
      <w:numFmt w:val="bullet"/>
      <w:lvlText w:val="o"/>
      <w:lvlJc w:val="left"/>
      <w:pPr>
        <w:ind w:left="6120" w:hanging="360"/>
      </w:pPr>
      <w:rPr>
        <w:rFonts w:ascii="Courier New" w:hAnsi="Courier New" w:cs="Courier New" w:hint="default"/>
      </w:rPr>
    </w:lvl>
    <w:lvl w:ilvl="8" w:tplc="DD5A4814" w:tentative="1">
      <w:start w:val="1"/>
      <w:numFmt w:val="bullet"/>
      <w:lvlText w:val=""/>
      <w:lvlJc w:val="left"/>
      <w:pPr>
        <w:ind w:left="6840" w:hanging="360"/>
      </w:pPr>
      <w:rPr>
        <w:rFonts w:ascii="Wingdings" w:hAnsi="Wingdings" w:hint="default"/>
      </w:r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9CD7C9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1"/>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2"/>
  </w:num>
  <w:num w:numId="12" w16cid:durableId="1675760157">
    <w:abstractNumId w:val="0"/>
  </w:num>
  <w:num w:numId="13" w16cid:durableId="1744909058">
    <w:abstractNumId w:val="13"/>
  </w:num>
  <w:num w:numId="14" w16cid:durableId="6614669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712"/>
    <w:rsid w:val="000350BC"/>
    <w:rsid w:val="000449C2"/>
    <w:rsid w:val="000720BA"/>
    <w:rsid w:val="000A6B65"/>
    <w:rsid w:val="000C2AAF"/>
    <w:rsid w:val="000D3AD8"/>
    <w:rsid w:val="000E79D9"/>
    <w:rsid w:val="00106BB3"/>
    <w:rsid w:val="00124AF0"/>
    <w:rsid w:val="00125179"/>
    <w:rsid w:val="001341AB"/>
    <w:rsid w:val="001361EC"/>
    <w:rsid w:val="0015177B"/>
    <w:rsid w:val="001543CD"/>
    <w:rsid w:val="001606E2"/>
    <w:rsid w:val="00165655"/>
    <w:rsid w:val="001816E4"/>
    <w:rsid w:val="00192228"/>
    <w:rsid w:val="00193A78"/>
    <w:rsid w:val="001A0C71"/>
    <w:rsid w:val="001B1B53"/>
    <w:rsid w:val="001D28F7"/>
    <w:rsid w:val="001F61C2"/>
    <w:rsid w:val="00210B1D"/>
    <w:rsid w:val="00225890"/>
    <w:rsid w:val="00237093"/>
    <w:rsid w:val="00237AF1"/>
    <w:rsid w:val="002726AB"/>
    <w:rsid w:val="002B23DF"/>
    <w:rsid w:val="002C551D"/>
    <w:rsid w:val="002E3F6D"/>
    <w:rsid w:val="002E7BDD"/>
    <w:rsid w:val="002F21CC"/>
    <w:rsid w:val="002F23A9"/>
    <w:rsid w:val="002F32B0"/>
    <w:rsid w:val="002F3CCA"/>
    <w:rsid w:val="002F678D"/>
    <w:rsid w:val="002F748D"/>
    <w:rsid w:val="003240FE"/>
    <w:rsid w:val="003405EF"/>
    <w:rsid w:val="00345308"/>
    <w:rsid w:val="00346E8B"/>
    <w:rsid w:val="00351F38"/>
    <w:rsid w:val="00356A20"/>
    <w:rsid w:val="00357629"/>
    <w:rsid w:val="003743D0"/>
    <w:rsid w:val="00397951"/>
    <w:rsid w:val="003A6B41"/>
    <w:rsid w:val="003C08CD"/>
    <w:rsid w:val="003F09DC"/>
    <w:rsid w:val="00430BCC"/>
    <w:rsid w:val="0045764F"/>
    <w:rsid w:val="004612ED"/>
    <w:rsid w:val="00467B01"/>
    <w:rsid w:val="00474EF4"/>
    <w:rsid w:val="00483B2D"/>
    <w:rsid w:val="004963A6"/>
    <w:rsid w:val="004A2AEB"/>
    <w:rsid w:val="004A35A6"/>
    <w:rsid w:val="004B738B"/>
    <w:rsid w:val="004C0926"/>
    <w:rsid w:val="004C490E"/>
    <w:rsid w:val="004C5E56"/>
    <w:rsid w:val="004E2852"/>
    <w:rsid w:val="004F039C"/>
    <w:rsid w:val="004F04D0"/>
    <w:rsid w:val="00541C16"/>
    <w:rsid w:val="0054425A"/>
    <w:rsid w:val="00545103"/>
    <w:rsid w:val="00546256"/>
    <w:rsid w:val="00571810"/>
    <w:rsid w:val="005779C1"/>
    <w:rsid w:val="0059415D"/>
    <w:rsid w:val="005A4AE1"/>
    <w:rsid w:val="005A4AEB"/>
    <w:rsid w:val="005B0533"/>
    <w:rsid w:val="005B321D"/>
    <w:rsid w:val="005C7DB2"/>
    <w:rsid w:val="005C7E34"/>
    <w:rsid w:val="005E164F"/>
    <w:rsid w:val="005E493E"/>
    <w:rsid w:val="005E65E8"/>
    <w:rsid w:val="006103D7"/>
    <w:rsid w:val="006248D7"/>
    <w:rsid w:val="00631694"/>
    <w:rsid w:val="00637865"/>
    <w:rsid w:val="00671F16"/>
    <w:rsid w:val="00672827"/>
    <w:rsid w:val="006D4634"/>
    <w:rsid w:val="006D7B04"/>
    <w:rsid w:val="006F6E7E"/>
    <w:rsid w:val="006F7C1A"/>
    <w:rsid w:val="00724803"/>
    <w:rsid w:val="00747E9F"/>
    <w:rsid w:val="00773477"/>
    <w:rsid w:val="0078266D"/>
    <w:rsid w:val="007B06C2"/>
    <w:rsid w:val="007B3567"/>
    <w:rsid w:val="007B6848"/>
    <w:rsid w:val="007C0099"/>
    <w:rsid w:val="007D14A3"/>
    <w:rsid w:val="00807F05"/>
    <w:rsid w:val="008231A0"/>
    <w:rsid w:val="00833426"/>
    <w:rsid w:val="00834D31"/>
    <w:rsid w:val="00843EFA"/>
    <w:rsid w:val="00844CEA"/>
    <w:rsid w:val="00862489"/>
    <w:rsid w:val="00871078"/>
    <w:rsid w:val="008807FF"/>
    <w:rsid w:val="00885D53"/>
    <w:rsid w:val="008914DB"/>
    <w:rsid w:val="008A17CB"/>
    <w:rsid w:val="008B114F"/>
    <w:rsid w:val="008C68CC"/>
    <w:rsid w:val="008F21CC"/>
    <w:rsid w:val="008F26CB"/>
    <w:rsid w:val="0090074F"/>
    <w:rsid w:val="009036E1"/>
    <w:rsid w:val="0097119E"/>
    <w:rsid w:val="00991C4E"/>
    <w:rsid w:val="009A1641"/>
    <w:rsid w:val="009A32BA"/>
    <w:rsid w:val="009C4DC4"/>
    <w:rsid w:val="009E6173"/>
    <w:rsid w:val="009F789A"/>
    <w:rsid w:val="00A02AA4"/>
    <w:rsid w:val="00A07CE2"/>
    <w:rsid w:val="00A1495C"/>
    <w:rsid w:val="00A2271A"/>
    <w:rsid w:val="00A23454"/>
    <w:rsid w:val="00A32308"/>
    <w:rsid w:val="00A50E4B"/>
    <w:rsid w:val="00A51354"/>
    <w:rsid w:val="00A56856"/>
    <w:rsid w:val="00A80C6B"/>
    <w:rsid w:val="00AC07AD"/>
    <w:rsid w:val="00AE071F"/>
    <w:rsid w:val="00AF1399"/>
    <w:rsid w:val="00AF5E4D"/>
    <w:rsid w:val="00B0639A"/>
    <w:rsid w:val="00B342F5"/>
    <w:rsid w:val="00B369BC"/>
    <w:rsid w:val="00B95322"/>
    <w:rsid w:val="00B954EC"/>
    <w:rsid w:val="00BC5DFB"/>
    <w:rsid w:val="00BC67C3"/>
    <w:rsid w:val="00BD5804"/>
    <w:rsid w:val="00BD7A8F"/>
    <w:rsid w:val="00BE73CA"/>
    <w:rsid w:val="00BF2E46"/>
    <w:rsid w:val="00C00024"/>
    <w:rsid w:val="00C15FCD"/>
    <w:rsid w:val="00C20E66"/>
    <w:rsid w:val="00C32CB6"/>
    <w:rsid w:val="00C53423"/>
    <w:rsid w:val="00C61D99"/>
    <w:rsid w:val="00C63F26"/>
    <w:rsid w:val="00C80647"/>
    <w:rsid w:val="00CC3763"/>
    <w:rsid w:val="00CC56B9"/>
    <w:rsid w:val="00CD76FD"/>
    <w:rsid w:val="00CE13C8"/>
    <w:rsid w:val="00CE3A23"/>
    <w:rsid w:val="00D0262B"/>
    <w:rsid w:val="00D03DF8"/>
    <w:rsid w:val="00D15700"/>
    <w:rsid w:val="00D170A2"/>
    <w:rsid w:val="00D17868"/>
    <w:rsid w:val="00D331A8"/>
    <w:rsid w:val="00D45347"/>
    <w:rsid w:val="00DC21F0"/>
    <w:rsid w:val="00DC3799"/>
    <w:rsid w:val="00DD01B5"/>
    <w:rsid w:val="00DD1653"/>
    <w:rsid w:val="00DD254A"/>
    <w:rsid w:val="00DE3527"/>
    <w:rsid w:val="00E02200"/>
    <w:rsid w:val="00E156C4"/>
    <w:rsid w:val="00E33339"/>
    <w:rsid w:val="00E37667"/>
    <w:rsid w:val="00E46F79"/>
    <w:rsid w:val="00E73F1C"/>
    <w:rsid w:val="00E851BE"/>
    <w:rsid w:val="00E91840"/>
    <w:rsid w:val="00EC0A74"/>
    <w:rsid w:val="00ED0889"/>
    <w:rsid w:val="00ED0C09"/>
    <w:rsid w:val="00ED3202"/>
    <w:rsid w:val="00EE58AE"/>
    <w:rsid w:val="00EF3585"/>
    <w:rsid w:val="00F4665E"/>
    <w:rsid w:val="00FB5BD9"/>
    <w:rsid w:val="00FF4B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14</Pages>
  <Words>9306</Words>
  <Characters>5305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2023-04-20T08:25:00Z</dcterms:created>
  <dcterms:modified xsi:type="dcterms:W3CDTF">2023-04-26T09:03:00Z</dcterms:modified>
</cp:coreProperties>
</file>