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405BC7D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F17AF9">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21206CD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93449F">
        <w:rPr>
          <w:rFonts w:ascii="Arial" w:eastAsia="Times New Roman" w:hAnsi="Arial" w:cs="Arial"/>
          <w:noProof/>
          <w:color w:val="000000"/>
          <w:sz w:val="24"/>
          <w:szCs w:val="24"/>
          <w:lang w:eastAsia="ru-RU"/>
        </w:rPr>
        <w:t>17.07</w:t>
      </w:r>
      <w:r w:rsidR="00B71632" w:rsidRPr="00B71632">
        <w:rPr>
          <w:rFonts w:ascii="Arial" w:eastAsia="Times New Roman" w:hAnsi="Arial" w:cs="Arial"/>
          <w:noProof/>
          <w:color w:val="000000"/>
          <w:sz w:val="24"/>
          <w:szCs w:val="24"/>
          <w:lang w:eastAsia="ru-RU"/>
        </w:rPr>
        <w:t>.2023</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93449F">
        <w:rPr>
          <w:rFonts w:ascii="Arial" w:eastAsia="Times New Roman" w:hAnsi="Arial" w:cs="Arial"/>
          <w:noProof/>
          <w:color w:val="000000"/>
          <w:sz w:val="24"/>
          <w:szCs w:val="24"/>
          <w:lang w:eastAsia="ru-RU"/>
        </w:rPr>
        <w:t>50</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F17AF9">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385BCE6"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93449F" w:rsidRPr="0093449F">
        <w:rPr>
          <w:rFonts w:ascii="Arial" w:eastAsia="Times New Roman" w:hAnsi="Arial" w:cs="Arial"/>
          <w:bCs/>
          <w:noProof/>
          <w:color w:val="000000"/>
          <w:sz w:val="24"/>
          <w:szCs w:val="24"/>
          <w:lang w:eastAsia="ru-RU"/>
        </w:rPr>
        <w:t>29.augustā</w:t>
      </w:r>
      <w:r w:rsidRPr="0093449F">
        <w:rPr>
          <w:rFonts w:ascii="Arial" w:eastAsia="Times New Roman" w:hAnsi="Arial" w:cs="Arial"/>
          <w:bCs/>
          <w:noProof/>
          <w:color w:val="000000"/>
          <w:sz w:val="24"/>
          <w:szCs w:val="24"/>
          <w:lang w:eastAsia="ru-RU"/>
        </w:rPr>
        <w:t xml:space="preserve"> plkst. </w:t>
      </w:r>
      <w:r w:rsidR="00060364">
        <w:rPr>
          <w:rFonts w:ascii="Arial" w:eastAsia="Times New Roman" w:hAnsi="Arial" w:cs="Arial"/>
          <w:bCs/>
          <w:noProof/>
          <w:color w:val="000000"/>
          <w:sz w:val="24"/>
          <w:szCs w:val="24"/>
          <w:lang w:eastAsia="ru-RU"/>
        </w:rPr>
        <w:t>10.</w:t>
      </w:r>
      <w:r w:rsidR="00F17AF9">
        <w:rPr>
          <w:rFonts w:ascii="Arial" w:eastAsia="Times New Roman" w:hAnsi="Arial" w:cs="Arial"/>
          <w:bCs/>
          <w:noProof/>
          <w:color w:val="000000"/>
          <w:sz w:val="24"/>
          <w:szCs w:val="24"/>
          <w:lang w:eastAsia="ru-RU"/>
        </w:rPr>
        <w:t>15</w:t>
      </w:r>
    </w:p>
    <w:p w14:paraId="5FE8F7E8" w14:textId="65D4DB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E56" w:rsidRPr="00060364">
        <w:rPr>
          <w:rFonts w:ascii="Arial" w:eastAsia="Times New Roman" w:hAnsi="Arial" w:cs="Arial"/>
          <w:noProof/>
          <w:sz w:val="24"/>
          <w:szCs w:val="24"/>
          <w:lang w:eastAsia="ru-RU"/>
        </w:rPr>
        <w:t xml:space="preserve">Tadaiķu pagasta pārvaldes ēkā, </w:t>
      </w:r>
      <w:r w:rsidR="004C5E56" w:rsidRPr="00060364">
        <w:rPr>
          <w:rFonts w:ascii="Arial" w:eastAsia="Times New Roman" w:hAnsi="Arial" w:cs="Arial"/>
          <w:noProof/>
          <w:sz w:val="24"/>
          <w:szCs w:val="24"/>
          <w:shd w:val="clear" w:color="auto" w:fill="FFFFFF"/>
          <w:lang w:eastAsia="ru-RU"/>
        </w:rPr>
        <w:t>Parka iela 2, Lieģi, Tadaiķu pagasts</w:t>
      </w:r>
      <w:r w:rsidR="004C5E56" w:rsidRPr="0026194E">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779AE24" w14:textId="77777777" w:rsidR="00F17AF9" w:rsidRPr="00F17AF9" w:rsidRDefault="00F17AF9" w:rsidP="00F17AF9">
      <w:pPr>
        <w:spacing w:after="0" w:line="240" w:lineRule="auto"/>
        <w:ind w:firstLine="720"/>
        <w:jc w:val="both"/>
        <w:rPr>
          <w:rFonts w:ascii="Arial" w:eastAsia="Times New Roman" w:hAnsi="Arial" w:cs="Arial"/>
          <w:bCs/>
          <w:noProof/>
          <w:sz w:val="24"/>
          <w:szCs w:val="24"/>
          <w:lang w:eastAsia="ru-RU"/>
        </w:rPr>
      </w:pPr>
      <w:r w:rsidRPr="00F17AF9">
        <w:rPr>
          <w:rFonts w:ascii="Arial" w:eastAsia="Times New Roman" w:hAnsi="Arial" w:cs="Arial"/>
          <w:bCs/>
          <w:noProof/>
          <w:sz w:val="24"/>
          <w:szCs w:val="24"/>
          <w:lang w:eastAsia="ru-RU"/>
        </w:rPr>
        <w:t>“Parkas 1”-2, Medzes pagasts, Dienvidkurzemes novads, kadastra Nr.6476 900 0097, reģistrēts Medzes pagasta zemesgrāmatas nodalījumā Nr.100000068910 2.</w:t>
      </w:r>
    </w:p>
    <w:p w14:paraId="0AD45E47" w14:textId="421A8540" w:rsidR="0026194E" w:rsidRPr="00BD25F1" w:rsidRDefault="00F17AF9" w:rsidP="00F17AF9">
      <w:pPr>
        <w:spacing w:after="0" w:line="240" w:lineRule="auto"/>
        <w:ind w:firstLine="720"/>
        <w:jc w:val="both"/>
        <w:rPr>
          <w:rFonts w:ascii="Arial" w:hAnsi="Arial" w:cs="Arial"/>
          <w:sz w:val="24"/>
          <w:szCs w:val="24"/>
        </w:rPr>
      </w:pPr>
      <w:r w:rsidRPr="00F17AF9">
        <w:rPr>
          <w:rFonts w:ascii="Arial" w:eastAsia="Times New Roman" w:hAnsi="Arial" w:cs="Arial"/>
          <w:bCs/>
          <w:noProof/>
          <w:sz w:val="24"/>
          <w:szCs w:val="24"/>
          <w:lang w:eastAsia="ru-RU"/>
        </w:rPr>
        <w:t>Īpašums sastāv no dzīvokļa 46,4 m² platībā, pie dzīvokļa īpašuma piederošām 473/3576 kopīpašuma domājamām daļām no būves ar kadastra apzīmējumu 6476 008 0064 001 un zemes vienības ar kadastra apzīmējumu 6476 008 0064. Dzīvoklis nav izīrēts</w:t>
      </w:r>
      <w:r w:rsidR="00BD25F1" w:rsidRPr="009052EC">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3005E8F"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56198A">
        <w:rPr>
          <w:rFonts w:ascii="Arial" w:eastAsia="Times New Roman" w:hAnsi="Arial" w:cs="Arial"/>
          <w:b/>
          <w:bCs/>
          <w:noProof/>
          <w:sz w:val="24"/>
          <w:szCs w:val="24"/>
          <w:lang w:eastAsia="ru-RU"/>
        </w:rPr>
        <w:t>1000</w:t>
      </w:r>
      <w:r w:rsidR="0056198A" w:rsidRPr="00B005AF">
        <w:rPr>
          <w:rFonts w:ascii="Arial" w:eastAsia="Times New Roman" w:hAnsi="Arial" w:cs="Arial"/>
          <w:b/>
          <w:bCs/>
          <w:noProof/>
          <w:sz w:val="24"/>
          <w:szCs w:val="24"/>
          <w:lang w:eastAsia="ru-RU"/>
        </w:rPr>
        <w:t xml:space="preserve">,00 EUR </w:t>
      </w:r>
      <w:r w:rsidR="0056198A" w:rsidRPr="00B005AF">
        <w:rPr>
          <w:rFonts w:ascii="Arial" w:eastAsia="Times New Roman" w:hAnsi="Arial" w:cs="Arial"/>
          <w:noProof/>
          <w:sz w:val="24"/>
          <w:szCs w:val="24"/>
          <w:lang w:eastAsia="ru-RU"/>
        </w:rPr>
        <w:t>(</w:t>
      </w:r>
      <w:r w:rsidR="0056198A">
        <w:rPr>
          <w:rFonts w:ascii="Arial" w:eastAsia="Times New Roman" w:hAnsi="Arial" w:cs="Arial"/>
          <w:noProof/>
          <w:sz w:val="24"/>
          <w:szCs w:val="24"/>
          <w:lang w:eastAsia="ru-RU"/>
        </w:rPr>
        <w:t>viens tūkstotis</w:t>
      </w:r>
      <w:r w:rsidR="0056198A" w:rsidRPr="00B005AF">
        <w:rPr>
          <w:rFonts w:ascii="Arial" w:eastAsia="Times New Roman" w:hAnsi="Arial" w:cs="Arial"/>
          <w:noProof/>
          <w:sz w:val="24"/>
          <w:szCs w:val="24"/>
          <w:lang w:eastAsia="ru-RU"/>
        </w:rPr>
        <w:t xml:space="preserve"> </w:t>
      </w:r>
      <w:r w:rsidR="0056198A" w:rsidRPr="00B005AF">
        <w:rPr>
          <w:rFonts w:ascii="Arial" w:eastAsia="Times New Roman" w:hAnsi="Arial" w:cs="Arial"/>
          <w:i/>
          <w:iCs/>
          <w:noProof/>
          <w:sz w:val="24"/>
          <w:szCs w:val="24"/>
          <w:lang w:eastAsia="ru-RU"/>
        </w:rPr>
        <w:t>euro</w:t>
      </w:r>
      <w:r w:rsidR="0056198A" w:rsidRPr="00B005AF">
        <w:rPr>
          <w:rFonts w:ascii="Arial" w:eastAsia="Times New Roman" w:hAnsi="Arial" w:cs="Arial"/>
          <w:noProof/>
          <w:sz w:val="24"/>
          <w:szCs w:val="24"/>
          <w:lang w:eastAsia="ru-RU"/>
        </w:rPr>
        <w:t xml:space="preserve"> un 00 centi</w:t>
      </w:r>
      <w:r w:rsidR="0056198A" w:rsidRPr="00B005AF">
        <w:rPr>
          <w:rFonts w:ascii="Arial" w:eastAsia="Times New Roman" w:hAnsi="Arial" w:cs="Arial"/>
          <w:noProof/>
          <w:color w:val="000000"/>
          <w:sz w:val="24"/>
          <w:szCs w:val="24"/>
          <w:lang w:eastAsia="ru-RU"/>
        </w:rPr>
        <w:t>)</w:t>
      </w:r>
    </w:p>
    <w:p w14:paraId="4404E331" w14:textId="3C97F82D"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93449F" w:rsidRPr="0014664D">
        <w:rPr>
          <w:rFonts w:ascii="Arial" w:eastAsia="Times New Roman" w:hAnsi="Arial" w:cs="Arial"/>
          <w:b/>
          <w:bCs/>
          <w:noProof/>
          <w:color w:val="000000"/>
          <w:sz w:val="24"/>
          <w:szCs w:val="24"/>
          <w:lang w:eastAsia="ru-RU"/>
        </w:rPr>
        <w:t xml:space="preserve">100,00 EUR </w:t>
      </w:r>
      <w:r w:rsidR="0093449F" w:rsidRPr="0014664D">
        <w:rPr>
          <w:rFonts w:ascii="Arial" w:eastAsia="Times New Roman" w:hAnsi="Arial" w:cs="Arial"/>
          <w:noProof/>
          <w:color w:val="000000"/>
          <w:sz w:val="24"/>
          <w:szCs w:val="24"/>
          <w:lang w:eastAsia="ru-RU"/>
        </w:rPr>
        <w:t xml:space="preserve">(viens simts </w:t>
      </w:r>
      <w:r w:rsidR="0093449F" w:rsidRPr="0014664D">
        <w:rPr>
          <w:rFonts w:ascii="Arial" w:eastAsia="Times New Roman" w:hAnsi="Arial" w:cs="Arial"/>
          <w:i/>
          <w:iCs/>
          <w:noProof/>
          <w:color w:val="000000"/>
          <w:sz w:val="24"/>
          <w:szCs w:val="24"/>
          <w:lang w:eastAsia="ru-RU"/>
        </w:rPr>
        <w:t>euro</w:t>
      </w:r>
      <w:r w:rsidR="0093449F" w:rsidRPr="0014664D">
        <w:rPr>
          <w:rFonts w:ascii="Arial" w:eastAsia="Times New Roman" w:hAnsi="Arial" w:cs="Arial"/>
          <w:noProof/>
          <w:color w:val="000000"/>
          <w:sz w:val="24"/>
          <w:szCs w:val="24"/>
          <w:lang w:eastAsia="ru-RU"/>
        </w:rPr>
        <w:t xml:space="preserve"> un 00 centi)</w:t>
      </w:r>
    </w:p>
    <w:p w14:paraId="28700263" w14:textId="218575AD"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56198A">
        <w:rPr>
          <w:rFonts w:ascii="Arial" w:eastAsia="Calibri" w:hAnsi="Arial" w:cs="Arial"/>
          <w:b/>
          <w:bCs/>
          <w:noProof/>
          <w:color w:val="000000"/>
          <w:sz w:val="24"/>
          <w:szCs w:val="24"/>
        </w:rPr>
        <w:t>100</w:t>
      </w:r>
      <w:r w:rsidR="0056198A" w:rsidRPr="00B005AF">
        <w:rPr>
          <w:rFonts w:ascii="Arial" w:eastAsia="Calibri" w:hAnsi="Arial" w:cs="Arial"/>
          <w:b/>
          <w:bCs/>
          <w:noProof/>
          <w:color w:val="000000"/>
          <w:sz w:val="24"/>
          <w:szCs w:val="24"/>
        </w:rPr>
        <w:t>,00 EUR</w:t>
      </w:r>
      <w:r w:rsidR="0056198A" w:rsidRPr="00B005AF">
        <w:rPr>
          <w:rFonts w:ascii="Arial" w:eastAsia="Calibri" w:hAnsi="Arial" w:cs="Arial"/>
          <w:noProof/>
          <w:color w:val="000000"/>
          <w:sz w:val="24"/>
          <w:szCs w:val="24"/>
        </w:rPr>
        <w:t xml:space="preserve"> (</w:t>
      </w:r>
      <w:r w:rsidR="0056198A">
        <w:rPr>
          <w:rFonts w:ascii="Arial" w:eastAsia="Calibri" w:hAnsi="Arial" w:cs="Arial"/>
          <w:noProof/>
          <w:color w:val="000000"/>
          <w:sz w:val="24"/>
          <w:szCs w:val="24"/>
        </w:rPr>
        <w:t>viens simts</w:t>
      </w:r>
      <w:r w:rsidR="0056198A" w:rsidRPr="00B005AF">
        <w:rPr>
          <w:rFonts w:ascii="Arial" w:eastAsia="Calibri" w:hAnsi="Arial" w:cs="Arial"/>
          <w:noProof/>
          <w:color w:val="000000"/>
          <w:sz w:val="24"/>
          <w:szCs w:val="24"/>
        </w:rPr>
        <w:t xml:space="preserve"> </w:t>
      </w:r>
      <w:r w:rsidR="0056198A" w:rsidRPr="00B005AF">
        <w:rPr>
          <w:rFonts w:ascii="Arial" w:eastAsia="Calibri" w:hAnsi="Arial" w:cs="Arial"/>
          <w:i/>
          <w:iCs/>
          <w:noProof/>
          <w:color w:val="000000"/>
          <w:sz w:val="24"/>
          <w:szCs w:val="24"/>
        </w:rPr>
        <w:t>euro</w:t>
      </w:r>
      <w:r w:rsidR="0056198A" w:rsidRPr="00B005AF">
        <w:rPr>
          <w:rFonts w:ascii="Arial" w:eastAsia="Calibri" w:hAnsi="Arial" w:cs="Arial"/>
          <w:noProof/>
          <w:color w:val="000000"/>
          <w:sz w:val="24"/>
          <w:szCs w:val="24"/>
        </w:rPr>
        <w:t xml:space="preserve"> un 00 centi)</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192EFF9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50,00 EUR</w:t>
      </w:r>
      <w:r w:rsidR="000B74A1" w:rsidRPr="000B74A1">
        <w:rPr>
          <w:rFonts w:ascii="Arial" w:eastAsia="Times New Roman" w:hAnsi="Arial" w:cs="Arial"/>
          <w:noProof/>
          <w:color w:val="000000"/>
          <w:sz w:val="24"/>
          <w:szCs w:val="24"/>
          <w:lang w:eastAsia="ru-RU"/>
        </w:rPr>
        <w:t>, t.sk., PVN</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00921FDD"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060364" w:rsidRPr="00060364">
        <w:rPr>
          <w:rFonts w:ascii="Arial" w:eastAsia="Times New Roman" w:hAnsi="Arial" w:cs="Arial"/>
          <w:bCs/>
          <w:noProof/>
          <w:sz w:val="24"/>
          <w:szCs w:val="24"/>
          <w:lang w:eastAsia="ru-RU"/>
        </w:rPr>
        <w:t>“</w:t>
      </w:r>
      <w:r w:rsidR="0056198A" w:rsidRPr="00F17AF9">
        <w:rPr>
          <w:rFonts w:ascii="Arial" w:eastAsia="Times New Roman" w:hAnsi="Arial" w:cs="Arial"/>
          <w:bCs/>
          <w:noProof/>
          <w:sz w:val="24"/>
          <w:szCs w:val="24"/>
          <w:lang w:eastAsia="ru-RU"/>
        </w:rPr>
        <w:t>Parkas 1”-2, Medzes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xml:space="preserve">. Nodokļu nomaksa tiek pārbaudīta Valsts </w:t>
      </w:r>
      <w:r w:rsidR="006F7C1A" w:rsidRPr="009A1641">
        <w:rPr>
          <w:rFonts w:ascii="Arial" w:eastAsia="Times New Roman" w:hAnsi="Arial" w:cs="Arial"/>
          <w:noProof/>
          <w:sz w:val="24"/>
          <w:szCs w:val="24"/>
          <w:lang w:eastAsia="ru-RU"/>
        </w:rPr>
        <w:lastRenderedPageBreak/>
        <w:t>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9E84DB0"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93449F">
        <w:rPr>
          <w:rFonts w:ascii="Arial" w:eastAsia="Times New Roman" w:hAnsi="Arial" w:cs="Arial"/>
          <w:noProof/>
          <w:sz w:val="24"/>
          <w:szCs w:val="24"/>
          <w:lang w:eastAsia="ru-RU"/>
        </w:rPr>
        <w:t>24.augustam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A379569"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56198A" w:rsidRPr="0056198A">
        <w:rPr>
          <w:rFonts w:ascii="Arial" w:hAnsi="Arial" w:cs="Arial"/>
          <w:sz w:val="24"/>
          <w:szCs w:val="24"/>
        </w:rPr>
        <w:t>26651476</w:t>
      </w:r>
      <w:r w:rsidRPr="00060364">
        <w:rPr>
          <w:rFonts w:ascii="Arial" w:eastAsia="Times New Roman" w:hAnsi="Arial" w:cs="Arial"/>
          <w:b/>
          <w:bCs/>
          <w:noProof/>
          <w:sz w:val="24"/>
          <w:szCs w:val="24"/>
          <w:lang w:eastAsia="ru-RU"/>
        </w:rPr>
        <w:t xml:space="preserve"> </w:t>
      </w:r>
      <w:r w:rsidRPr="00060364">
        <w:rPr>
          <w:rFonts w:ascii="Arial" w:eastAsia="Times New Roman" w:hAnsi="Arial" w:cs="Arial"/>
          <w:noProof/>
          <w:sz w:val="24"/>
          <w:szCs w:val="24"/>
          <w:lang w:eastAsia="ru-RU"/>
        </w:rPr>
        <w:t>(</w:t>
      </w:r>
      <w:r w:rsidR="0056198A">
        <w:rPr>
          <w:rFonts w:ascii="Arial" w:eastAsia="Times New Roman" w:hAnsi="Arial" w:cs="Arial"/>
          <w:noProof/>
          <w:sz w:val="24"/>
          <w:szCs w:val="24"/>
          <w:lang w:eastAsia="ru-RU"/>
        </w:rPr>
        <w:t>V.Lapuķe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6F6847F" w:rsidR="004A2AEB" w:rsidRPr="00D0262B" w:rsidRDefault="00BE73CA" w:rsidP="00D0262B">
      <w:pPr>
        <w:pStyle w:val="Sarakstarindkopa"/>
        <w:numPr>
          <w:ilvl w:val="1"/>
          <w:numId w:val="11"/>
        </w:numPr>
        <w:spacing w:after="0" w:line="240" w:lineRule="auto"/>
        <w:ind w:right="-483"/>
        <w:jc w:val="both"/>
        <w:rPr>
          <w:rFonts w:ascii="Arial" w:eastAsia="Calibri" w:hAnsi="Arial" w:cs="Arial"/>
          <w:noProof/>
          <w:sz w:val="24"/>
          <w:szCs w:val="24"/>
        </w:rPr>
      </w:pPr>
      <w:r w:rsidRPr="00D0262B">
        <w:rPr>
          <w:rFonts w:ascii="Arial" w:eastAsia="Times New Roman" w:hAnsi="Arial" w:cs="Arial"/>
          <w:noProof/>
          <w:sz w:val="24"/>
          <w:szCs w:val="24"/>
          <w:lang w:eastAsia="ru-RU"/>
        </w:rPr>
        <w:t>Nokavējot noteikto 2 (divu) nedēļu vai 3 (trīs) mēnešu samaksas termiņu, nosolītājs zaudē iesniegto nodrošinājumu.</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lastRenderedPageBreak/>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7A3FD6D5" w14:textId="77777777" w:rsidR="00060364" w:rsidRDefault="00060364" w:rsidP="00B954EC">
      <w:pPr>
        <w:spacing w:after="0" w:line="240" w:lineRule="auto"/>
        <w:jc w:val="right"/>
        <w:rPr>
          <w:rFonts w:ascii="Arial" w:eastAsia="Calibri" w:hAnsi="Arial" w:cs="Arial"/>
          <w:sz w:val="24"/>
          <w:szCs w:val="24"/>
        </w:rPr>
      </w:pPr>
    </w:p>
    <w:p w14:paraId="6B0F1AE9" w14:textId="77777777" w:rsidR="00060364" w:rsidRDefault="00060364" w:rsidP="00B954EC">
      <w:pPr>
        <w:spacing w:after="0" w:line="240" w:lineRule="auto"/>
        <w:jc w:val="right"/>
        <w:rPr>
          <w:rFonts w:ascii="Arial" w:eastAsia="Calibri" w:hAnsi="Arial" w:cs="Arial"/>
          <w:sz w:val="24"/>
          <w:szCs w:val="24"/>
        </w:rPr>
      </w:pPr>
    </w:p>
    <w:p w14:paraId="30736434" w14:textId="77777777" w:rsidR="00060364" w:rsidRDefault="00060364" w:rsidP="00B954EC">
      <w:pPr>
        <w:spacing w:after="0" w:line="240" w:lineRule="auto"/>
        <w:jc w:val="right"/>
        <w:rPr>
          <w:rFonts w:ascii="Arial" w:eastAsia="Calibri" w:hAnsi="Arial" w:cs="Arial"/>
          <w:sz w:val="24"/>
          <w:szCs w:val="24"/>
        </w:rPr>
      </w:pPr>
    </w:p>
    <w:p w14:paraId="5A008902" w14:textId="77777777" w:rsidR="00060364" w:rsidRDefault="00060364"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74F58C7E" w14:textId="77777777" w:rsidR="0056198A" w:rsidRDefault="0056198A" w:rsidP="00B954EC">
      <w:pPr>
        <w:spacing w:after="0" w:line="240" w:lineRule="auto"/>
        <w:jc w:val="right"/>
        <w:rPr>
          <w:rFonts w:ascii="Arial" w:eastAsia="Calibri" w:hAnsi="Arial" w:cs="Arial"/>
          <w:sz w:val="24"/>
          <w:szCs w:val="24"/>
        </w:rPr>
      </w:pPr>
    </w:p>
    <w:p w14:paraId="3FBECF50" w14:textId="77777777" w:rsidR="0056198A" w:rsidRDefault="0056198A" w:rsidP="00B954EC">
      <w:pPr>
        <w:spacing w:after="0" w:line="240" w:lineRule="auto"/>
        <w:jc w:val="right"/>
        <w:rPr>
          <w:rFonts w:ascii="Arial" w:eastAsia="Calibri" w:hAnsi="Arial" w:cs="Arial"/>
          <w:sz w:val="24"/>
          <w:szCs w:val="24"/>
        </w:rPr>
      </w:pPr>
    </w:p>
    <w:p w14:paraId="7EE79CBC" w14:textId="77777777" w:rsidR="0056198A" w:rsidRDefault="0056198A" w:rsidP="00B954EC">
      <w:pPr>
        <w:spacing w:after="0" w:line="240" w:lineRule="auto"/>
        <w:jc w:val="right"/>
        <w:rPr>
          <w:rFonts w:ascii="Arial" w:eastAsia="Calibri" w:hAnsi="Arial" w:cs="Arial"/>
          <w:sz w:val="24"/>
          <w:szCs w:val="24"/>
        </w:rPr>
      </w:pPr>
    </w:p>
    <w:p w14:paraId="1A3B287D" w14:textId="77777777" w:rsidR="0056198A" w:rsidRDefault="0056198A"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41632089" w:rsidR="004F04D0" w:rsidRPr="004F04D0" w:rsidRDefault="0056198A" w:rsidP="004F04D0">
      <w:pPr>
        <w:spacing w:after="0" w:line="240" w:lineRule="auto"/>
        <w:jc w:val="right"/>
        <w:rPr>
          <w:rFonts w:ascii="Arial" w:eastAsia="Times New Roman" w:hAnsi="Arial" w:cs="Arial"/>
          <w:sz w:val="24"/>
          <w:szCs w:val="24"/>
          <w:lang w:eastAsia="lv-LV"/>
        </w:rPr>
      </w:pPr>
      <w:r w:rsidRPr="00060364">
        <w:rPr>
          <w:rFonts w:ascii="Arial" w:eastAsia="Times New Roman" w:hAnsi="Arial" w:cs="Arial"/>
          <w:bCs/>
          <w:noProof/>
          <w:sz w:val="24"/>
          <w:szCs w:val="24"/>
          <w:lang w:eastAsia="ru-RU"/>
        </w:rPr>
        <w:t>“</w:t>
      </w:r>
      <w:r w:rsidRPr="00F17AF9">
        <w:rPr>
          <w:rFonts w:ascii="Arial" w:eastAsia="Times New Roman" w:hAnsi="Arial" w:cs="Arial"/>
          <w:bCs/>
          <w:noProof/>
          <w:sz w:val="24"/>
          <w:szCs w:val="24"/>
          <w:lang w:eastAsia="ru-RU"/>
        </w:rPr>
        <w:t>Parkas 1”-2, Medzes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2C8E1873" w14:textId="4FF45DA3"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1"/>
      <w:r w:rsidRPr="004F04D0">
        <w:rPr>
          <w:rFonts w:ascii="Arial" w:eastAsia="Calibri" w:hAnsi="Arial" w:cs="Arial"/>
          <w:color w:val="000000"/>
          <w:sz w:val="18"/>
          <w:szCs w:val="18"/>
          <w:bdr w:val="none" w:sz="0" w:space="0" w:color="auto" w:frame="1"/>
        </w:rPr>
        <w:t> </w:t>
      </w:r>
    </w:p>
    <w:p w14:paraId="43E9566E" w14:textId="77777777" w:rsidR="00CD68B7" w:rsidRDefault="00CD68B7" w:rsidP="00125179">
      <w:pPr>
        <w:spacing w:after="0" w:line="240" w:lineRule="auto"/>
        <w:jc w:val="both"/>
        <w:rPr>
          <w:rFonts w:ascii="Arial" w:eastAsia="Calibri" w:hAnsi="Arial" w:cs="Arial"/>
          <w:color w:val="000000"/>
          <w:sz w:val="18"/>
          <w:szCs w:val="18"/>
          <w:bdr w:val="none" w:sz="0" w:space="0" w:color="auto" w:frame="1"/>
        </w:rPr>
      </w:pPr>
    </w:p>
    <w:p w14:paraId="1026D105" w14:textId="539B6253" w:rsidR="00CD68B7" w:rsidRDefault="008B1789" w:rsidP="00125179">
      <w:pPr>
        <w:spacing w:after="0" w:line="240" w:lineRule="auto"/>
        <w:jc w:val="both"/>
      </w:pPr>
      <w:r w:rsidRPr="008B1789">
        <w:rPr>
          <w:noProof/>
        </w:rPr>
        <w:lastRenderedPageBreak/>
        <w:drawing>
          <wp:inline distT="0" distB="0" distL="0" distR="0" wp14:anchorId="0B17F8E6" wp14:editId="31B454DD">
            <wp:extent cx="5163271" cy="7640116"/>
            <wp:effectExtent l="0" t="0" r="0" b="0"/>
            <wp:docPr id="67514033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140339" name=""/>
                    <pic:cNvPicPr/>
                  </pic:nvPicPr>
                  <pic:blipFill>
                    <a:blip r:embed="rId8"/>
                    <a:stretch>
                      <a:fillRect/>
                    </a:stretch>
                  </pic:blipFill>
                  <pic:spPr>
                    <a:xfrm>
                      <a:off x="0" y="0"/>
                      <a:ext cx="5163271" cy="7640116"/>
                    </a:xfrm>
                    <a:prstGeom prst="rect">
                      <a:avLst/>
                    </a:prstGeom>
                  </pic:spPr>
                </pic:pic>
              </a:graphicData>
            </a:graphic>
          </wp:inline>
        </w:drawing>
      </w:r>
    </w:p>
    <w:p w14:paraId="0042D3E2" w14:textId="1C1E5B35" w:rsidR="004E7D9F" w:rsidRDefault="004E7D9F" w:rsidP="00125179">
      <w:pPr>
        <w:spacing w:after="0" w:line="240" w:lineRule="auto"/>
        <w:jc w:val="both"/>
      </w:pPr>
    </w:p>
    <w:p w14:paraId="56953D42" w14:textId="64D79D07" w:rsidR="00DA0E11" w:rsidRDefault="00DA0E11" w:rsidP="00125179">
      <w:pPr>
        <w:spacing w:after="0" w:line="240" w:lineRule="auto"/>
        <w:jc w:val="both"/>
      </w:pPr>
    </w:p>
    <w:p w14:paraId="316A16EE" w14:textId="3EB00AF5" w:rsidR="00DA0E11" w:rsidRDefault="00DA0E11" w:rsidP="00125179">
      <w:pPr>
        <w:spacing w:after="0" w:line="240" w:lineRule="auto"/>
        <w:jc w:val="both"/>
      </w:pPr>
    </w:p>
    <w:p w14:paraId="11C4BE69" w14:textId="1E1D0089" w:rsidR="00A72916" w:rsidRDefault="00481B7E" w:rsidP="00125179">
      <w:pPr>
        <w:spacing w:after="0" w:line="240" w:lineRule="auto"/>
        <w:jc w:val="both"/>
      </w:pPr>
      <w:r>
        <w:rPr>
          <w:noProof/>
        </w:rPr>
        <w:lastRenderedPageBreak/>
        <w:drawing>
          <wp:inline distT="0" distB="0" distL="0" distR="0" wp14:anchorId="07B8B950" wp14:editId="1B4AC2B9">
            <wp:extent cx="4429760" cy="3162935"/>
            <wp:effectExtent l="0" t="0" r="8890" b="0"/>
            <wp:docPr id="79707920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29760" cy="3162935"/>
                    </a:xfrm>
                    <a:prstGeom prst="rect">
                      <a:avLst/>
                    </a:prstGeom>
                    <a:noFill/>
                  </pic:spPr>
                </pic:pic>
              </a:graphicData>
            </a:graphic>
          </wp:inline>
        </w:drawing>
      </w:r>
    </w:p>
    <w:p w14:paraId="27468B2D" w14:textId="77777777" w:rsidR="00E671DA" w:rsidRDefault="00E671DA" w:rsidP="00125179">
      <w:pPr>
        <w:spacing w:after="0" w:line="240" w:lineRule="auto"/>
        <w:jc w:val="both"/>
      </w:pPr>
    </w:p>
    <w:p w14:paraId="74973470" w14:textId="4880F596" w:rsidR="00E671DA" w:rsidRDefault="00E671DA" w:rsidP="00125179">
      <w:pPr>
        <w:spacing w:after="0" w:line="240" w:lineRule="auto"/>
        <w:jc w:val="both"/>
      </w:pPr>
    </w:p>
    <w:p w14:paraId="49D36B6A" w14:textId="77777777" w:rsidR="00A72916" w:rsidRDefault="00A72916" w:rsidP="00125179">
      <w:pPr>
        <w:spacing w:after="0" w:line="240" w:lineRule="auto"/>
        <w:jc w:val="both"/>
      </w:pPr>
    </w:p>
    <w:sectPr w:rsidR="00A729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6EBCA" w14:textId="77777777" w:rsidR="00293928" w:rsidRDefault="00293928" w:rsidP="00125179">
      <w:pPr>
        <w:spacing w:after="0" w:line="240" w:lineRule="auto"/>
      </w:pPr>
      <w:r>
        <w:separator/>
      </w:r>
    </w:p>
  </w:endnote>
  <w:endnote w:type="continuationSeparator" w:id="0">
    <w:p w14:paraId="268EA3E0" w14:textId="77777777" w:rsidR="00293928" w:rsidRDefault="00293928"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22F52" w14:textId="77777777" w:rsidR="00293928" w:rsidRDefault="00293928" w:rsidP="00125179">
      <w:pPr>
        <w:spacing w:after="0" w:line="240" w:lineRule="auto"/>
      </w:pPr>
      <w:r>
        <w:separator/>
      </w:r>
    </w:p>
  </w:footnote>
  <w:footnote w:type="continuationSeparator" w:id="0">
    <w:p w14:paraId="7BA72BA1" w14:textId="77777777" w:rsidR="00293928" w:rsidRDefault="00293928"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60364"/>
    <w:rsid w:val="00087F5A"/>
    <w:rsid w:val="000A2A85"/>
    <w:rsid w:val="000A6B65"/>
    <w:rsid w:val="000B74A1"/>
    <w:rsid w:val="000C2AAF"/>
    <w:rsid w:val="000D3AD8"/>
    <w:rsid w:val="000E79D9"/>
    <w:rsid w:val="00106BB3"/>
    <w:rsid w:val="00110C8C"/>
    <w:rsid w:val="00125179"/>
    <w:rsid w:val="001341AB"/>
    <w:rsid w:val="00145D29"/>
    <w:rsid w:val="0015177B"/>
    <w:rsid w:val="001606E2"/>
    <w:rsid w:val="00165655"/>
    <w:rsid w:val="001816E4"/>
    <w:rsid w:val="00192228"/>
    <w:rsid w:val="00193A78"/>
    <w:rsid w:val="001A0C71"/>
    <w:rsid w:val="001B1B53"/>
    <w:rsid w:val="001B4E5B"/>
    <w:rsid w:val="001F61C2"/>
    <w:rsid w:val="00210B1D"/>
    <w:rsid w:val="002231A4"/>
    <w:rsid w:val="00225890"/>
    <w:rsid w:val="00237093"/>
    <w:rsid w:val="00240A32"/>
    <w:rsid w:val="0026194E"/>
    <w:rsid w:val="00293928"/>
    <w:rsid w:val="002C551D"/>
    <w:rsid w:val="002E3F6D"/>
    <w:rsid w:val="002E7BDD"/>
    <w:rsid w:val="002F21CC"/>
    <w:rsid w:val="002F23A9"/>
    <w:rsid w:val="002F32B0"/>
    <w:rsid w:val="002F3CCA"/>
    <w:rsid w:val="00320FA7"/>
    <w:rsid w:val="003240FE"/>
    <w:rsid w:val="003405EF"/>
    <w:rsid w:val="00345308"/>
    <w:rsid w:val="00346E8B"/>
    <w:rsid w:val="00351F38"/>
    <w:rsid w:val="00356A20"/>
    <w:rsid w:val="00357629"/>
    <w:rsid w:val="00357B26"/>
    <w:rsid w:val="0036474B"/>
    <w:rsid w:val="003860BD"/>
    <w:rsid w:val="00397951"/>
    <w:rsid w:val="003A6B41"/>
    <w:rsid w:val="003B09C8"/>
    <w:rsid w:val="004112FD"/>
    <w:rsid w:val="00430BCC"/>
    <w:rsid w:val="0045764F"/>
    <w:rsid w:val="004612ED"/>
    <w:rsid w:val="00467B01"/>
    <w:rsid w:val="00474EF4"/>
    <w:rsid w:val="00481B7E"/>
    <w:rsid w:val="00483B2D"/>
    <w:rsid w:val="0048631E"/>
    <w:rsid w:val="004A2AEB"/>
    <w:rsid w:val="004A35A6"/>
    <w:rsid w:val="004C5B2C"/>
    <w:rsid w:val="004C5E56"/>
    <w:rsid w:val="004D156B"/>
    <w:rsid w:val="004E7D9F"/>
    <w:rsid w:val="004F039C"/>
    <w:rsid w:val="004F04D0"/>
    <w:rsid w:val="0054425A"/>
    <w:rsid w:val="00546256"/>
    <w:rsid w:val="0056198A"/>
    <w:rsid w:val="0056762F"/>
    <w:rsid w:val="00571810"/>
    <w:rsid w:val="0059415D"/>
    <w:rsid w:val="005A2381"/>
    <w:rsid w:val="005A4AEB"/>
    <w:rsid w:val="005B0533"/>
    <w:rsid w:val="005B321D"/>
    <w:rsid w:val="005C7E34"/>
    <w:rsid w:val="005E164F"/>
    <w:rsid w:val="005E493E"/>
    <w:rsid w:val="005E65E8"/>
    <w:rsid w:val="006103D7"/>
    <w:rsid w:val="006132FB"/>
    <w:rsid w:val="00631694"/>
    <w:rsid w:val="00671F16"/>
    <w:rsid w:val="00672827"/>
    <w:rsid w:val="00677674"/>
    <w:rsid w:val="006A101E"/>
    <w:rsid w:val="006D4634"/>
    <w:rsid w:val="006D7B04"/>
    <w:rsid w:val="006F6E7E"/>
    <w:rsid w:val="006F7C1A"/>
    <w:rsid w:val="0074691B"/>
    <w:rsid w:val="00747E9F"/>
    <w:rsid w:val="00773477"/>
    <w:rsid w:val="00774F5C"/>
    <w:rsid w:val="007A7E93"/>
    <w:rsid w:val="007B06C2"/>
    <w:rsid w:val="007B3567"/>
    <w:rsid w:val="007B5265"/>
    <w:rsid w:val="007C0099"/>
    <w:rsid w:val="007D14A3"/>
    <w:rsid w:val="007E4789"/>
    <w:rsid w:val="00807F05"/>
    <w:rsid w:val="008231A0"/>
    <w:rsid w:val="00833CF6"/>
    <w:rsid w:val="00834D31"/>
    <w:rsid w:val="008358EE"/>
    <w:rsid w:val="00843EFA"/>
    <w:rsid w:val="00844CEA"/>
    <w:rsid w:val="00871078"/>
    <w:rsid w:val="008807FF"/>
    <w:rsid w:val="0088516C"/>
    <w:rsid w:val="008914DB"/>
    <w:rsid w:val="008B0EB1"/>
    <w:rsid w:val="008B1789"/>
    <w:rsid w:val="008C18F5"/>
    <w:rsid w:val="008C68CC"/>
    <w:rsid w:val="008F26CB"/>
    <w:rsid w:val="0090074F"/>
    <w:rsid w:val="009036E1"/>
    <w:rsid w:val="0093449F"/>
    <w:rsid w:val="00943EB8"/>
    <w:rsid w:val="0097119E"/>
    <w:rsid w:val="00991C4E"/>
    <w:rsid w:val="009A1641"/>
    <w:rsid w:val="009C4DC4"/>
    <w:rsid w:val="009E12E1"/>
    <w:rsid w:val="009E5945"/>
    <w:rsid w:val="009E6173"/>
    <w:rsid w:val="009F789A"/>
    <w:rsid w:val="00A02AA4"/>
    <w:rsid w:val="00A07CE2"/>
    <w:rsid w:val="00A2271A"/>
    <w:rsid w:val="00A308ED"/>
    <w:rsid w:val="00A32308"/>
    <w:rsid w:val="00A51354"/>
    <w:rsid w:val="00A56856"/>
    <w:rsid w:val="00A61D9B"/>
    <w:rsid w:val="00A72916"/>
    <w:rsid w:val="00AC07AD"/>
    <w:rsid w:val="00AE071F"/>
    <w:rsid w:val="00AF5E4D"/>
    <w:rsid w:val="00B0639A"/>
    <w:rsid w:val="00B342F5"/>
    <w:rsid w:val="00B34B0F"/>
    <w:rsid w:val="00B369BC"/>
    <w:rsid w:val="00B71632"/>
    <w:rsid w:val="00B95322"/>
    <w:rsid w:val="00B954EC"/>
    <w:rsid w:val="00BD25F1"/>
    <w:rsid w:val="00BD5804"/>
    <w:rsid w:val="00BD7299"/>
    <w:rsid w:val="00BD7A8F"/>
    <w:rsid w:val="00BE73CA"/>
    <w:rsid w:val="00BF2E46"/>
    <w:rsid w:val="00C15FCD"/>
    <w:rsid w:val="00C32CB6"/>
    <w:rsid w:val="00C53423"/>
    <w:rsid w:val="00C61D99"/>
    <w:rsid w:val="00C72A7C"/>
    <w:rsid w:val="00C74A35"/>
    <w:rsid w:val="00C80647"/>
    <w:rsid w:val="00CC3763"/>
    <w:rsid w:val="00CC56B9"/>
    <w:rsid w:val="00CD68B7"/>
    <w:rsid w:val="00CD76FD"/>
    <w:rsid w:val="00CE3A23"/>
    <w:rsid w:val="00D0262B"/>
    <w:rsid w:val="00D170A2"/>
    <w:rsid w:val="00D17868"/>
    <w:rsid w:val="00D25B3B"/>
    <w:rsid w:val="00D45347"/>
    <w:rsid w:val="00D700CD"/>
    <w:rsid w:val="00DA0E11"/>
    <w:rsid w:val="00DB39C2"/>
    <w:rsid w:val="00DC21F0"/>
    <w:rsid w:val="00DC3799"/>
    <w:rsid w:val="00DD1653"/>
    <w:rsid w:val="00DD254A"/>
    <w:rsid w:val="00DE3527"/>
    <w:rsid w:val="00E156C4"/>
    <w:rsid w:val="00E33339"/>
    <w:rsid w:val="00E37667"/>
    <w:rsid w:val="00E46F79"/>
    <w:rsid w:val="00E671DA"/>
    <w:rsid w:val="00E851BE"/>
    <w:rsid w:val="00E91840"/>
    <w:rsid w:val="00E920EB"/>
    <w:rsid w:val="00EC0A74"/>
    <w:rsid w:val="00ED0889"/>
    <w:rsid w:val="00ED3202"/>
    <w:rsid w:val="00ED7EA7"/>
    <w:rsid w:val="00EE58AE"/>
    <w:rsid w:val="00EF3585"/>
    <w:rsid w:val="00F17AF9"/>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9196</Words>
  <Characters>5242</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2023-07-13T12:12:00Z</dcterms:created>
  <dcterms:modified xsi:type="dcterms:W3CDTF">2023-07-17T10:49:00Z</dcterms:modified>
</cp:coreProperties>
</file>