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C6CEB9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537EF">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675DFD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C1863">
        <w:rPr>
          <w:rFonts w:ascii="Arial" w:eastAsia="Times New Roman" w:hAnsi="Arial" w:cs="Arial"/>
          <w:noProof/>
          <w:color w:val="000000"/>
          <w:sz w:val="24"/>
          <w:szCs w:val="24"/>
          <w:lang w:eastAsia="ru-RU"/>
        </w:rPr>
        <w:t>14.08</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6C1863">
        <w:rPr>
          <w:rFonts w:ascii="Arial" w:eastAsia="Times New Roman" w:hAnsi="Arial" w:cs="Arial"/>
          <w:noProof/>
          <w:color w:val="000000"/>
          <w:sz w:val="24"/>
          <w:szCs w:val="24"/>
          <w:lang w:eastAsia="ru-RU"/>
        </w:rPr>
        <w:t>56</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B537EF">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E12771D"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6C1863" w:rsidRPr="006C1863">
        <w:rPr>
          <w:rFonts w:ascii="Arial" w:eastAsia="Times New Roman" w:hAnsi="Arial" w:cs="Arial"/>
          <w:bCs/>
          <w:noProof/>
          <w:color w:val="000000"/>
          <w:sz w:val="24"/>
          <w:szCs w:val="24"/>
          <w:lang w:eastAsia="ru-RU"/>
        </w:rPr>
        <w:t>26.septembrī</w:t>
      </w:r>
      <w:r w:rsidRPr="006C1863">
        <w:rPr>
          <w:rFonts w:ascii="Arial" w:eastAsia="Times New Roman" w:hAnsi="Arial" w:cs="Arial"/>
          <w:bCs/>
          <w:noProof/>
          <w:color w:val="000000"/>
          <w:sz w:val="24"/>
          <w:szCs w:val="24"/>
          <w:lang w:eastAsia="ru-RU"/>
        </w:rPr>
        <w:t xml:space="preserve"> plkst. </w:t>
      </w:r>
      <w:r w:rsidR="00B537EF">
        <w:rPr>
          <w:rFonts w:ascii="Arial" w:eastAsia="Times New Roman" w:hAnsi="Arial" w:cs="Arial"/>
          <w:bCs/>
          <w:noProof/>
          <w:color w:val="000000"/>
          <w:sz w:val="24"/>
          <w:szCs w:val="24"/>
          <w:lang w:eastAsia="ru-RU"/>
        </w:rPr>
        <w:t>11.00</w:t>
      </w:r>
    </w:p>
    <w:p w14:paraId="5FE8F7E8" w14:textId="7DA562B7"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51009">
        <w:rPr>
          <w:rFonts w:ascii="Arial" w:eastAsia="Times New Roman" w:hAnsi="Arial" w:cs="Arial"/>
          <w:noProof/>
          <w:sz w:val="24"/>
          <w:szCs w:val="24"/>
          <w:lang w:eastAsia="ru-RU"/>
        </w:rPr>
        <w:t>Aizputes pilsētas</w:t>
      </w:r>
      <w:r w:rsidR="00F51009" w:rsidRPr="00F6660E">
        <w:rPr>
          <w:rFonts w:ascii="Arial" w:eastAsia="Times New Roman" w:hAnsi="Arial" w:cs="Arial"/>
          <w:noProof/>
          <w:sz w:val="24"/>
          <w:szCs w:val="24"/>
          <w:lang w:eastAsia="ru-RU"/>
        </w:rPr>
        <w:t xml:space="preserve"> pārvaldes ēkā, </w:t>
      </w:r>
      <w:r w:rsidR="00F51009" w:rsidRPr="00D109A3">
        <w:rPr>
          <w:rFonts w:ascii="Arial" w:eastAsia="Times New Roman" w:hAnsi="Arial" w:cs="Arial"/>
          <w:noProof/>
          <w:sz w:val="24"/>
          <w:szCs w:val="24"/>
          <w:shd w:val="clear" w:color="auto" w:fill="FFFFFF"/>
          <w:lang w:eastAsia="ru-RU"/>
        </w:rPr>
        <w:t>Atmodas iel</w:t>
      </w:r>
      <w:r w:rsidR="00F51009">
        <w:rPr>
          <w:rFonts w:ascii="Arial" w:eastAsia="Times New Roman" w:hAnsi="Arial" w:cs="Arial"/>
          <w:noProof/>
          <w:sz w:val="24"/>
          <w:szCs w:val="24"/>
          <w:shd w:val="clear" w:color="auto" w:fill="FFFFFF"/>
          <w:lang w:eastAsia="ru-RU"/>
        </w:rPr>
        <w:t>a</w:t>
      </w:r>
      <w:r w:rsidR="00F51009" w:rsidRPr="00D109A3">
        <w:rPr>
          <w:rFonts w:ascii="Arial" w:eastAsia="Times New Roman" w:hAnsi="Arial" w:cs="Arial"/>
          <w:noProof/>
          <w:sz w:val="24"/>
          <w:szCs w:val="24"/>
          <w:shd w:val="clear" w:color="auto" w:fill="FFFFFF"/>
          <w:lang w:eastAsia="ru-RU"/>
        </w:rPr>
        <w:t xml:space="preserve"> 22, Aizpute</w:t>
      </w:r>
      <w:r w:rsidR="00F51009" w:rsidRPr="00087BF1">
        <w:rPr>
          <w:rFonts w:ascii="Arial" w:eastAsia="Times New Roman" w:hAnsi="Arial" w:cs="Arial"/>
          <w:noProof/>
          <w:sz w:val="24"/>
          <w:szCs w:val="24"/>
          <w:lang w:eastAsia="ru-RU"/>
        </w:rPr>
        <w:t>, Dienvidkurzemes nov</w:t>
      </w:r>
      <w:r w:rsidR="00F51009">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2D02AAAF" w14:textId="77777777" w:rsidR="00B537EF" w:rsidRPr="00B537EF" w:rsidRDefault="00B537EF" w:rsidP="00B537EF">
      <w:pPr>
        <w:spacing w:after="0" w:line="240" w:lineRule="auto"/>
        <w:ind w:firstLine="720"/>
        <w:jc w:val="both"/>
        <w:rPr>
          <w:rFonts w:ascii="Arial" w:eastAsia="Times New Roman" w:hAnsi="Arial" w:cs="Arial"/>
          <w:bCs/>
          <w:noProof/>
          <w:sz w:val="24"/>
          <w:szCs w:val="24"/>
          <w:lang w:eastAsia="ru-RU"/>
        </w:rPr>
      </w:pPr>
      <w:r w:rsidRPr="00B537EF">
        <w:rPr>
          <w:rFonts w:ascii="Arial" w:eastAsia="Times New Roman" w:hAnsi="Arial" w:cs="Arial"/>
          <w:bCs/>
          <w:noProof/>
          <w:sz w:val="24"/>
          <w:szCs w:val="24"/>
          <w:lang w:eastAsia="ru-RU"/>
        </w:rPr>
        <w:t>“Laukmuiža”, Gramzdas pagasts, Dienvidkurzemes novads, kadastra Nr.6458 001 0486, reģistrēts Kurzemes rajona tiesas Gramzdas pagasta zemesgrāmatas nodalījumā Nr.100000654276.</w:t>
      </w:r>
    </w:p>
    <w:p w14:paraId="5A5AC3E1" w14:textId="77777777" w:rsidR="00B537EF" w:rsidRPr="00B537EF" w:rsidRDefault="00B537EF" w:rsidP="00B537EF">
      <w:pPr>
        <w:spacing w:after="0" w:line="240" w:lineRule="auto"/>
        <w:ind w:firstLine="720"/>
        <w:jc w:val="both"/>
        <w:rPr>
          <w:rFonts w:ascii="Arial" w:eastAsia="Times New Roman" w:hAnsi="Arial" w:cs="Arial"/>
          <w:bCs/>
          <w:noProof/>
          <w:sz w:val="24"/>
          <w:szCs w:val="24"/>
          <w:lang w:eastAsia="ru-RU"/>
        </w:rPr>
      </w:pPr>
      <w:r w:rsidRPr="00B537EF">
        <w:rPr>
          <w:rFonts w:ascii="Arial" w:eastAsia="Times New Roman" w:hAnsi="Arial" w:cs="Arial"/>
          <w:bCs/>
          <w:noProof/>
          <w:sz w:val="24"/>
          <w:szCs w:val="24"/>
          <w:lang w:eastAsia="ru-RU"/>
        </w:rPr>
        <w:t>Īpašums sastāv no zemes vienības ar kadastra apzīmējumu 6458 001 0351, 20,57 ha platībā, no kuriem 19,79 ha lauksaimniecībā izmantojamā zeme un 0,78 ha zem ūdens. Zemes lietošanas mērķis- zeme, uz kuras galvenā saimnieciskā darbība ir lauksaimniecība.</w:t>
      </w:r>
    </w:p>
    <w:p w14:paraId="67197371" w14:textId="77777777" w:rsidR="00B537EF" w:rsidRPr="00B537EF" w:rsidRDefault="00B537EF" w:rsidP="00B537EF">
      <w:pPr>
        <w:spacing w:after="0" w:line="240" w:lineRule="auto"/>
        <w:ind w:firstLine="720"/>
        <w:jc w:val="both"/>
        <w:rPr>
          <w:rFonts w:ascii="Arial" w:eastAsia="Times New Roman" w:hAnsi="Arial" w:cs="Arial"/>
          <w:bCs/>
          <w:noProof/>
          <w:sz w:val="24"/>
          <w:szCs w:val="24"/>
          <w:lang w:eastAsia="ru-RU"/>
        </w:rPr>
      </w:pPr>
      <w:r w:rsidRPr="00B537EF">
        <w:rPr>
          <w:rFonts w:ascii="Arial" w:eastAsia="Times New Roman" w:hAnsi="Arial" w:cs="Arial"/>
          <w:bCs/>
          <w:noProof/>
          <w:sz w:val="24"/>
          <w:szCs w:val="24"/>
          <w:lang w:eastAsia="ru-RU"/>
        </w:rPr>
        <w:t>Zemes vienība neatrodas kultūras pieminekļa teritorijā un neatrodas dabas lieguma teritorijā. Par zemes vienību nav noslēgts medību tiesību līgums.</w:t>
      </w:r>
    </w:p>
    <w:p w14:paraId="0AD45E47" w14:textId="566E94AF" w:rsidR="0026194E" w:rsidRPr="00BD25F1" w:rsidRDefault="00B537EF" w:rsidP="00B537EF">
      <w:pPr>
        <w:spacing w:after="0" w:line="240" w:lineRule="auto"/>
        <w:ind w:firstLine="720"/>
        <w:jc w:val="both"/>
        <w:rPr>
          <w:rFonts w:ascii="Arial" w:hAnsi="Arial" w:cs="Arial"/>
          <w:sz w:val="24"/>
          <w:szCs w:val="24"/>
        </w:rPr>
      </w:pPr>
      <w:r w:rsidRPr="00B537EF">
        <w:rPr>
          <w:rFonts w:ascii="Arial" w:eastAsia="Times New Roman" w:hAnsi="Arial" w:cs="Arial"/>
          <w:bCs/>
          <w:noProof/>
          <w:sz w:val="24"/>
          <w:szCs w:val="24"/>
          <w:lang w:eastAsia="ru-RU"/>
        </w:rPr>
        <w:t>Saskaņā ar Priekules novada teritorijas plānojumu 2015.-2026.gadam zemes vienība atrodas lauksaimniecības teritorijā</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D54566C"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B537EF" w:rsidRPr="003501AB">
        <w:rPr>
          <w:rFonts w:ascii="Arial" w:eastAsia="Times New Roman" w:hAnsi="Arial" w:cs="Arial"/>
          <w:b/>
          <w:bCs/>
          <w:noProof/>
          <w:sz w:val="24"/>
          <w:szCs w:val="24"/>
          <w:lang w:eastAsia="ru-RU"/>
        </w:rPr>
        <w:t xml:space="preserve">100 800,00 EUR </w:t>
      </w:r>
      <w:r w:rsidR="00B537EF" w:rsidRPr="003501AB">
        <w:rPr>
          <w:rFonts w:ascii="Arial" w:eastAsia="Times New Roman" w:hAnsi="Arial" w:cs="Arial"/>
          <w:noProof/>
          <w:sz w:val="24"/>
          <w:szCs w:val="24"/>
          <w:lang w:eastAsia="ru-RU"/>
        </w:rPr>
        <w:t xml:space="preserve">(viens simts tūkstoši astoņi simti </w:t>
      </w:r>
      <w:r w:rsidR="00B537EF" w:rsidRPr="003501AB">
        <w:rPr>
          <w:rFonts w:ascii="Arial" w:eastAsia="Times New Roman" w:hAnsi="Arial" w:cs="Arial"/>
          <w:i/>
          <w:iCs/>
          <w:noProof/>
          <w:sz w:val="24"/>
          <w:szCs w:val="24"/>
          <w:lang w:eastAsia="ru-RU"/>
        </w:rPr>
        <w:t>euro</w:t>
      </w:r>
      <w:r w:rsidR="00B537EF" w:rsidRPr="003501AB">
        <w:rPr>
          <w:rFonts w:ascii="Arial" w:eastAsia="Times New Roman" w:hAnsi="Arial" w:cs="Arial"/>
          <w:noProof/>
          <w:sz w:val="24"/>
          <w:szCs w:val="24"/>
          <w:lang w:eastAsia="ru-RU"/>
        </w:rPr>
        <w:t xml:space="preserve"> un 00 centi</w:t>
      </w:r>
      <w:r w:rsidR="00B537EF" w:rsidRPr="003501AB">
        <w:rPr>
          <w:rFonts w:ascii="Arial" w:eastAsia="Times New Roman" w:hAnsi="Arial" w:cs="Arial"/>
          <w:noProof/>
          <w:color w:val="000000"/>
          <w:sz w:val="24"/>
          <w:szCs w:val="24"/>
          <w:lang w:eastAsia="ru-RU"/>
        </w:rPr>
        <w:t>)</w:t>
      </w:r>
    </w:p>
    <w:p w14:paraId="4404E331" w14:textId="50615592"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6C1863" w:rsidRPr="001240CD">
        <w:rPr>
          <w:rFonts w:ascii="Arial" w:eastAsia="Times New Roman" w:hAnsi="Arial" w:cs="Arial"/>
          <w:b/>
          <w:bCs/>
          <w:noProof/>
          <w:color w:val="000000"/>
          <w:sz w:val="24"/>
          <w:szCs w:val="24"/>
          <w:lang w:eastAsia="ru-RU"/>
        </w:rPr>
        <w:t xml:space="preserve">5000,00 EUR </w:t>
      </w:r>
      <w:r w:rsidR="006C1863" w:rsidRPr="001240CD">
        <w:rPr>
          <w:rFonts w:ascii="Arial" w:eastAsia="Times New Roman" w:hAnsi="Arial" w:cs="Arial"/>
          <w:noProof/>
          <w:color w:val="000000"/>
          <w:sz w:val="24"/>
          <w:szCs w:val="24"/>
          <w:lang w:eastAsia="ru-RU"/>
        </w:rPr>
        <w:t xml:space="preserve">(pieci tūkstoši </w:t>
      </w:r>
      <w:r w:rsidR="006C1863" w:rsidRPr="001240CD">
        <w:rPr>
          <w:rFonts w:ascii="Arial" w:eastAsia="Times New Roman" w:hAnsi="Arial" w:cs="Arial"/>
          <w:i/>
          <w:iCs/>
          <w:noProof/>
          <w:color w:val="000000"/>
          <w:sz w:val="24"/>
          <w:szCs w:val="24"/>
          <w:lang w:eastAsia="ru-RU"/>
        </w:rPr>
        <w:t>euro</w:t>
      </w:r>
      <w:r w:rsidR="006C1863" w:rsidRPr="001240CD">
        <w:rPr>
          <w:rFonts w:ascii="Arial" w:eastAsia="Times New Roman" w:hAnsi="Arial" w:cs="Arial"/>
          <w:noProof/>
          <w:color w:val="000000"/>
          <w:sz w:val="24"/>
          <w:szCs w:val="24"/>
          <w:lang w:eastAsia="ru-RU"/>
        </w:rPr>
        <w:t xml:space="preserve"> un 00 centi)</w:t>
      </w:r>
    </w:p>
    <w:p w14:paraId="28700263" w14:textId="1919413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B537EF" w:rsidRPr="003501AB">
        <w:rPr>
          <w:rFonts w:ascii="Arial" w:eastAsia="Calibri" w:hAnsi="Arial" w:cs="Arial"/>
          <w:b/>
          <w:bCs/>
          <w:noProof/>
          <w:color w:val="000000"/>
          <w:sz w:val="24"/>
          <w:szCs w:val="24"/>
        </w:rPr>
        <w:t>10 080,00 EUR</w:t>
      </w:r>
      <w:r w:rsidR="00B537EF" w:rsidRPr="003501AB">
        <w:rPr>
          <w:rFonts w:ascii="Arial" w:eastAsia="Calibri" w:hAnsi="Arial" w:cs="Arial"/>
          <w:noProof/>
          <w:color w:val="000000"/>
          <w:sz w:val="24"/>
          <w:szCs w:val="24"/>
        </w:rPr>
        <w:t xml:space="preserve"> (desmit tūkstoši astoņdesmit </w:t>
      </w:r>
      <w:r w:rsidR="00B537EF" w:rsidRPr="003501AB">
        <w:rPr>
          <w:rFonts w:ascii="Arial" w:eastAsia="Calibri" w:hAnsi="Arial" w:cs="Arial"/>
          <w:i/>
          <w:iCs/>
          <w:noProof/>
          <w:color w:val="000000"/>
          <w:sz w:val="24"/>
          <w:szCs w:val="24"/>
        </w:rPr>
        <w:t>euro</w:t>
      </w:r>
      <w:r w:rsidR="00B537EF" w:rsidRPr="003501AB">
        <w:rPr>
          <w:rFonts w:ascii="Arial" w:eastAsia="Calibri" w:hAnsi="Arial" w:cs="Arial"/>
          <w:noProof/>
          <w:color w:val="000000"/>
          <w:sz w:val="24"/>
          <w:szCs w:val="24"/>
        </w:rPr>
        <w:t xml:space="preserve"> un 00 centi)</w:t>
      </w:r>
      <w:r w:rsidR="00FC63BB">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B6CB63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B537EF" w:rsidRPr="00B537EF">
        <w:rPr>
          <w:rFonts w:ascii="Arial" w:eastAsia="Times New Roman" w:hAnsi="Arial" w:cs="Arial"/>
          <w:bCs/>
          <w:noProof/>
          <w:sz w:val="24"/>
          <w:szCs w:val="24"/>
          <w:lang w:eastAsia="ru-RU"/>
        </w:rPr>
        <w:t>“Laukmuiža”, Gramzdas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FC0498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6C1863">
        <w:rPr>
          <w:rFonts w:ascii="Arial" w:eastAsia="Times New Roman" w:hAnsi="Arial" w:cs="Arial"/>
          <w:noProof/>
          <w:sz w:val="24"/>
          <w:szCs w:val="24"/>
          <w:lang w:eastAsia="ru-RU"/>
        </w:rPr>
        <w:t>21.septembrim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2C7E8E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537EF" w:rsidRPr="00B537EF">
        <w:rPr>
          <w:rFonts w:ascii="Arial" w:hAnsi="Arial" w:cs="Arial"/>
          <w:sz w:val="24"/>
          <w:szCs w:val="24"/>
        </w:rPr>
        <w:t>29430925</w:t>
      </w:r>
      <w:r w:rsidRPr="00F51009">
        <w:rPr>
          <w:rFonts w:ascii="Arial" w:eastAsia="Times New Roman" w:hAnsi="Arial" w:cs="Arial"/>
          <w:b/>
          <w:bCs/>
          <w:noProof/>
          <w:sz w:val="24"/>
          <w:szCs w:val="24"/>
          <w:lang w:eastAsia="ru-RU"/>
        </w:rPr>
        <w:t xml:space="preserve"> </w:t>
      </w:r>
      <w:r w:rsidRPr="00F51009">
        <w:rPr>
          <w:rFonts w:ascii="Arial" w:eastAsia="Times New Roman" w:hAnsi="Arial" w:cs="Arial"/>
          <w:noProof/>
          <w:sz w:val="24"/>
          <w:szCs w:val="24"/>
          <w:lang w:eastAsia="ru-RU"/>
        </w:rPr>
        <w:t>(</w:t>
      </w:r>
      <w:r w:rsidR="00B537EF">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3AA7173C" w14:textId="77777777" w:rsidR="00F668A0" w:rsidRDefault="00F668A0" w:rsidP="00B954EC">
      <w:pPr>
        <w:spacing w:after="0" w:line="240" w:lineRule="auto"/>
        <w:jc w:val="right"/>
        <w:rPr>
          <w:rFonts w:ascii="Arial" w:eastAsia="Calibri" w:hAnsi="Arial" w:cs="Arial"/>
          <w:sz w:val="24"/>
          <w:szCs w:val="24"/>
        </w:rPr>
      </w:pPr>
    </w:p>
    <w:p w14:paraId="40335F85" w14:textId="77777777" w:rsidR="00F668A0" w:rsidRDefault="00F668A0" w:rsidP="00B954EC">
      <w:pPr>
        <w:spacing w:after="0" w:line="240" w:lineRule="auto"/>
        <w:jc w:val="right"/>
        <w:rPr>
          <w:rFonts w:ascii="Arial" w:eastAsia="Calibri" w:hAnsi="Arial" w:cs="Arial"/>
          <w:sz w:val="24"/>
          <w:szCs w:val="24"/>
        </w:rPr>
      </w:pPr>
    </w:p>
    <w:p w14:paraId="08EABD4E" w14:textId="77777777" w:rsidR="00F668A0" w:rsidRDefault="00F668A0" w:rsidP="00B954EC">
      <w:pPr>
        <w:spacing w:after="0" w:line="240" w:lineRule="auto"/>
        <w:jc w:val="right"/>
        <w:rPr>
          <w:rFonts w:ascii="Arial" w:eastAsia="Calibri" w:hAnsi="Arial" w:cs="Arial"/>
          <w:sz w:val="24"/>
          <w:szCs w:val="24"/>
        </w:rPr>
      </w:pPr>
    </w:p>
    <w:p w14:paraId="60D3CD47" w14:textId="77777777" w:rsidR="00F668A0" w:rsidRDefault="00F668A0"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BC37FC3" w:rsidR="004F04D0" w:rsidRPr="004F04D0" w:rsidRDefault="005B3F36" w:rsidP="004F04D0">
      <w:pPr>
        <w:spacing w:after="0" w:line="240" w:lineRule="auto"/>
        <w:jc w:val="right"/>
        <w:rPr>
          <w:rFonts w:ascii="Arial" w:eastAsia="Times New Roman" w:hAnsi="Arial" w:cs="Arial"/>
          <w:sz w:val="24"/>
          <w:szCs w:val="24"/>
          <w:lang w:eastAsia="lv-LV"/>
        </w:rPr>
      </w:pPr>
      <w:r w:rsidRPr="00B537EF">
        <w:rPr>
          <w:rFonts w:ascii="Arial" w:eastAsia="Times New Roman" w:hAnsi="Arial" w:cs="Arial"/>
          <w:bCs/>
          <w:noProof/>
          <w:sz w:val="24"/>
          <w:szCs w:val="24"/>
          <w:lang w:eastAsia="ru-RU"/>
        </w:rPr>
        <w:t>“Laukmuiža”, Gramzdas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284AAB56" w:rsidR="00CD68B7" w:rsidRDefault="00CD68B7" w:rsidP="00125179">
      <w:pPr>
        <w:spacing w:after="0" w:line="240" w:lineRule="auto"/>
        <w:jc w:val="both"/>
      </w:pPr>
    </w:p>
    <w:p w14:paraId="38A4210C" w14:textId="32F83002" w:rsidR="00470BBB" w:rsidRDefault="00B14F74" w:rsidP="00125179">
      <w:pPr>
        <w:spacing w:after="0" w:line="240" w:lineRule="auto"/>
        <w:jc w:val="both"/>
      </w:pPr>
      <w:r w:rsidRPr="00B14F74">
        <w:rPr>
          <w:noProof/>
        </w:rPr>
        <w:drawing>
          <wp:inline distT="0" distB="0" distL="0" distR="0" wp14:anchorId="76568E18" wp14:editId="4783CB24">
            <wp:extent cx="5274310" cy="3237230"/>
            <wp:effectExtent l="0" t="0" r="2540" b="1270"/>
            <wp:docPr id="6484459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445970" name=""/>
                    <pic:cNvPicPr/>
                  </pic:nvPicPr>
                  <pic:blipFill>
                    <a:blip r:embed="rId8"/>
                    <a:stretch>
                      <a:fillRect/>
                    </a:stretch>
                  </pic:blipFill>
                  <pic:spPr>
                    <a:xfrm>
                      <a:off x="0" y="0"/>
                      <a:ext cx="5274310" cy="3237230"/>
                    </a:xfrm>
                    <a:prstGeom prst="rect">
                      <a:avLst/>
                    </a:prstGeom>
                  </pic:spPr>
                </pic:pic>
              </a:graphicData>
            </a:graphic>
          </wp:inline>
        </w:drawing>
      </w:r>
    </w:p>
    <w:p w14:paraId="0FB6E287" w14:textId="77777777" w:rsidR="00B14F74" w:rsidRDefault="00B14F74" w:rsidP="00125179">
      <w:pPr>
        <w:spacing w:after="0" w:line="240" w:lineRule="auto"/>
        <w:jc w:val="both"/>
      </w:pPr>
    </w:p>
    <w:p w14:paraId="39ECF856" w14:textId="1248D837" w:rsidR="00B14F74" w:rsidRDefault="00B14F74" w:rsidP="00125179">
      <w:pPr>
        <w:spacing w:after="0" w:line="240" w:lineRule="auto"/>
        <w:jc w:val="both"/>
      </w:pPr>
      <w:r>
        <w:rPr>
          <w:noProof/>
        </w:rPr>
        <w:lastRenderedPageBreak/>
        <w:drawing>
          <wp:inline distT="0" distB="0" distL="0" distR="0" wp14:anchorId="0884C7E9" wp14:editId="6C8DAD93">
            <wp:extent cx="4744085" cy="7421245"/>
            <wp:effectExtent l="0" t="0" r="0" b="8255"/>
            <wp:docPr id="40559286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44085" cy="7421245"/>
                    </a:xfrm>
                    <a:prstGeom prst="rect">
                      <a:avLst/>
                    </a:prstGeom>
                    <a:noFill/>
                  </pic:spPr>
                </pic:pic>
              </a:graphicData>
            </a:graphic>
          </wp:inline>
        </w:drawing>
      </w:r>
    </w:p>
    <w:p w14:paraId="01B709D0" w14:textId="3B8DD9E3" w:rsidR="00B14F74" w:rsidRDefault="00B14F74" w:rsidP="00125179">
      <w:pPr>
        <w:spacing w:after="0" w:line="240" w:lineRule="auto"/>
        <w:jc w:val="both"/>
      </w:pPr>
      <w:r>
        <w:rPr>
          <w:noProof/>
        </w:rPr>
        <w:lastRenderedPageBreak/>
        <w:drawing>
          <wp:inline distT="0" distB="0" distL="0" distR="0" wp14:anchorId="2E034A5A" wp14:editId="077F5934">
            <wp:extent cx="4753610" cy="7345045"/>
            <wp:effectExtent l="0" t="0" r="8890" b="8255"/>
            <wp:docPr id="40639885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3610" cy="7345045"/>
                    </a:xfrm>
                    <a:prstGeom prst="rect">
                      <a:avLst/>
                    </a:prstGeom>
                    <a:noFill/>
                  </pic:spPr>
                </pic:pic>
              </a:graphicData>
            </a:graphic>
          </wp:inline>
        </w:drawing>
      </w:r>
    </w:p>
    <w:p w14:paraId="504BE42A" w14:textId="6DC886DB" w:rsidR="00B14F74" w:rsidRDefault="00B14F74" w:rsidP="00125179">
      <w:pPr>
        <w:spacing w:after="0" w:line="240" w:lineRule="auto"/>
        <w:jc w:val="both"/>
      </w:pPr>
      <w:r>
        <w:rPr>
          <w:noProof/>
        </w:rPr>
        <w:lastRenderedPageBreak/>
        <w:drawing>
          <wp:inline distT="0" distB="0" distL="0" distR="0" wp14:anchorId="7A91E18A" wp14:editId="2FEE8DF4">
            <wp:extent cx="4639310" cy="7325995"/>
            <wp:effectExtent l="0" t="0" r="8890" b="8255"/>
            <wp:docPr id="557597176"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9310" cy="7325995"/>
                    </a:xfrm>
                    <a:prstGeom prst="rect">
                      <a:avLst/>
                    </a:prstGeom>
                    <a:noFill/>
                  </pic:spPr>
                </pic:pic>
              </a:graphicData>
            </a:graphic>
          </wp:inline>
        </w:drawing>
      </w:r>
    </w:p>
    <w:p w14:paraId="7BC1B536" w14:textId="15AB24AA" w:rsidR="00B14F74" w:rsidRDefault="00B14F74" w:rsidP="00125179">
      <w:pPr>
        <w:spacing w:after="0" w:line="240" w:lineRule="auto"/>
        <w:jc w:val="both"/>
      </w:pPr>
      <w:r>
        <w:rPr>
          <w:noProof/>
        </w:rPr>
        <w:lastRenderedPageBreak/>
        <w:drawing>
          <wp:inline distT="0" distB="0" distL="0" distR="0" wp14:anchorId="27759E83" wp14:editId="2F6D7841">
            <wp:extent cx="4801235" cy="7449820"/>
            <wp:effectExtent l="0" t="0" r="0" b="0"/>
            <wp:docPr id="571679480"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01235" cy="7449820"/>
                    </a:xfrm>
                    <a:prstGeom prst="rect">
                      <a:avLst/>
                    </a:prstGeom>
                    <a:noFill/>
                  </pic:spPr>
                </pic:pic>
              </a:graphicData>
            </a:graphic>
          </wp:inline>
        </w:drawing>
      </w:r>
    </w:p>
    <w:p w14:paraId="3146ABAB" w14:textId="291831E4" w:rsidR="00B14F74" w:rsidRDefault="00B14F74" w:rsidP="00125179">
      <w:pPr>
        <w:spacing w:after="0" w:line="240" w:lineRule="auto"/>
        <w:jc w:val="both"/>
      </w:pPr>
      <w:r>
        <w:rPr>
          <w:noProof/>
        </w:rPr>
        <w:lastRenderedPageBreak/>
        <w:drawing>
          <wp:inline distT="0" distB="0" distL="0" distR="0" wp14:anchorId="1F0270DF" wp14:editId="6F9B04E8">
            <wp:extent cx="4744085" cy="7373620"/>
            <wp:effectExtent l="0" t="0" r="0" b="0"/>
            <wp:docPr id="430775398"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44085" cy="7373620"/>
                    </a:xfrm>
                    <a:prstGeom prst="rect">
                      <a:avLst/>
                    </a:prstGeom>
                    <a:noFill/>
                  </pic:spPr>
                </pic:pic>
              </a:graphicData>
            </a:graphic>
          </wp:inline>
        </w:drawing>
      </w:r>
    </w:p>
    <w:p w14:paraId="23DEEBBA" w14:textId="7532CEF7" w:rsidR="00B14F74" w:rsidRDefault="00B14F74" w:rsidP="00125179">
      <w:pPr>
        <w:spacing w:after="0" w:line="240" w:lineRule="auto"/>
        <w:jc w:val="both"/>
      </w:pPr>
      <w:r>
        <w:rPr>
          <w:noProof/>
        </w:rPr>
        <w:lastRenderedPageBreak/>
        <w:drawing>
          <wp:inline distT="0" distB="0" distL="0" distR="0" wp14:anchorId="155697AB" wp14:editId="2206AD4B">
            <wp:extent cx="4772660" cy="7392670"/>
            <wp:effectExtent l="0" t="0" r="8890" b="0"/>
            <wp:docPr id="418741601"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72660" cy="7392670"/>
                    </a:xfrm>
                    <a:prstGeom prst="rect">
                      <a:avLst/>
                    </a:prstGeom>
                    <a:noFill/>
                  </pic:spPr>
                </pic:pic>
              </a:graphicData>
            </a:graphic>
          </wp:inline>
        </w:drawing>
      </w:r>
    </w:p>
    <w:p w14:paraId="1EEA787A" w14:textId="77777777" w:rsidR="00B14F74" w:rsidRDefault="00B14F74" w:rsidP="00125179">
      <w:pPr>
        <w:spacing w:after="0" w:line="240" w:lineRule="auto"/>
        <w:jc w:val="both"/>
      </w:pPr>
    </w:p>
    <w:p w14:paraId="68CEF3F1" w14:textId="77777777" w:rsidR="007674C4" w:rsidRDefault="007674C4" w:rsidP="00125179">
      <w:pPr>
        <w:spacing w:after="0" w:line="240" w:lineRule="auto"/>
        <w:jc w:val="both"/>
      </w:pPr>
    </w:p>
    <w:p w14:paraId="47C45327" w14:textId="3A814A98" w:rsidR="00722300" w:rsidRDefault="00722300" w:rsidP="00125179">
      <w:pPr>
        <w:spacing w:after="0" w:line="240" w:lineRule="auto"/>
        <w:jc w:val="both"/>
      </w:pPr>
    </w:p>
    <w:p w14:paraId="66F8DB9A" w14:textId="0D178CE0" w:rsidR="007674C4" w:rsidRDefault="007674C4" w:rsidP="00125179">
      <w:pPr>
        <w:spacing w:after="0" w:line="240" w:lineRule="auto"/>
        <w:jc w:val="both"/>
      </w:pPr>
    </w:p>
    <w:p w14:paraId="6A394FC3" w14:textId="77777777" w:rsidR="00470BBB" w:rsidRDefault="00470BBB" w:rsidP="00125179">
      <w:pPr>
        <w:spacing w:after="0" w:line="240" w:lineRule="auto"/>
        <w:jc w:val="both"/>
      </w:pPr>
    </w:p>
    <w:p w14:paraId="174C8B02" w14:textId="5B84372E" w:rsidR="007674C4" w:rsidRDefault="007674C4" w:rsidP="00125179">
      <w:pPr>
        <w:spacing w:after="0" w:line="240" w:lineRule="auto"/>
        <w:jc w:val="both"/>
      </w:pPr>
    </w:p>
    <w:p w14:paraId="55502F3C" w14:textId="7A45B653" w:rsidR="007674C4" w:rsidRDefault="007674C4" w:rsidP="00125179">
      <w:pPr>
        <w:spacing w:after="0" w:line="240" w:lineRule="auto"/>
        <w:jc w:val="both"/>
      </w:pPr>
    </w:p>
    <w:p w14:paraId="3B1C26C4" w14:textId="1B31DC01" w:rsidR="006958F6" w:rsidRDefault="006958F6" w:rsidP="00125179">
      <w:pPr>
        <w:spacing w:after="0" w:line="240" w:lineRule="auto"/>
        <w:jc w:val="both"/>
      </w:pPr>
    </w:p>
    <w:p w14:paraId="4A2F37AA" w14:textId="5F708D74" w:rsidR="00B3286C" w:rsidRDefault="00B3286C" w:rsidP="00125179">
      <w:pPr>
        <w:spacing w:after="0" w:line="240" w:lineRule="auto"/>
        <w:jc w:val="both"/>
      </w:pPr>
    </w:p>
    <w:p w14:paraId="2CB1D6A2" w14:textId="77777777" w:rsidR="00470BBB" w:rsidRDefault="00470BBB"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1C7E0" w14:textId="77777777" w:rsidR="00717899" w:rsidRDefault="00717899" w:rsidP="00125179">
      <w:pPr>
        <w:spacing w:after="0" w:line="240" w:lineRule="auto"/>
      </w:pPr>
      <w:r>
        <w:separator/>
      </w:r>
    </w:p>
  </w:endnote>
  <w:endnote w:type="continuationSeparator" w:id="0">
    <w:p w14:paraId="451919FF" w14:textId="77777777" w:rsidR="00717899" w:rsidRDefault="00717899"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D1D8D" w14:textId="77777777" w:rsidR="00717899" w:rsidRDefault="00717899" w:rsidP="00125179">
      <w:pPr>
        <w:spacing w:after="0" w:line="240" w:lineRule="auto"/>
      </w:pPr>
      <w:r>
        <w:separator/>
      </w:r>
    </w:p>
  </w:footnote>
  <w:footnote w:type="continuationSeparator" w:id="0">
    <w:p w14:paraId="256787CB" w14:textId="77777777" w:rsidR="00717899" w:rsidRDefault="00717899"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36072"/>
    <w:rsid w:val="000449C2"/>
    <w:rsid w:val="00087F5A"/>
    <w:rsid w:val="000A2A85"/>
    <w:rsid w:val="000A6B65"/>
    <w:rsid w:val="000B74A1"/>
    <w:rsid w:val="000C2AAF"/>
    <w:rsid w:val="000D3AD8"/>
    <w:rsid w:val="000E79D9"/>
    <w:rsid w:val="00106BB3"/>
    <w:rsid w:val="00110C8C"/>
    <w:rsid w:val="00123155"/>
    <w:rsid w:val="00125179"/>
    <w:rsid w:val="001341AB"/>
    <w:rsid w:val="00145D29"/>
    <w:rsid w:val="00146C4F"/>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40FE"/>
    <w:rsid w:val="003405EF"/>
    <w:rsid w:val="00345308"/>
    <w:rsid w:val="00346E8B"/>
    <w:rsid w:val="00346F7C"/>
    <w:rsid w:val="00351F38"/>
    <w:rsid w:val="00356A20"/>
    <w:rsid w:val="00357629"/>
    <w:rsid w:val="00357B26"/>
    <w:rsid w:val="0036474B"/>
    <w:rsid w:val="00397951"/>
    <w:rsid w:val="003A6B41"/>
    <w:rsid w:val="003B09C8"/>
    <w:rsid w:val="004112FD"/>
    <w:rsid w:val="00430BCC"/>
    <w:rsid w:val="0045764F"/>
    <w:rsid w:val="004612ED"/>
    <w:rsid w:val="00467B01"/>
    <w:rsid w:val="00470BBB"/>
    <w:rsid w:val="00474EF4"/>
    <w:rsid w:val="00483B2D"/>
    <w:rsid w:val="0048631E"/>
    <w:rsid w:val="004A2AEB"/>
    <w:rsid w:val="004A35A6"/>
    <w:rsid w:val="004C5B2C"/>
    <w:rsid w:val="004C5E56"/>
    <w:rsid w:val="004D156B"/>
    <w:rsid w:val="004F039C"/>
    <w:rsid w:val="004F04D0"/>
    <w:rsid w:val="00502FD0"/>
    <w:rsid w:val="0054425A"/>
    <w:rsid w:val="00546256"/>
    <w:rsid w:val="0056762F"/>
    <w:rsid w:val="00571810"/>
    <w:rsid w:val="0059415D"/>
    <w:rsid w:val="005A2381"/>
    <w:rsid w:val="005A4AEB"/>
    <w:rsid w:val="005B0533"/>
    <w:rsid w:val="005B321D"/>
    <w:rsid w:val="005B3F36"/>
    <w:rsid w:val="005C7E34"/>
    <w:rsid w:val="005E164F"/>
    <w:rsid w:val="005E493E"/>
    <w:rsid w:val="005E65E8"/>
    <w:rsid w:val="006103D7"/>
    <w:rsid w:val="006132FB"/>
    <w:rsid w:val="00617E63"/>
    <w:rsid w:val="00631694"/>
    <w:rsid w:val="00671F16"/>
    <w:rsid w:val="00672827"/>
    <w:rsid w:val="00677674"/>
    <w:rsid w:val="006958F6"/>
    <w:rsid w:val="006A101E"/>
    <w:rsid w:val="006A1E97"/>
    <w:rsid w:val="006B76FC"/>
    <w:rsid w:val="006C1863"/>
    <w:rsid w:val="006C3126"/>
    <w:rsid w:val="006D4634"/>
    <w:rsid w:val="006D7B04"/>
    <w:rsid w:val="006E0DDA"/>
    <w:rsid w:val="006F6E7E"/>
    <w:rsid w:val="006F7C1A"/>
    <w:rsid w:val="00706912"/>
    <w:rsid w:val="00717899"/>
    <w:rsid w:val="00722300"/>
    <w:rsid w:val="0074691B"/>
    <w:rsid w:val="00747E9F"/>
    <w:rsid w:val="007674C4"/>
    <w:rsid w:val="00773477"/>
    <w:rsid w:val="007A7E93"/>
    <w:rsid w:val="007B06C2"/>
    <w:rsid w:val="007B3567"/>
    <w:rsid w:val="007B5265"/>
    <w:rsid w:val="007C0099"/>
    <w:rsid w:val="007D14A3"/>
    <w:rsid w:val="007E4789"/>
    <w:rsid w:val="00807E92"/>
    <w:rsid w:val="00807F05"/>
    <w:rsid w:val="008231A0"/>
    <w:rsid w:val="008268E7"/>
    <w:rsid w:val="00833CF6"/>
    <w:rsid w:val="00834D31"/>
    <w:rsid w:val="008358EE"/>
    <w:rsid w:val="00843EFA"/>
    <w:rsid w:val="00844CEA"/>
    <w:rsid w:val="00871078"/>
    <w:rsid w:val="008807FF"/>
    <w:rsid w:val="008914DB"/>
    <w:rsid w:val="008B0EB1"/>
    <w:rsid w:val="008C18F5"/>
    <w:rsid w:val="008C68CC"/>
    <w:rsid w:val="008D3E89"/>
    <w:rsid w:val="008F26CB"/>
    <w:rsid w:val="0090074F"/>
    <w:rsid w:val="009036E1"/>
    <w:rsid w:val="00914AE6"/>
    <w:rsid w:val="0097119E"/>
    <w:rsid w:val="00991C4E"/>
    <w:rsid w:val="009968C9"/>
    <w:rsid w:val="009A1641"/>
    <w:rsid w:val="009C4DC4"/>
    <w:rsid w:val="009E12E1"/>
    <w:rsid w:val="009E5945"/>
    <w:rsid w:val="009E6173"/>
    <w:rsid w:val="009F789A"/>
    <w:rsid w:val="00A016A7"/>
    <w:rsid w:val="00A02AA4"/>
    <w:rsid w:val="00A0512A"/>
    <w:rsid w:val="00A07CE2"/>
    <w:rsid w:val="00A2271A"/>
    <w:rsid w:val="00A308ED"/>
    <w:rsid w:val="00A32308"/>
    <w:rsid w:val="00A51354"/>
    <w:rsid w:val="00A56856"/>
    <w:rsid w:val="00A60C96"/>
    <w:rsid w:val="00A61D9B"/>
    <w:rsid w:val="00A72916"/>
    <w:rsid w:val="00AC07AD"/>
    <w:rsid w:val="00AE071F"/>
    <w:rsid w:val="00AF5E4D"/>
    <w:rsid w:val="00B0639A"/>
    <w:rsid w:val="00B14F74"/>
    <w:rsid w:val="00B3286C"/>
    <w:rsid w:val="00B342F5"/>
    <w:rsid w:val="00B34B0F"/>
    <w:rsid w:val="00B369BC"/>
    <w:rsid w:val="00B537EF"/>
    <w:rsid w:val="00B71632"/>
    <w:rsid w:val="00B732B5"/>
    <w:rsid w:val="00B93E56"/>
    <w:rsid w:val="00B95322"/>
    <w:rsid w:val="00B954EC"/>
    <w:rsid w:val="00BD25F1"/>
    <w:rsid w:val="00BD2D45"/>
    <w:rsid w:val="00BD5804"/>
    <w:rsid w:val="00BD7299"/>
    <w:rsid w:val="00BD7A8F"/>
    <w:rsid w:val="00BE73CA"/>
    <w:rsid w:val="00BF2E46"/>
    <w:rsid w:val="00C15FCD"/>
    <w:rsid w:val="00C32CB6"/>
    <w:rsid w:val="00C53423"/>
    <w:rsid w:val="00C61D99"/>
    <w:rsid w:val="00C72A7C"/>
    <w:rsid w:val="00C74A35"/>
    <w:rsid w:val="00C80647"/>
    <w:rsid w:val="00C86E17"/>
    <w:rsid w:val="00C87604"/>
    <w:rsid w:val="00CC3763"/>
    <w:rsid w:val="00CC56B9"/>
    <w:rsid w:val="00CD68B7"/>
    <w:rsid w:val="00CD76FD"/>
    <w:rsid w:val="00CE3A23"/>
    <w:rsid w:val="00D0262B"/>
    <w:rsid w:val="00D170A2"/>
    <w:rsid w:val="00D17868"/>
    <w:rsid w:val="00D45347"/>
    <w:rsid w:val="00DA0E11"/>
    <w:rsid w:val="00DA678D"/>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C0A74"/>
    <w:rsid w:val="00ED0889"/>
    <w:rsid w:val="00ED3202"/>
    <w:rsid w:val="00ED7EA7"/>
    <w:rsid w:val="00EE58AE"/>
    <w:rsid w:val="00EF3585"/>
    <w:rsid w:val="00F4665E"/>
    <w:rsid w:val="00F51009"/>
    <w:rsid w:val="00F668A0"/>
    <w:rsid w:val="00FB5BD9"/>
    <w:rsid w:val="00FC63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14</Pages>
  <Words>9426</Words>
  <Characters>5373</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2023-08-04T07:52:00Z</dcterms:created>
  <dcterms:modified xsi:type="dcterms:W3CDTF">2023-08-15T07:28:00Z</dcterms:modified>
</cp:coreProperties>
</file>