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3D85F6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96B6C">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92BE75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C01A2" w:rsidRPr="006C01A2">
        <w:rPr>
          <w:rFonts w:ascii="Arial" w:eastAsia="Times New Roman" w:hAnsi="Arial" w:cs="Arial"/>
          <w:noProof/>
          <w:color w:val="000000"/>
          <w:sz w:val="24"/>
          <w:szCs w:val="24"/>
          <w:lang w:eastAsia="ru-RU"/>
        </w:rPr>
        <w:t>26</w:t>
      </w:r>
      <w:r w:rsidR="00B71632" w:rsidRPr="006C01A2">
        <w:rPr>
          <w:rFonts w:ascii="Arial" w:eastAsia="Times New Roman" w:hAnsi="Arial" w:cs="Arial"/>
          <w:noProof/>
          <w:color w:val="000000"/>
          <w:sz w:val="24"/>
          <w:szCs w:val="24"/>
          <w:lang w:eastAsia="ru-RU"/>
        </w:rPr>
        <w:t>.</w:t>
      </w:r>
      <w:r w:rsidR="00360344" w:rsidRPr="006C01A2">
        <w:rPr>
          <w:rFonts w:ascii="Arial" w:eastAsia="Times New Roman" w:hAnsi="Arial" w:cs="Arial"/>
          <w:noProof/>
          <w:color w:val="000000"/>
          <w:sz w:val="24"/>
          <w:szCs w:val="24"/>
          <w:lang w:eastAsia="ru-RU"/>
        </w:rPr>
        <w:t>10</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6C01A2">
        <w:rPr>
          <w:rFonts w:ascii="Arial" w:eastAsia="Times New Roman" w:hAnsi="Arial" w:cs="Arial"/>
          <w:noProof/>
          <w:color w:val="000000"/>
          <w:sz w:val="24"/>
          <w:szCs w:val="24"/>
          <w:lang w:eastAsia="ru-RU"/>
        </w:rPr>
        <w:t>69</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96B6C">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AFC34A3"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6C01A2" w:rsidRPr="006C01A2">
        <w:rPr>
          <w:rFonts w:ascii="Arial" w:eastAsia="Times New Roman" w:hAnsi="Arial" w:cs="Arial"/>
          <w:bCs/>
          <w:noProof/>
          <w:color w:val="000000"/>
          <w:sz w:val="24"/>
          <w:szCs w:val="24"/>
          <w:lang w:eastAsia="ru-RU"/>
        </w:rPr>
        <w:t>5.decembrī</w:t>
      </w:r>
      <w:r w:rsidRPr="006C01A2">
        <w:rPr>
          <w:rFonts w:ascii="Arial" w:eastAsia="Times New Roman" w:hAnsi="Arial" w:cs="Arial"/>
          <w:bCs/>
          <w:noProof/>
          <w:color w:val="000000"/>
          <w:sz w:val="24"/>
          <w:szCs w:val="24"/>
          <w:lang w:eastAsia="ru-RU"/>
        </w:rPr>
        <w:t xml:space="preserve"> plkst.</w:t>
      </w:r>
      <w:r w:rsidR="00807B58">
        <w:rPr>
          <w:rFonts w:ascii="Arial" w:eastAsia="Times New Roman" w:hAnsi="Arial" w:cs="Arial"/>
          <w:bCs/>
          <w:noProof/>
          <w:color w:val="000000"/>
          <w:sz w:val="24"/>
          <w:szCs w:val="24"/>
          <w:lang w:eastAsia="ru-RU"/>
        </w:rPr>
        <w:t>11.</w:t>
      </w:r>
      <w:r w:rsidR="00F96B6C">
        <w:rPr>
          <w:rFonts w:ascii="Arial" w:eastAsia="Times New Roman" w:hAnsi="Arial" w:cs="Arial"/>
          <w:bCs/>
          <w:noProof/>
          <w:color w:val="000000"/>
          <w:sz w:val="24"/>
          <w:szCs w:val="24"/>
          <w:lang w:eastAsia="ru-RU"/>
        </w:rPr>
        <w:t>45</w:t>
      </w:r>
    </w:p>
    <w:p w14:paraId="5FE8F7E8" w14:textId="38A331CE"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6C01A2" w:rsidRPr="000844EC">
        <w:rPr>
          <w:rFonts w:ascii="Arial" w:eastAsia="Times New Roman" w:hAnsi="Arial" w:cs="Arial"/>
          <w:noProof/>
          <w:sz w:val="24"/>
          <w:szCs w:val="24"/>
          <w:lang w:eastAsia="ru-RU"/>
        </w:rPr>
        <w:t>Dunalkas, Vecpils, Durbes, Tadaiķu pagastu un Durbes pilsētas apvienības pārvaldē</w:t>
      </w:r>
      <w:r w:rsidR="004C5E56" w:rsidRPr="00360344">
        <w:rPr>
          <w:rFonts w:ascii="Arial" w:eastAsia="Times New Roman" w:hAnsi="Arial" w:cs="Arial"/>
          <w:noProof/>
          <w:sz w:val="24"/>
          <w:szCs w:val="24"/>
          <w:lang w:eastAsia="ru-RU"/>
        </w:rPr>
        <w:t xml:space="preserve">, </w:t>
      </w:r>
      <w:r w:rsidR="004C5E56" w:rsidRPr="0036034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51220F2" w14:textId="70276AD0" w:rsidR="00F96B6C" w:rsidRPr="00F96B6C" w:rsidRDefault="00F96B6C" w:rsidP="00F96B6C">
      <w:pPr>
        <w:spacing w:after="0" w:line="240" w:lineRule="auto"/>
        <w:ind w:firstLine="720"/>
        <w:jc w:val="both"/>
        <w:rPr>
          <w:rFonts w:ascii="Arial" w:eastAsia="Times New Roman" w:hAnsi="Arial" w:cs="Arial"/>
          <w:bCs/>
          <w:noProof/>
          <w:sz w:val="24"/>
          <w:szCs w:val="24"/>
          <w:lang w:eastAsia="ru-RU"/>
        </w:rPr>
      </w:pPr>
      <w:bookmarkStart w:id="0" w:name="_Hlk149050311"/>
      <w:r w:rsidRPr="00F96B6C">
        <w:rPr>
          <w:rFonts w:ascii="Arial" w:eastAsia="Times New Roman" w:hAnsi="Arial" w:cs="Arial"/>
          <w:b/>
          <w:noProof/>
          <w:sz w:val="24"/>
          <w:szCs w:val="24"/>
          <w:lang w:eastAsia="ru-RU"/>
        </w:rPr>
        <w:t>Brīvības iela 10A</w:t>
      </w:r>
      <w:bookmarkEnd w:id="0"/>
      <w:r w:rsidRPr="00F96B6C">
        <w:rPr>
          <w:rFonts w:ascii="Arial" w:eastAsia="Times New Roman" w:hAnsi="Arial" w:cs="Arial"/>
          <w:b/>
          <w:noProof/>
          <w:sz w:val="24"/>
          <w:szCs w:val="24"/>
          <w:lang w:eastAsia="ru-RU"/>
        </w:rPr>
        <w:t xml:space="preserve">, Priekule, </w:t>
      </w:r>
      <w:r w:rsidRPr="00F96B6C">
        <w:rPr>
          <w:rFonts w:ascii="Arial" w:eastAsia="Times New Roman" w:hAnsi="Arial" w:cs="Arial"/>
          <w:bCs/>
          <w:noProof/>
          <w:sz w:val="24"/>
          <w:szCs w:val="24"/>
          <w:lang w:eastAsia="ru-RU"/>
        </w:rPr>
        <w:t>Dienvidkurzemes novads, kadastra Nr.6415 002 0120, reģistrēts Priekules pilsētas zemesgrāmatas nodalījumā Nr.100000696636.</w:t>
      </w:r>
    </w:p>
    <w:p w14:paraId="2386A93A" w14:textId="77777777" w:rsidR="00F96B6C" w:rsidRPr="00F96B6C" w:rsidRDefault="00F96B6C" w:rsidP="00F96B6C">
      <w:pPr>
        <w:spacing w:after="0" w:line="240" w:lineRule="auto"/>
        <w:ind w:firstLine="720"/>
        <w:jc w:val="both"/>
        <w:rPr>
          <w:rFonts w:ascii="Arial" w:eastAsia="Times New Roman" w:hAnsi="Arial" w:cs="Arial"/>
          <w:bCs/>
          <w:noProof/>
          <w:sz w:val="24"/>
          <w:szCs w:val="24"/>
          <w:lang w:eastAsia="ru-RU"/>
        </w:rPr>
      </w:pPr>
      <w:r w:rsidRPr="00F96B6C">
        <w:rPr>
          <w:rFonts w:ascii="Arial" w:eastAsia="Times New Roman" w:hAnsi="Arial" w:cs="Arial"/>
          <w:bCs/>
          <w:noProof/>
          <w:sz w:val="24"/>
          <w:szCs w:val="24"/>
          <w:lang w:eastAsia="ru-RU"/>
        </w:rPr>
        <w:t>Īpašums sastāv no vienas zemes vienības ar kadastra apzīmējumu 6415 002 0118, 0,3787 ha kopplatībā. Kadastra informācijas sistēmā zemes vienībai norādīta sekojoša eksplikācija: 0,3787 ha citas zemes.</w:t>
      </w:r>
    </w:p>
    <w:p w14:paraId="0016CA3A" w14:textId="77777777" w:rsidR="00F96B6C" w:rsidRPr="00F96B6C" w:rsidRDefault="00F96B6C" w:rsidP="00F96B6C">
      <w:pPr>
        <w:spacing w:after="0" w:line="240" w:lineRule="auto"/>
        <w:ind w:firstLine="720"/>
        <w:jc w:val="both"/>
        <w:rPr>
          <w:rFonts w:ascii="Arial" w:eastAsia="Times New Roman" w:hAnsi="Arial" w:cs="Arial"/>
          <w:bCs/>
          <w:noProof/>
          <w:sz w:val="24"/>
          <w:szCs w:val="24"/>
          <w:lang w:eastAsia="ru-RU"/>
        </w:rPr>
      </w:pPr>
      <w:r w:rsidRPr="00F96B6C">
        <w:rPr>
          <w:rFonts w:ascii="Arial" w:eastAsia="Times New Roman" w:hAnsi="Arial" w:cs="Arial"/>
          <w:bCs/>
          <w:noProof/>
          <w:sz w:val="24"/>
          <w:szCs w:val="24"/>
          <w:lang w:eastAsia="ru-RU"/>
        </w:rPr>
        <w:t>Citi apgrūtinājumi- nav piebraukšanas iespējas.</w:t>
      </w:r>
    </w:p>
    <w:p w14:paraId="0558B05F" w14:textId="77777777" w:rsidR="00F96B6C" w:rsidRPr="00F96B6C" w:rsidRDefault="00F96B6C" w:rsidP="00F96B6C">
      <w:pPr>
        <w:spacing w:after="0" w:line="240" w:lineRule="auto"/>
        <w:ind w:firstLine="720"/>
        <w:jc w:val="both"/>
        <w:rPr>
          <w:rFonts w:ascii="Arial" w:eastAsia="Times New Roman" w:hAnsi="Arial" w:cs="Arial"/>
          <w:bCs/>
          <w:noProof/>
          <w:sz w:val="24"/>
          <w:szCs w:val="24"/>
          <w:lang w:eastAsia="ru-RU"/>
        </w:rPr>
      </w:pPr>
      <w:r w:rsidRPr="00F96B6C">
        <w:rPr>
          <w:rFonts w:ascii="Arial" w:eastAsia="Times New Roman" w:hAnsi="Arial" w:cs="Arial"/>
          <w:bCs/>
          <w:noProof/>
          <w:sz w:val="24"/>
          <w:szCs w:val="24"/>
          <w:lang w:eastAsia="ru-RU"/>
        </w:rPr>
        <w:t xml:space="preserve">Zemes vienība neatrodas kultūras pieminekļa teritorijā un neatrodas dabas lieguma teritorijā. </w:t>
      </w:r>
    </w:p>
    <w:p w14:paraId="0AD45E47" w14:textId="3672E0D0" w:rsidR="0026194E" w:rsidRPr="00F96B6C" w:rsidRDefault="00F96B6C" w:rsidP="00F96B6C">
      <w:pPr>
        <w:spacing w:after="0" w:line="240" w:lineRule="auto"/>
        <w:ind w:firstLine="720"/>
        <w:jc w:val="both"/>
        <w:rPr>
          <w:rFonts w:ascii="Arial" w:hAnsi="Arial" w:cs="Arial"/>
          <w:bCs/>
          <w:sz w:val="24"/>
          <w:szCs w:val="24"/>
        </w:rPr>
      </w:pPr>
      <w:r w:rsidRPr="00F96B6C">
        <w:rPr>
          <w:rFonts w:ascii="Arial" w:eastAsia="Times New Roman" w:hAnsi="Arial" w:cs="Arial"/>
          <w:bCs/>
          <w:noProof/>
          <w:sz w:val="24"/>
          <w:szCs w:val="24"/>
          <w:lang w:eastAsia="ru-RU"/>
        </w:rPr>
        <w:t>Saskaņā ar Priekules novada teritorijas plānojumu 2015.-2026.gadam zemes vienība atrodas savrupmāju apbūves teritorijā</w:t>
      </w:r>
      <w:r w:rsidR="004F052D" w:rsidRPr="00F96B6C">
        <w:rPr>
          <w:rFonts w:ascii="Arial" w:eastAsia="Times New Roman" w:hAnsi="Arial" w:cs="Arial"/>
          <w:bCs/>
          <w:noProof/>
          <w:sz w:val="24"/>
          <w:szCs w:val="24"/>
          <w:lang w:eastAsia="ru-RU"/>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5F85FEF6" w14:textId="77777777" w:rsidR="00F96B6C" w:rsidRPr="00F96B6C" w:rsidRDefault="00DE3527" w:rsidP="00F96B6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92F48D5" w14:textId="77777777" w:rsidR="00F96B6C" w:rsidRPr="00F96B6C" w:rsidRDefault="00F96B6C" w:rsidP="00F96B6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96B6C">
        <w:rPr>
          <w:rFonts w:ascii="Arial" w:eastAsia="Times New Roman" w:hAnsi="Arial" w:cs="Arial"/>
          <w:noProof/>
          <w:sz w:val="24"/>
          <w:szCs w:val="24"/>
          <w:lang w:eastAsia="ru-RU"/>
        </w:rPr>
        <w:t xml:space="preserve">Objekta sākuma (nosacītā) cena – </w:t>
      </w:r>
      <w:r w:rsidRPr="00F96B6C">
        <w:rPr>
          <w:rFonts w:ascii="Arial" w:eastAsia="Times New Roman" w:hAnsi="Arial" w:cs="Arial"/>
          <w:b/>
          <w:bCs/>
          <w:noProof/>
          <w:sz w:val="24"/>
          <w:szCs w:val="24"/>
          <w:lang w:eastAsia="ru-RU"/>
        </w:rPr>
        <w:t xml:space="preserve">2400 EUR </w:t>
      </w:r>
      <w:r w:rsidRPr="00F96B6C">
        <w:rPr>
          <w:rFonts w:ascii="Arial" w:eastAsia="Times New Roman" w:hAnsi="Arial" w:cs="Arial"/>
          <w:noProof/>
          <w:sz w:val="24"/>
          <w:szCs w:val="24"/>
          <w:lang w:eastAsia="ru-RU"/>
        </w:rPr>
        <w:t xml:space="preserve">(divi tūkstoši četri simti </w:t>
      </w:r>
      <w:r w:rsidRPr="00F96B6C">
        <w:rPr>
          <w:rFonts w:ascii="Arial" w:eastAsia="Times New Roman" w:hAnsi="Arial" w:cs="Arial"/>
          <w:i/>
          <w:iCs/>
          <w:noProof/>
          <w:sz w:val="24"/>
          <w:szCs w:val="24"/>
          <w:lang w:eastAsia="ru-RU"/>
        </w:rPr>
        <w:t>euro</w:t>
      </w:r>
      <w:r w:rsidRPr="00F96B6C">
        <w:rPr>
          <w:rFonts w:ascii="Arial" w:eastAsia="Times New Roman" w:hAnsi="Arial" w:cs="Arial"/>
          <w:noProof/>
          <w:color w:val="000000"/>
          <w:sz w:val="24"/>
          <w:szCs w:val="24"/>
          <w:lang w:eastAsia="ru-RU"/>
        </w:rPr>
        <w:t>)</w:t>
      </w:r>
    </w:p>
    <w:p w14:paraId="14001F45" w14:textId="26F168E5" w:rsidR="00F96B6C" w:rsidRPr="00556936" w:rsidRDefault="00F96B6C" w:rsidP="00F96B6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96B6C">
        <w:rPr>
          <w:rFonts w:ascii="Arial" w:eastAsia="Times New Roman" w:hAnsi="Arial" w:cs="Arial"/>
          <w:noProof/>
          <w:sz w:val="24"/>
          <w:szCs w:val="24"/>
          <w:lang w:eastAsia="ru-RU"/>
        </w:rPr>
        <w:t xml:space="preserve">Izsoles solis -  </w:t>
      </w:r>
      <w:r w:rsidR="006C01A2">
        <w:rPr>
          <w:rFonts w:ascii="Arial" w:eastAsia="Times New Roman" w:hAnsi="Arial" w:cs="Arial"/>
          <w:b/>
          <w:bCs/>
          <w:noProof/>
          <w:color w:val="000000"/>
          <w:sz w:val="24"/>
          <w:szCs w:val="24"/>
          <w:lang w:eastAsia="ru-RU"/>
        </w:rPr>
        <w:t>2</w:t>
      </w:r>
      <w:r w:rsidRPr="00556936">
        <w:rPr>
          <w:rFonts w:ascii="Arial" w:eastAsia="Times New Roman" w:hAnsi="Arial" w:cs="Arial"/>
          <w:b/>
          <w:bCs/>
          <w:noProof/>
          <w:color w:val="000000"/>
          <w:sz w:val="24"/>
          <w:szCs w:val="24"/>
          <w:lang w:eastAsia="ru-RU"/>
        </w:rPr>
        <w:t xml:space="preserve">00 EUR </w:t>
      </w:r>
      <w:r w:rsidRPr="00556936">
        <w:rPr>
          <w:rFonts w:ascii="Arial" w:eastAsia="Times New Roman" w:hAnsi="Arial" w:cs="Arial"/>
          <w:noProof/>
          <w:color w:val="000000"/>
          <w:sz w:val="24"/>
          <w:szCs w:val="24"/>
          <w:lang w:eastAsia="ru-RU"/>
        </w:rPr>
        <w:t>(</w:t>
      </w:r>
      <w:r w:rsidR="006C01A2">
        <w:rPr>
          <w:rFonts w:ascii="Arial" w:eastAsia="Times New Roman" w:hAnsi="Arial" w:cs="Arial"/>
          <w:noProof/>
          <w:color w:val="000000"/>
          <w:sz w:val="24"/>
          <w:szCs w:val="24"/>
          <w:lang w:eastAsia="ru-RU"/>
        </w:rPr>
        <w:t>divi simti</w:t>
      </w:r>
      <w:r w:rsidRPr="00556936">
        <w:rPr>
          <w:rFonts w:ascii="Arial" w:eastAsia="Times New Roman" w:hAnsi="Arial" w:cs="Arial"/>
          <w:noProof/>
          <w:color w:val="000000"/>
          <w:sz w:val="24"/>
          <w:szCs w:val="24"/>
          <w:lang w:eastAsia="ru-RU"/>
        </w:rPr>
        <w:t xml:space="preserve"> </w:t>
      </w:r>
      <w:r w:rsidRPr="00556936">
        <w:rPr>
          <w:rFonts w:ascii="Arial" w:eastAsia="Times New Roman" w:hAnsi="Arial" w:cs="Arial"/>
          <w:i/>
          <w:iCs/>
          <w:noProof/>
          <w:color w:val="000000"/>
          <w:sz w:val="24"/>
          <w:szCs w:val="24"/>
          <w:lang w:eastAsia="ru-RU"/>
        </w:rPr>
        <w:t>euro</w:t>
      </w:r>
      <w:r w:rsidRPr="00556936">
        <w:rPr>
          <w:rFonts w:ascii="Arial" w:eastAsia="Times New Roman" w:hAnsi="Arial" w:cs="Arial"/>
          <w:noProof/>
          <w:color w:val="000000"/>
          <w:sz w:val="24"/>
          <w:szCs w:val="24"/>
          <w:lang w:eastAsia="ru-RU"/>
        </w:rPr>
        <w:t>)</w:t>
      </w:r>
    </w:p>
    <w:p w14:paraId="555E7E15" w14:textId="7C4C3E54" w:rsidR="00F96B6C" w:rsidRPr="00F96B6C" w:rsidRDefault="00F96B6C" w:rsidP="00F96B6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96B6C">
        <w:rPr>
          <w:rFonts w:ascii="Arial" w:eastAsia="Times New Roman" w:hAnsi="Arial" w:cs="Arial"/>
          <w:noProof/>
          <w:sz w:val="24"/>
          <w:szCs w:val="24"/>
          <w:lang w:eastAsia="ru-RU"/>
        </w:rPr>
        <w:t>Dalības maksa</w:t>
      </w:r>
      <w:r w:rsidRPr="00F96B6C">
        <w:rPr>
          <w:rFonts w:ascii="Arial" w:eastAsia="Calibri" w:hAnsi="Arial" w:cs="Arial"/>
          <w:noProof/>
          <w:color w:val="000000"/>
          <w:sz w:val="24"/>
          <w:szCs w:val="24"/>
        </w:rPr>
        <w:t xml:space="preserve"> – </w:t>
      </w:r>
      <w:r w:rsidRPr="00F96B6C">
        <w:rPr>
          <w:rFonts w:ascii="Arial" w:eastAsia="Calibri" w:hAnsi="Arial" w:cs="Arial"/>
          <w:b/>
          <w:bCs/>
          <w:noProof/>
          <w:color w:val="000000"/>
          <w:sz w:val="24"/>
          <w:szCs w:val="24"/>
        </w:rPr>
        <w:t>50 EUR</w:t>
      </w:r>
      <w:r w:rsidRPr="00F96B6C">
        <w:rPr>
          <w:rFonts w:ascii="Arial" w:eastAsia="Calibri" w:hAnsi="Arial" w:cs="Arial"/>
          <w:noProof/>
          <w:color w:val="000000"/>
          <w:sz w:val="24"/>
          <w:szCs w:val="24"/>
        </w:rPr>
        <w:t xml:space="preserve"> (piecdesmit </w:t>
      </w:r>
      <w:r w:rsidRPr="00F96B6C">
        <w:rPr>
          <w:rFonts w:ascii="Arial" w:eastAsia="Calibri" w:hAnsi="Arial" w:cs="Arial"/>
          <w:i/>
          <w:iCs/>
          <w:noProof/>
          <w:color w:val="000000"/>
          <w:sz w:val="24"/>
          <w:szCs w:val="24"/>
        </w:rPr>
        <w:t>euro</w:t>
      </w:r>
      <w:r w:rsidRPr="00F96B6C">
        <w:rPr>
          <w:rFonts w:ascii="Arial" w:eastAsia="Calibri" w:hAnsi="Arial" w:cs="Arial"/>
          <w:noProof/>
          <w:color w:val="000000"/>
          <w:sz w:val="24"/>
          <w:szCs w:val="24"/>
        </w:rPr>
        <w:t xml:space="preserve">), t.sk., PVN </w:t>
      </w:r>
    </w:p>
    <w:p w14:paraId="45841D2F" w14:textId="2517D3DB" w:rsidR="00571810" w:rsidRPr="00571810" w:rsidRDefault="00F96B6C" w:rsidP="00F96B6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w:t>
      </w:r>
      <w:r w:rsidRPr="0032204E">
        <w:rPr>
          <w:rFonts w:ascii="Arial" w:eastAsia="Times New Roman" w:hAnsi="Arial" w:cs="Arial"/>
          <w:noProof/>
          <w:sz w:val="24"/>
          <w:szCs w:val="24"/>
          <w:lang w:eastAsia="ru-RU"/>
        </w:rPr>
        <w:t xml:space="preserve"> cenas</w:t>
      </w:r>
      <w:r>
        <w:rPr>
          <w:rFonts w:ascii="Arial" w:eastAsia="Times New Roman" w:hAnsi="Arial" w:cs="Arial"/>
          <w:noProof/>
          <w:sz w:val="24"/>
          <w:szCs w:val="24"/>
          <w:lang w:eastAsia="ru-RU"/>
        </w:rPr>
        <w:t xml:space="preserve"> –</w:t>
      </w:r>
      <w:r w:rsidRPr="0032204E">
        <w:rPr>
          <w:rFonts w:ascii="Arial" w:eastAsia="Times New Roman" w:hAnsi="Arial" w:cs="Arial"/>
          <w:noProof/>
          <w:sz w:val="24"/>
          <w:szCs w:val="24"/>
          <w:lang w:eastAsia="ru-RU"/>
        </w:rPr>
        <w:t xml:space="preserve"> </w:t>
      </w:r>
      <w:r>
        <w:rPr>
          <w:rFonts w:ascii="Arial" w:eastAsia="Calibri" w:hAnsi="Arial" w:cs="Arial"/>
          <w:b/>
          <w:bCs/>
          <w:noProof/>
          <w:color w:val="000000"/>
          <w:sz w:val="24"/>
          <w:szCs w:val="24"/>
        </w:rPr>
        <w:t>240</w:t>
      </w:r>
      <w:r w:rsidRPr="00B86801">
        <w:rPr>
          <w:rFonts w:ascii="Arial" w:eastAsia="Calibri" w:hAnsi="Arial" w:cs="Arial"/>
          <w:b/>
          <w:bCs/>
          <w:noProof/>
          <w:color w:val="000000"/>
          <w:sz w:val="24"/>
          <w:szCs w:val="24"/>
        </w:rPr>
        <w:t xml:space="preserve"> EUR</w:t>
      </w:r>
      <w:r w:rsidRPr="00B86801">
        <w:rPr>
          <w:rFonts w:ascii="Arial" w:eastAsia="Calibri" w:hAnsi="Arial" w:cs="Arial"/>
          <w:noProof/>
          <w:color w:val="000000"/>
          <w:sz w:val="24"/>
          <w:szCs w:val="24"/>
        </w:rPr>
        <w:t xml:space="preserve"> (</w:t>
      </w:r>
      <w:r>
        <w:rPr>
          <w:rFonts w:ascii="Arial" w:eastAsia="Calibri" w:hAnsi="Arial" w:cs="Arial"/>
          <w:noProof/>
          <w:color w:val="000000"/>
          <w:sz w:val="24"/>
          <w:szCs w:val="24"/>
        </w:rPr>
        <w:t xml:space="preserve">divi simti četrdesmit </w:t>
      </w:r>
      <w:r w:rsidRPr="00B86801">
        <w:rPr>
          <w:rFonts w:ascii="Arial" w:eastAsia="Calibri" w:hAnsi="Arial" w:cs="Arial"/>
          <w:i/>
          <w:iCs/>
          <w:noProof/>
          <w:color w:val="000000"/>
          <w:sz w:val="24"/>
          <w:szCs w:val="24"/>
        </w:rPr>
        <w:t>euro</w:t>
      </w:r>
      <w:r w:rsidRPr="00B86801">
        <w:rPr>
          <w:rFonts w:ascii="Arial" w:eastAsia="Calibri" w:hAnsi="Arial" w:cs="Arial"/>
          <w:noProof/>
          <w:color w:val="000000"/>
          <w:sz w:val="24"/>
          <w:szCs w:val="24"/>
        </w:rPr>
        <w:t>)</w:t>
      </w:r>
    </w:p>
    <w:p w14:paraId="3250F0A8" w14:textId="77777777" w:rsidR="00360344" w:rsidRDefault="00360344" w:rsidP="00571810">
      <w:pPr>
        <w:spacing w:after="0" w:line="240" w:lineRule="auto"/>
        <w:ind w:right="-483"/>
        <w:jc w:val="both"/>
        <w:rPr>
          <w:rFonts w:ascii="Arial" w:eastAsia="Times New Roman" w:hAnsi="Arial" w:cs="Arial"/>
          <w:noProof/>
          <w:color w:val="000000"/>
          <w:sz w:val="24"/>
          <w:szCs w:val="24"/>
          <w:lang w:eastAsia="ru-RU"/>
        </w:rPr>
      </w:pPr>
    </w:p>
    <w:p w14:paraId="14C5E4FE" w14:textId="29BF7DFC"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37E181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F96B6C" w:rsidRPr="00F96B6C">
        <w:rPr>
          <w:rFonts w:ascii="Arial" w:eastAsia="Times New Roman" w:hAnsi="Arial" w:cs="Arial"/>
          <w:bCs/>
          <w:noProof/>
          <w:sz w:val="24"/>
          <w:szCs w:val="24"/>
          <w:lang w:eastAsia="ru-RU"/>
        </w:rPr>
        <w:t>Brīvības iela 10A</w:t>
      </w:r>
      <w:r w:rsidR="00013398" w:rsidRPr="00013398">
        <w:rPr>
          <w:rFonts w:ascii="Arial" w:eastAsia="Times New Roman" w:hAnsi="Arial" w:cs="Arial"/>
          <w:bCs/>
          <w:noProof/>
          <w:sz w:val="24"/>
          <w:szCs w:val="24"/>
          <w:lang w:eastAsia="ru-RU"/>
        </w:rPr>
        <w:t>, Priekule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2D1A1C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6C01A2">
        <w:rPr>
          <w:rFonts w:ascii="Arial" w:eastAsia="Times New Roman" w:hAnsi="Arial" w:cs="Arial"/>
          <w:noProof/>
          <w:sz w:val="24"/>
          <w:szCs w:val="24"/>
          <w:lang w:eastAsia="ru-RU"/>
        </w:rPr>
        <w:t>30.novembrim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AA6BC4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852FE" w:rsidRPr="005852FE">
        <w:rPr>
          <w:rFonts w:ascii="Arial" w:hAnsi="Arial" w:cs="Arial"/>
          <w:sz w:val="24"/>
          <w:szCs w:val="24"/>
        </w:rPr>
        <w:t>28671972</w:t>
      </w:r>
      <w:r w:rsidRPr="00360344">
        <w:rPr>
          <w:rFonts w:ascii="Arial" w:eastAsia="Times New Roman" w:hAnsi="Arial" w:cs="Arial"/>
          <w:b/>
          <w:bCs/>
          <w:noProof/>
          <w:sz w:val="24"/>
          <w:szCs w:val="24"/>
          <w:lang w:eastAsia="ru-RU"/>
        </w:rPr>
        <w:t xml:space="preserve"> </w:t>
      </w:r>
      <w:r w:rsidRPr="00360344">
        <w:rPr>
          <w:rFonts w:ascii="Arial" w:eastAsia="Times New Roman" w:hAnsi="Arial" w:cs="Arial"/>
          <w:noProof/>
          <w:sz w:val="24"/>
          <w:szCs w:val="24"/>
          <w:lang w:eastAsia="ru-RU"/>
        </w:rPr>
        <w:t>(</w:t>
      </w:r>
      <w:r w:rsidR="005852FE">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5816B047"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4939AC6" w:rsidR="00DD1653" w:rsidRPr="00DD1653" w:rsidRDefault="00E728A5" w:rsidP="00DD1653">
      <w:pPr>
        <w:spacing w:after="0" w:line="240" w:lineRule="auto"/>
        <w:ind w:right="-483"/>
        <w:jc w:val="both"/>
        <w:rPr>
          <w:rFonts w:ascii="Arial" w:eastAsia="Times New Roman" w:hAnsi="Arial" w:cs="Arial"/>
          <w:noProof/>
          <w:sz w:val="24"/>
          <w:szCs w:val="24"/>
          <w:lang w:eastAsia="ru-RU"/>
        </w:rPr>
      </w:pPr>
      <w:r w:rsidRPr="00C14EB1">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24BB1F56" w14:textId="77777777" w:rsidR="00716DF1" w:rsidRDefault="00716DF1" w:rsidP="00B954EC">
      <w:pPr>
        <w:spacing w:after="0" w:line="240" w:lineRule="auto"/>
        <w:jc w:val="right"/>
        <w:rPr>
          <w:rFonts w:ascii="Arial" w:eastAsia="Calibri" w:hAnsi="Arial" w:cs="Arial"/>
          <w:sz w:val="24"/>
          <w:szCs w:val="24"/>
        </w:rPr>
      </w:pPr>
    </w:p>
    <w:p w14:paraId="2CA37337" w14:textId="77777777" w:rsidR="005852FE" w:rsidRDefault="005852FE" w:rsidP="00B954EC">
      <w:pPr>
        <w:spacing w:after="0" w:line="240" w:lineRule="auto"/>
        <w:jc w:val="right"/>
        <w:rPr>
          <w:rFonts w:ascii="Arial" w:eastAsia="Calibri" w:hAnsi="Arial" w:cs="Arial"/>
          <w:sz w:val="24"/>
          <w:szCs w:val="24"/>
        </w:rPr>
      </w:pPr>
    </w:p>
    <w:p w14:paraId="18FA6A46" w14:textId="77777777" w:rsidR="005852FE" w:rsidRDefault="005852FE" w:rsidP="00B954EC">
      <w:pPr>
        <w:spacing w:after="0" w:line="240" w:lineRule="auto"/>
        <w:jc w:val="right"/>
        <w:rPr>
          <w:rFonts w:ascii="Arial" w:eastAsia="Calibri" w:hAnsi="Arial" w:cs="Arial"/>
          <w:sz w:val="24"/>
          <w:szCs w:val="24"/>
        </w:rPr>
      </w:pPr>
    </w:p>
    <w:p w14:paraId="781C6E9F" w14:textId="77777777" w:rsidR="005852FE" w:rsidRDefault="005852FE" w:rsidP="00B954EC">
      <w:pPr>
        <w:spacing w:after="0" w:line="240" w:lineRule="auto"/>
        <w:jc w:val="right"/>
        <w:rPr>
          <w:rFonts w:ascii="Arial" w:eastAsia="Calibri" w:hAnsi="Arial" w:cs="Arial"/>
          <w:sz w:val="24"/>
          <w:szCs w:val="24"/>
        </w:rPr>
      </w:pPr>
    </w:p>
    <w:p w14:paraId="39A610C5" w14:textId="77777777" w:rsidR="00BF2F19" w:rsidRDefault="00BF2F19" w:rsidP="00B954EC">
      <w:pPr>
        <w:spacing w:after="0" w:line="240" w:lineRule="auto"/>
        <w:jc w:val="right"/>
        <w:rPr>
          <w:rFonts w:ascii="Arial" w:eastAsia="Calibri" w:hAnsi="Arial" w:cs="Arial"/>
          <w:sz w:val="24"/>
          <w:szCs w:val="24"/>
        </w:rPr>
      </w:pPr>
    </w:p>
    <w:p w14:paraId="4A16F560" w14:textId="77777777" w:rsidR="005852FE" w:rsidRDefault="005852FE"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98AC475" w:rsidR="004F04D0" w:rsidRPr="004F04D0" w:rsidRDefault="00F96B6C" w:rsidP="004F04D0">
      <w:pPr>
        <w:spacing w:after="0" w:line="240" w:lineRule="auto"/>
        <w:jc w:val="right"/>
        <w:rPr>
          <w:rFonts w:ascii="Arial" w:eastAsia="Times New Roman" w:hAnsi="Arial" w:cs="Arial"/>
          <w:sz w:val="24"/>
          <w:szCs w:val="24"/>
          <w:lang w:eastAsia="lv-LV"/>
        </w:rPr>
      </w:pPr>
      <w:r w:rsidRPr="00F96B6C">
        <w:rPr>
          <w:rFonts w:ascii="Arial" w:eastAsia="Times New Roman" w:hAnsi="Arial" w:cs="Arial"/>
          <w:noProof/>
          <w:sz w:val="24"/>
          <w:szCs w:val="24"/>
          <w:lang w:eastAsia="ru-RU"/>
        </w:rPr>
        <w:t>Brīvības iela 10A</w:t>
      </w:r>
      <w:r w:rsidR="00013398" w:rsidRPr="00013398">
        <w:rPr>
          <w:rFonts w:ascii="Arial" w:eastAsia="Times New Roman" w:hAnsi="Arial" w:cs="Arial"/>
          <w:noProof/>
          <w:sz w:val="24"/>
          <w:szCs w:val="24"/>
          <w:lang w:eastAsia="ru-RU"/>
        </w:rPr>
        <w:t>, Priekule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5B9FADF2" w:rsidR="00CD68B7" w:rsidRDefault="00CD68B7" w:rsidP="00125179">
      <w:pPr>
        <w:spacing w:after="0" w:line="240" w:lineRule="auto"/>
        <w:jc w:val="both"/>
      </w:pPr>
    </w:p>
    <w:p w14:paraId="0A571488" w14:textId="7E2A89BD" w:rsidR="00F9062B" w:rsidRDefault="00521354" w:rsidP="00125179">
      <w:pPr>
        <w:spacing w:after="0" w:line="240" w:lineRule="auto"/>
        <w:jc w:val="both"/>
      </w:pPr>
      <w:r>
        <w:rPr>
          <w:noProof/>
        </w:rPr>
        <w:drawing>
          <wp:inline distT="0" distB="0" distL="0" distR="0" wp14:anchorId="40F3256D" wp14:editId="4A90307E">
            <wp:extent cx="5274310" cy="6103620"/>
            <wp:effectExtent l="0" t="0" r="2540" b="0"/>
            <wp:docPr id="2997005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700529" name=""/>
                    <pic:cNvPicPr/>
                  </pic:nvPicPr>
                  <pic:blipFill>
                    <a:blip r:embed="rId8"/>
                    <a:stretch>
                      <a:fillRect/>
                    </a:stretch>
                  </pic:blipFill>
                  <pic:spPr>
                    <a:xfrm>
                      <a:off x="0" y="0"/>
                      <a:ext cx="5274310" cy="6103620"/>
                    </a:xfrm>
                    <a:prstGeom prst="rect">
                      <a:avLst/>
                    </a:prstGeom>
                  </pic:spPr>
                </pic:pic>
              </a:graphicData>
            </a:graphic>
          </wp:inline>
        </w:drawing>
      </w:r>
    </w:p>
    <w:p w14:paraId="77E830AA" w14:textId="3C8933B0" w:rsidR="00521354" w:rsidRDefault="004911CA" w:rsidP="00125179">
      <w:pPr>
        <w:spacing w:after="0" w:line="240" w:lineRule="auto"/>
        <w:jc w:val="both"/>
      </w:pPr>
      <w:r w:rsidRPr="004911CA">
        <w:rPr>
          <w:noProof/>
        </w:rPr>
        <w:lastRenderedPageBreak/>
        <w:drawing>
          <wp:inline distT="0" distB="0" distL="0" distR="0" wp14:anchorId="7690B28A" wp14:editId="3F0B2984">
            <wp:extent cx="5274310" cy="4309745"/>
            <wp:effectExtent l="0" t="0" r="2540" b="0"/>
            <wp:docPr id="9179846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84624" name=""/>
                    <pic:cNvPicPr/>
                  </pic:nvPicPr>
                  <pic:blipFill>
                    <a:blip r:embed="rId9"/>
                    <a:stretch>
                      <a:fillRect/>
                    </a:stretch>
                  </pic:blipFill>
                  <pic:spPr>
                    <a:xfrm>
                      <a:off x="0" y="0"/>
                      <a:ext cx="5274310" cy="4309745"/>
                    </a:xfrm>
                    <a:prstGeom prst="rect">
                      <a:avLst/>
                    </a:prstGeom>
                  </pic:spPr>
                </pic:pic>
              </a:graphicData>
            </a:graphic>
          </wp:inline>
        </w:drawing>
      </w:r>
    </w:p>
    <w:p w14:paraId="23529BA4" w14:textId="435015E2" w:rsidR="004911CA" w:rsidRDefault="004911CA" w:rsidP="00125179">
      <w:pPr>
        <w:spacing w:after="0" w:line="240" w:lineRule="auto"/>
        <w:jc w:val="both"/>
      </w:pPr>
      <w:r w:rsidRPr="004911CA">
        <w:rPr>
          <w:noProof/>
        </w:rPr>
        <w:lastRenderedPageBreak/>
        <w:drawing>
          <wp:inline distT="0" distB="0" distL="0" distR="0" wp14:anchorId="7264654D" wp14:editId="108F31E3">
            <wp:extent cx="5143500" cy="7458075"/>
            <wp:effectExtent l="0" t="0" r="0" b="9525"/>
            <wp:docPr id="190606165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061651" name=""/>
                    <pic:cNvPicPr/>
                  </pic:nvPicPr>
                  <pic:blipFill>
                    <a:blip r:embed="rId10"/>
                    <a:stretch>
                      <a:fillRect/>
                    </a:stretch>
                  </pic:blipFill>
                  <pic:spPr>
                    <a:xfrm>
                      <a:off x="0" y="0"/>
                      <a:ext cx="5143500" cy="7458075"/>
                    </a:xfrm>
                    <a:prstGeom prst="rect">
                      <a:avLst/>
                    </a:prstGeom>
                  </pic:spPr>
                </pic:pic>
              </a:graphicData>
            </a:graphic>
          </wp:inline>
        </w:drawing>
      </w:r>
    </w:p>
    <w:p w14:paraId="218F42AB" w14:textId="57FA3F26" w:rsidR="004911CA" w:rsidRDefault="004911CA" w:rsidP="00125179">
      <w:pPr>
        <w:spacing w:after="0" w:line="240" w:lineRule="auto"/>
        <w:jc w:val="both"/>
      </w:pPr>
      <w:r w:rsidRPr="004911CA">
        <w:rPr>
          <w:noProof/>
        </w:rPr>
        <w:lastRenderedPageBreak/>
        <w:drawing>
          <wp:inline distT="0" distB="0" distL="0" distR="0" wp14:anchorId="365568E0" wp14:editId="05A52B93">
            <wp:extent cx="5257800" cy="7639050"/>
            <wp:effectExtent l="0" t="0" r="0" b="0"/>
            <wp:docPr id="717791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9116" name=""/>
                    <pic:cNvPicPr/>
                  </pic:nvPicPr>
                  <pic:blipFill>
                    <a:blip r:embed="rId11"/>
                    <a:stretch>
                      <a:fillRect/>
                    </a:stretch>
                  </pic:blipFill>
                  <pic:spPr>
                    <a:xfrm>
                      <a:off x="0" y="0"/>
                      <a:ext cx="5257800" cy="7639050"/>
                    </a:xfrm>
                    <a:prstGeom prst="rect">
                      <a:avLst/>
                    </a:prstGeom>
                  </pic:spPr>
                </pic:pic>
              </a:graphicData>
            </a:graphic>
          </wp:inline>
        </w:drawing>
      </w:r>
    </w:p>
    <w:p w14:paraId="65077B91" w14:textId="28EC00E3" w:rsidR="004911CA" w:rsidRDefault="004911CA" w:rsidP="00125179">
      <w:pPr>
        <w:spacing w:after="0" w:line="240" w:lineRule="auto"/>
        <w:jc w:val="both"/>
      </w:pPr>
      <w:r w:rsidRPr="004911CA">
        <w:rPr>
          <w:noProof/>
        </w:rPr>
        <w:lastRenderedPageBreak/>
        <w:drawing>
          <wp:inline distT="0" distB="0" distL="0" distR="0" wp14:anchorId="00EAD5B1" wp14:editId="4C1496E1">
            <wp:extent cx="5200650" cy="7715250"/>
            <wp:effectExtent l="0" t="0" r="0" b="0"/>
            <wp:docPr id="16926959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695967" name=""/>
                    <pic:cNvPicPr/>
                  </pic:nvPicPr>
                  <pic:blipFill>
                    <a:blip r:embed="rId12"/>
                    <a:stretch>
                      <a:fillRect/>
                    </a:stretch>
                  </pic:blipFill>
                  <pic:spPr>
                    <a:xfrm>
                      <a:off x="0" y="0"/>
                      <a:ext cx="5200650" cy="7715250"/>
                    </a:xfrm>
                    <a:prstGeom prst="rect">
                      <a:avLst/>
                    </a:prstGeom>
                  </pic:spPr>
                </pic:pic>
              </a:graphicData>
            </a:graphic>
          </wp:inline>
        </w:drawing>
      </w:r>
    </w:p>
    <w:p w14:paraId="3AE58413" w14:textId="3B8013C6" w:rsidR="004911CA" w:rsidRDefault="004911CA" w:rsidP="00125179">
      <w:pPr>
        <w:spacing w:after="0" w:line="240" w:lineRule="auto"/>
        <w:jc w:val="both"/>
      </w:pPr>
      <w:r w:rsidRPr="004911CA">
        <w:rPr>
          <w:noProof/>
        </w:rPr>
        <w:lastRenderedPageBreak/>
        <w:drawing>
          <wp:inline distT="0" distB="0" distL="0" distR="0" wp14:anchorId="3B836E45" wp14:editId="10E8273B">
            <wp:extent cx="5274310" cy="7564120"/>
            <wp:effectExtent l="0" t="0" r="2540" b="0"/>
            <wp:docPr id="13023290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32903" name=""/>
                    <pic:cNvPicPr/>
                  </pic:nvPicPr>
                  <pic:blipFill>
                    <a:blip r:embed="rId13"/>
                    <a:stretch>
                      <a:fillRect/>
                    </a:stretch>
                  </pic:blipFill>
                  <pic:spPr>
                    <a:xfrm>
                      <a:off x="0" y="0"/>
                      <a:ext cx="5274310" cy="7564120"/>
                    </a:xfrm>
                    <a:prstGeom prst="rect">
                      <a:avLst/>
                    </a:prstGeom>
                  </pic:spPr>
                </pic:pic>
              </a:graphicData>
            </a:graphic>
          </wp:inline>
        </w:drawing>
      </w:r>
    </w:p>
    <w:p w14:paraId="6996118C" w14:textId="4D85A3EC" w:rsidR="004911CA" w:rsidRDefault="004911CA" w:rsidP="00125179">
      <w:pPr>
        <w:spacing w:after="0" w:line="240" w:lineRule="auto"/>
        <w:jc w:val="both"/>
      </w:pPr>
      <w:r w:rsidRPr="004911CA">
        <w:rPr>
          <w:noProof/>
        </w:rPr>
        <w:lastRenderedPageBreak/>
        <w:drawing>
          <wp:inline distT="0" distB="0" distL="0" distR="0" wp14:anchorId="1AEE73F9" wp14:editId="48E3C5C3">
            <wp:extent cx="5229225" cy="7667625"/>
            <wp:effectExtent l="0" t="0" r="9525" b="9525"/>
            <wp:docPr id="2014813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81319" name=""/>
                    <pic:cNvPicPr/>
                  </pic:nvPicPr>
                  <pic:blipFill>
                    <a:blip r:embed="rId14"/>
                    <a:stretch>
                      <a:fillRect/>
                    </a:stretch>
                  </pic:blipFill>
                  <pic:spPr>
                    <a:xfrm>
                      <a:off x="0" y="0"/>
                      <a:ext cx="5229225" cy="7667625"/>
                    </a:xfrm>
                    <a:prstGeom prst="rect">
                      <a:avLst/>
                    </a:prstGeom>
                  </pic:spPr>
                </pic:pic>
              </a:graphicData>
            </a:graphic>
          </wp:inline>
        </w:drawing>
      </w:r>
    </w:p>
    <w:p w14:paraId="13B9BCF3" w14:textId="5B2461A8" w:rsidR="004911CA" w:rsidRDefault="004911CA" w:rsidP="00125179">
      <w:pPr>
        <w:spacing w:after="0" w:line="240" w:lineRule="auto"/>
        <w:jc w:val="both"/>
      </w:pPr>
      <w:r w:rsidRPr="004911CA">
        <w:rPr>
          <w:noProof/>
        </w:rPr>
        <w:lastRenderedPageBreak/>
        <w:drawing>
          <wp:inline distT="0" distB="0" distL="0" distR="0" wp14:anchorId="1DC35D59" wp14:editId="6AE0E7B6">
            <wp:extent cx="5229225" cy="7705725"/>
            <wp:effectExtent l="0" t="0" r="9525" b="9525"/>
            <wp:docPr id="19426787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678798" name=""/>
                    <pic:cNvPicPr/>
                  </pic:nvPicPr>
                  <pic:blipFill>
                    <a:blip r:embed="rId15"/>
                    <a:stretch>
                      <a:fillRect/>
                    </a:stretch>
                  </pic:blipFill>
                  <pic:spPr>
                    <a:xfrm>
                      <a:off x="0" y="0"/>
                      <a:ext cx="5229225" cy="7705725"/>
                    </a:xfrm>
                    <a:prstGeom prst="rect">
                      <a:avLst/>
                    </a:prstGeom>
                  </pic:spPr>
                </pic:pic>
              </a:graphicData>
            </a:graphic>
          </wp:inline>
        </w:drawing>
      </w:r>
    </w:p>
    <w:p w14:paraId="123A9DCF" w14:textId="5696BB2A" w:rsidR="004911CA" w:rsidRDefault="004911CA" w:rsidP="00125179">
      <w:pPr>
        <w:spacing w:after="0" w:line="240" w:lineRule="auto"/>
        <w:jc w:val="both"/>
      </w:pPr>
      <w:r w:rsidRPr="004911CA">
        <w:rPr>
          <w:noProof/>
        </w:rPr>
        <w:lastRenderedPageBreak/>
        <w:drawing>
          <wp:inline distT="0" distB="0" distL="0" distR="0" wp14:anchorId="6F970FAC" wp14:editId="11413C63">
            <wp:extent cx="5200650" cy="7648575"/>
            <wp:effectExtent l="0" t="0" r="0" b="9525"/>
            <wp:docPr id="9406009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00973" name=""/>
                    <pic:cNvPicPr/>
                  </pic:nvPicPr>
                  <pic:blipFill>
                    <a:blip r:embed="rId16"/>
                    <a:stretch>
                      <a:fillRect/>
                    </a:stretch>
                  </pic:blipFill>
                  <pic:spPr>
                    <a:xfrm>
                      <a:off x="0" y="0"/>
                      <a:ext cx="5200650" cy="7648575"/>
                    </a:xfrm>
                    <a:prstGeom prst="rect">
                      <a:avLst/>
                    </a:prstGeom>
                  </pic:spPr>
                </pic:pic>
              </a:graphicData>
            </a:graphic>
          </wp:inline>
        </w:drawing>
      </w:r>
    </w:p>
    <w:p w14:paraId="2B7DB36C" w14:textId="3148ADEE" w:rsidR="00F9062B" w:rsidRDefault="00F9062B" w:rsidP="00125179">
      <w:pPr>
        <w:spacing w:after="0" w:line="240" w:lineRule="auto"/>
        <w:jc w:val="both"/>
      </w:pPr>
    </w:p>
    <w:p w14:paraId="268A1C69" w14:textId="4C4562FE" w:rsidR="00F9062B" w:rsidRDefault="00F9062B" w:rsidP="00125179">
      <w:pPr>
        <w:spacing w:after="0" w:line="240" w:lineRule="auto"/>
        <w:jc w:val="both"/>
      </w:pP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833D9" w14:textId="77777777" w:rsidR="00E34F50" w:rsidRDefault="00E34F50" w:rsidP="00125179">
      <w:pPr>
        <w:spacing w:after="0" w:line="240" w:lineRule="auto"/>
      </w:pPr>
      <w:r>
        <w:separator/>
      </w:r>
    </w:p>
  </w:endnote>
  <w:endnote w:type="continuationSeparator" w:id="0">
    <w:p w14:paraId="2E1DB783" w14:textId="77777777" w:rsidR="00E34F50" w:rsidRDefault="00E34F5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37B23" w14:textId="77777777" w:rsidR="00E34F50" w:rsidRDefault="00E34F50" w:rsidP="00125179">
      <w:pPr>
        <w:spacing w:after="0" w:line="240" w:lineRule="auto"/>
      </w:pPr>
      <w:r>
        <w:separator/>
      </w:r>
    </w:p>
  </w:footnote>
  <w:footnote w:type="continuationSeparator" w:id="0">
    <w:p w14:paraId="3E6DC803" w14:textId="77777777" w:rsidR="00E34F50" w:rsidRDefault="00E34F5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832A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5950D6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C664C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D403A3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1A1092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B15151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CF93E0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8"/>
  </w:num>
  <w:num w:numId="2" w16cid:durableId="1459639851">
    <w:abstractNumId w:val="2"/>
  </w:num>
  <w:num w:numId="3" w16cid:durableId="27147699">
    <w:abstractNumId w:val="12"/>
  </w:num>
  <w:num w:numId="4" w16cid:durableId="956567462">
    <w:abstractNumId w:val="10"/>
  </w:num>
  <w:num w:numId="5" w16cid:durableId="48189980">
    <w:abstractNumId w:val="14"/>
  </w:num>
  <w:num w:numId="6" w16cid:durableId="1112558019">
    <w:abstractNumId w:val="5"/>
  </w:num>
  <w:num w:numId="7" w16cid:durableId="117309556">
    <w:abstractNumId w:val="11"/>
  </w:num>
  <w:num w:numId="8" w16cid:durableId="1408770591">
    <w:abstractNumId w:val="6"/>
  </w:num>
  <w:num w:numId="9" w16cid:durableId="1283270705">
    <w:abstractNumId w:val="4"/>
  </w:num>
  <w:num w:numId="10" w16cid:durableId="664431168">
    <w:abstractNumId w:val="9"/>
  </w:num>
  <w:num w:numId="11" w16cid:durableId="937374506">
    <w:abstractNumId w:val="16"/>
  </w:num>
  <w:num w:numId="12" w16cid:durableId="403182122">
    <w:abstractNumId w:val="1"/>
  </w:num>
  <w:num w:numId="13" w16cid:durableId="513693628">
    <w:abstractNumId w:val="15"/>
  </w:num>
  <w:num w:numId="14" w16cid:durableId="203174">
    <w:abstractNumId w:val="3"/>
  </w:num>
  <w:num w:numId="15" w16cid:durableId="458842421">
    <w:abstractNumId w:val="0"/>
  </w:num>
  <w:num w:numId="16" w16cid:durableId="1580290985">
    <w:abstractNumId w:val="18"/>
  </w:num>
  <w:num w:numId="17" w16cid:durableId="142427259">
    <w:abstractNumId w:val="13"/>
  </w:num>
  <w:num w:numId="18" w16cid:durableId="1714764767">
    <w:abstractNumId w:val="7"/>
  </w:num>
  <w:num w:numId="19" w16cid:durableId="2322759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3398"/>
    <w:rsid w:val="00026DB6"/>
    <w:rsid w:val="000350BC"/>
    <w:rsid w:val="00043941"/>
    <w:rsid w:val="000449C2"/>
    <w:rsid w:val="00046048"/>
    <w:rsid w:val="00087F5A"/>
    <w:rsid w:val="00090A07"/>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128F"/>
    <w:rsid w:val="00237093"/>
    <w:rsid w:val="00240A32"/>
    <w:rsid w:val="0026194E"/>
    <w:rsid w:val="002700A4"/>
    <w:rsid w:val="002C551D"/>
    <w:rsid w:val="002E3F6D"/>
    <w:rsid w:val="002E7BDD"/>
    <w:rsid w:val="002F21CC"/>
    <w:rsid w:val="002F23A9"/>
    <w:rsid w:val="002F32B0"/>
    <w:rsid w:val="002F3CCA"/>
    <w:rsid w:val="00320FA7"/>
    <w:rsid w:val="003240FE"/>
    <w:rsid w:val="00334ECF"/>
    <w:rsid w:val="003405EF"/>
    <w:rsid w:val="00345308"/>
    <w:rsid w:val="00346E8B"/>
    <w:rsid w:val="00351F38"/>
    <w:rsid w:val="00356A20"/>
    <w:rsid w:val="00357629"/>
    <w:rsid w:val="00357B26"/>
    <w:rsid w:val="00360344"/>
    <w:rsid w:val="0036474B"/>
    <w:rsid w:val="00397951"/>
    <w:rsid w:val="003A6B41"/>
    <w:rsid w:val="003B09C8"/>
    <w:rsid w:val="00405669"/>
    <w:rsid w:val="004112FD"/>
    <w:rsid w:val="00430BCC"/>
    <w:rsid w:val="0045764F"/>
    <w:rsid w:val="004612ED"/>
    <w:rsid w:val="00467B01"/>
    <w:rsid w:val="00474EF4"/>
    <w:rsid w:val="00483B2D"/>
    <w:rsid w:val="00484613"/>
    <w:rsid w:val="0048631E"/>
    <w:rsid w:val="004911CA"/>
    <w:rsid w:val="004A2AEB"/>
    <w:rsid w:val="004A35A6"/>
    <w:rsid w:val="004B2604"/>
    <w:rsid w:val="004C4141"/>
    <w:rsid w:val="004C5B2C"/>
    <w:rsid w:val="004C5E56"/>
    <w:rsid w:val="004D156B"/>
    <w:rsid w:val="004F039C"/>
    <w:rsid w:val="004F04D0"/>
    <w:rsid w:val="004F052D"/>
    <w:rsid w:val="00521354"/>
    <w:rsid w:val="0054425A"/>
    <w:rsid w:val="00546256"/>
    <w:rsid w:val="00554A89"/>
    <w:rsid w:val="00556936"/>
    <w:rsid w:val="0056762F"/>
    <w:rsid w:val="00571810"/>
    <w:rsid w:val="005852FE"/>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96F6B"/>
    <w:rsid w:val="006A101E"/>
    <w:rsid w:val="006B2B40"/>
    <w:rsid w:val="006C01A2"/>
    <w:rsid w:val="006D4634"/>
    <w:rsid w:val="006D7B04"/>
    <w:rsid w:val="006F6E7E"/>
    <w:rsid w:val="006F7C1A"/>
    <w:rsid w:val="00716DF1"/>
    <w:rsid w:val="0074691B"/>
    <w:rsid w:val="00747E9F"/>
    <w:rsid w:val="00772359"/>
    <w:rsid w:val="00773477"/>
    <w:rsid w:val="007A7E93"/>
    <w:rsid w:val="007B06C2"/>
    <w:rsid w:val="007B3567"/>
    <w:rsid w:val="007B5265"/>
    <w:rsid w:val="007C0099"/>
    <w:rsid w:val="007D14A3"/>
    <w:rsid w:val="007E4789"/>
    <w:rsid w:val="00807B58"/>
    <w:rsid w:val="00807F05"/>
    <w:rsid w:val="008231A0"/>
    <w:rsid w:val="00833CF6"/>
    <w:rsid w:val="00834D31"/>
    <w:rsid w:val="008358EE"/>
    <w:rsid w:val="00843EFA"/>
    <w:rsid w:val="00844CEA"/>
    <w:rsid w:val="00871078"/>
    <w:rsid w:val="008807FF"/>
    <w:rsid w:val="008914DB"/>
    <w:rsid w:val="008B0EB1"/>
    <w:rsid w:val="008C18F5"/>
    <w:rsid w:val="008C68CC"/>
    <w:rsid w:val="008F0C8E"/>
    <w:rsid w:val="008F26CB"/>
    <w:rsid w:val="0090074F"/>
    <w:rsid w:val="009036E1"/>
    <w:rsid w:val="0097119E"/>
    <w:rsid w:val="00991C4E"/>
    <w:rsid w:val="009A1641"/>
    <w:rsid w:val="009C4DC4"/>
    <w:rsid w:val="009E12E1"/>
    <w:rsid w:val="009E5945"/>
    <w:rsid w:val="009E6173"/>
    <w:rsid w:val="009F789A"/>
    <w:rsid w:val="00A02AA4"/>
    <w:rsid w:val="00A07CE2"/>
    <w:rsid w:val="00A21BCB"/>
    <w:rsid w:val="00A2271A"/>
    <w:rsid w:val="00A308ED"/>
    <w:rsid w:val="00A32308"/>
    <w:rsid w:val="00A51354"/>
    <w:rsid w:val="00A56856"/>
    <w:rsid w:val="00A61D9B"/>
    <w:rsid w:val="00A72916"/>
    <w:rsid w:val="00AC07AD"/>
    <w:rsid w:val="00AE071F"/>
    <w:rsid w:val="00AF0651"/>
    <w:rsid w:val="00AF14A9"/>
    <w:rsid w:val="00AF5E4D"/>
    <w:rsid w:val="00B05FEB"/>
    <w:rsid w:val="00B0639A"/>
    <w:rsid w:val="00B342F5"/>
    <w:rsid w:val="00B34B0F"/>
    <w:rsid w:val="00B369BC"/>
    <w:rsid w:val="00B71632"/>
    <w:rsid w:val="00B95322"/>
    <w:rsid w:val="00B954EC"/>
    <w:rsid w:val="00BA669B"/>
    <w:rsid w:val="00BD25F1"/>
    <w:rsid w:val="00BD5804"/>
    <w:rsid w:val="00BD7299"/>
    <w:rsid w:val="00BD7A8F"/>
    <w:rsid w:val="00BE73CA"/>
    <w:rsid w:val="00BF2E46"/>
    <w:rsid w:val="00BF2F19"/>
    <w:rsid w:val="00C15FCD"/>
    <w:rsid w:val="00C32CB6"/>
    <w:rsid w:val="00C53423"/>
    <w:rsid w:val="00C54C39"/>
    <w:rsid w:val="00C55F02"/>
    <w:rsid w:val="00C61D99"/>
    <w:rsid w:val="00C72A7C"/>
    <w:rsid w:val="00C74A35"/>
    <w:rsid w:val="00C80647"/>
    <w:rsid w:val="00CC3763"/>
    <w:rsid w:val="00CC56B9"/>
    <w:rsid w:val="00CD68B7"/>
    <w:rsid w:val="00CD76FD"/>
    <w:rsid w:val="00CE3A23"/>
    <w:rsid w:val="00D0262B"/>
    <w:rsid w:val="00D170A2"/>
    <w:rsid w:val="00D17868"/>
    <w:rsid w:val="00D45347"/>
    <w:rsid w:val="00DA0E11"/>
    <w:rsid w:val="00DB39C2"/>
    <w:rsid w:val="00DC21F0"/>
    <w:rsid w:val="00DC3799"/>
    <w:rsid w:val="00DD1653"/>
    <w:rsid w:val="00DD254A"/>
    <w:rsid w:val="00DE3527"/>
    <w:rsid w:val="00E156C4"/>
    <w:rsid w:val="00E3297B"/>
    <w:rsid w:val="00E33339"/>
    <w:rsid w:val="00E34F50"/>
    <w:rsid w:val="00E37667"/>
    <w:rsid w:val="00E46F79"/>
    <w:rsid w:val="00E671DA"/>
    <w:rsid w:val="00E728A5"/>
    <w:rsid w:val="00E851BE"/>
    <w:rsid w:val="00E91840"/>
    <w:rsid w:val="00E920EB"/>
    <w:rsid w:val="00EC0A74"/>
    <w:rsid w:val="00EC4BD7"/>
    <w:rsid w:val="00ED0889"/>
    <w:rsid w:val="00ED3202"/>
    <w:rsid w:val="00ED7EA7"/>
    <w:rsid w:val="00EE58AE"/>
    <w:rsid w:val="00EF3585"/>
    <w:rsid w:val="00F4665E"/>
    <w:rsid w:val="00F9062B"/>
    <w:rsid w:val="00F96B6C"/>
    <w:rsid w:val="00FB5BD9"/>
    <w:rsid w:val="00FC4728"/>
    <w:rsid w:val="00FE6B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9333</Words>
  <Characters>5321</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9</cp:revision>
  <dcterms:created xsi:type="dcterms:W3CDTF">2023-10-24T11:29:00Z</dcterms:created>
  <dcterms:modified xsi:type="dcterms:W3CDTF">2023-10-26T11:07:00Z</dcterms:modified>
</cp:coreProperties>
</file>