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7274EEE"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06B26">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57479629"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D87AE8">
        <w:rPr>
          <w:rFonts w:ascii="Arial" w:eastAsia="Times New Roman" w:hAnsi="Arial" w:cs="Arial"/>
          <w:noProof/>
          <w:color w:val="000000"/>
          <w:sz w:val="24"/>
          <w:szCs w:val="24"/>
          <w:lang w:eastAsia="ru-RU"/>
        </w:rPr>
        <w:t>16.11.</w:t>
      </w:r>
      <w:r w:rsidRPr="00763540">
        <w:rPr>
          <w:rFonts w:ascii="Arial" w:eastAsia="Times New Roman" w:hAnsi="Arial" w:cs="Arial"/>
          <w:noProof/>
          <w:color w:val="000000"/>
          <w:sz w:val="24"/>
          <w:szCs w:val="24"/>
          <w:lang w:eastAsia="ru-RU"/>
        </w:rPr>
        <w:t>202</w:t>
      </w:r>
      <w:r w:rsidR="004D4477" w:rsidRPr="00763540">
        <w:rPr>
          <w:rFonts w:ascii="Arial" w:eastAsia="Times New Roman" w:hAnsi="Arial" w:cs="Arial"/>
          <w:noProof/>
          <w:color w:val="000000"/>
          <w:sz w:val="24"/>
          <w:szCs w:val="24"/>
          <w:lang w:eastAsia="ru-RU"/>
        </w:rPr>
        <w:t>3</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D87AE8">
        <w:rPr>
          <w:rFonts w:ascii="Arial" w:eastAsia="Times New Roman" w:hAnsi="Arial" w:cs="Arial"/>
          <w:bCs/>
          <w:noProof/>
          <w:color w:val="000000"/>
          <w:sz w:val="24"/>
          <w:szCs w:val="24"/>
          <w:lang w:eastAsia="ru-RU"/>
        </w:rPr>
        <w:t>75</w:t>
      </w:r>
      <w:r w:rsidR="004D4477" w:rsidRPr="004D4477">
        <w:rPr>
          <w:rFonts w:ascii="Arial" w:eastAsia="Times New Roman" w:hAnsi="Arial" w:cs="Arial"/>
          <w:bCs/>
          <w:noProof/>
          <w:color w:val="000000"/>
          <w:sz w:val="24"/>
          <w:szCs w:val="24"/>
          <w:lang w:eastAsia="ru-RU"/>
        </w:rPr>
        <w:t>/2023-</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F06B26">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4991287"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2D5002">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D87AE8">
        <w:rPr>
          <w:rFonts w:ascii="Arial" w:eastAsia="Times New Roman" w:hAnsi="Arial" w:cs="Arial"/>
          <w:bCs/>
          <w:noProof/>
          <w:color w:val="000000"/>
          <w:sz w:val="24"/>
          <w:szCs w:val="24"/>
          <w:lang w:eastAsia="ru-RU"/>
        </w:rPr>
        <w:t>5.decembrī</w:t>
      </w:r>
      <w:r w:rsidRPr="006F2ECD">
        <w:rPr>
          <w:rFonts w:ascii="Arial" w:eastAsia="Times New Roman" w:hAnsi="Arial" w:cs="Arial"/>
          <w:bCs/>
          <w:noProof/>
          <w:color w:val="000000"/>
          <w:sz w:val="24"/>
          <w:szCs w:val="24"/>
          <w:lang w:eastAsia="ru-RU"/>
        </w:rPr>
        <w:t xml:space="preserve"> plkst. </w:t>
      </w:r>
      <w:r w:rsidR="00D87AE8">
        <w:rPr>
          <w:rFonts w:ascii="Arial" w:eastAsia="Times New Roman" w:hAnsi="Arial" w:cs="Arial"/>
          <w:bCs/>
          <w:noProof/>
          <w:color w:val="000000"/>
          <w:sz w:val="24"/>
          <w:szCs w:val="24"/>
          <w:lang w:eastAsia="ru-RU"/>
        </w:rPr>
        <w:t>13.00</w:t>
      </w:r>
    </w:p>
    <w:p w14:paraId="5FE8F7E8" w14:textId="0F9CE077"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234730" w:rsidRPr="00654D8F">
        <w:rPr>
          <w:rFonts w:ascii="Arial" w:eastAsia="Times New Roman" w:hAnsi="Arial" w:cs="Arial"/>
          <w:noProof/>
          <w:sz w:val="24"/>
          <w:szCs w:val="24"/>
          <w:lang w:eastAsia="ru-RU"/>
        </w:rPr>
        <w:t>Dunalkas, Vecpils, Durbes, Tadaiķu pagastu un Durbes pilsētas apvienības pārvaldē</w:t>
      </w:r>
      <w:bookmarkEnd w:id="0"/>
      <w:r w:rsidR="00234730" w:rsidRPr="00654D8F">
        <w:rPr>
          <w:rFonts w:ascii="Arial" w:eastAsia="Times New Roman" w:hAnsi="Arial" w:cs="Arial"/>
          <w:noProof/>
          <w:sz w:val="24"/>
          <w:szCs w:val="24"/>
          <w:lang w:eastAsia="ru-RU"/>
        </w:rPr>
        <w:t>,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1B55CF81"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074F8636" w14:textId="4A95678A" w:rsidR="00763540" w:rsidRDefault="006870D5" w:rsidP="006870D5">
      <w:pPr>
        <w:pStyle w:val="Sarakstarindkopa"/>
        <w:numPr>
          <w:ilvl w:val="1"/>
          <w:numId w:val="8"/>
        </w:numPr>
        <w:spacing w:after="0" w:line="240" w:lineRule="auto"/>
        <w:ind w:right="-483"/>
        <w:jc w:val="both"/>
        <w:rPr>
          <w:rFonts w:ascii="Arial" w:hAnsi="Arial" w:cs="Arial"/>
          <w:sz w:val="24"/>
          <w:szCs w:val="24"/>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342DAF" w:rsidRPr="00342DAF">
        <w:rPr>
          <w:rFonts w:ascii="Arial" w:eastAsia="Times New Roman" w:hAnsi="Arial" w:cs="Arial"/>
          <w:noProof/>
          <w:sz w:val="24"/>
          <w:szCs w:val="24"/>
          <w:lang w:eastAsia="ru-RU"/>
        </w:rPr>
        <w:t xml:space="preserve">piekrītošas zemes vienības </w:t>
      </w:r>
      <w:r w:rsidR="00342DAF" w:rsidRPr="00D87AE8">
        <w:rPr>
          <w:rFonts w:ascii="Arial" w:eastAsia="Times New Roman" w:hAnsi="Arial" w:cs="Arial"/>
          <w:b/>
          <w:noProof/>
          <w:sz w:val="24"/>
          <w:szCs w:val="24"/>
          <w:lang w:eastAsia="ru-RU"/>
        </w:rPr>
        <w:t>“Palīgsaimniecības”, Otaņķu pagasts</w:t>
      </w:r>
      <w:r w:rsidR="00342DAF" w:rsidRPr="00342DAF">
        <w:rPr>
          <w:rFonts w:ascii="Arial" w:eastAsia="Times New Roman" w:hAnsi="Arial" w:cs="Arial"/>
          <w:noProof/>
          <w:sz w:val="24"/>
          <w:szCs w:val="24"/>
          <w:lang w:eastAsia="ru-RU"/>
        </w:rPr>
        <w:t>, Dienvidkurzemes novads, kadastra Nr.6480 006 0012, daļ</w:t>
      </w:r>
      <w:r w:rsidR="00342DAF">
        <w:rPr>
          <w:rFonts w:ascii="Arial" w:eastAsia="Times New Roman" w:hAnsi="Arial" w:cs="Arial"/>
          <w:noProof/>
          <w:sz w:val="24"/>
          <w:szCs w:val="24"/>
          <w:lang w:eastAsia="ru-RU"/>
        </w:rPr>
        <w:t>a</w:t>
      </w:r>
      <w:r w:rsidR="00342DAF" w:rsidRPr="00342DAF">
        <w:rPr>
          <w:rFonts w:ascii="Arial" w:eastAsia="Times New Roman" w:hAnsi="Arial" w:cs="Arial"/>
          <w:noProof/>
          <w:sz w:val="24"/>
          <w:szCs w:val="24"/>
          <w:lang w:eastAsia="ru-RU"/>
        </w:rPr>
        <w:t xml:space="preserve"> </w:t>
      </w:r>
      <w:r w:rsidR="00F06B26" w:rsidRPr="00D87AE8">
        <w:rPr>
          <w:rFonts w:ascii="Arial" w:eastAsia="Times New Roman" w:hAnsi="Arial" w:cs="Arial"/>
          <w:b/>
          <w:bCs/>
          <w:sz w:val="24"/>
          <w:szCs w:val="24"/>
          <w:lang w:eastAsia="lv-LV"/>
        </w:rPr>
        <w:t>4,5 ha</w:t>
      </w:r>
      <w:r w:rsidR="00F06B26" w:rsidRPr="000B2F5A">
        <w:rPr>
          <w:rFonts w:ascii="Arial" w:eastAsia="Times New Roman" w:hAnsi="Arial" w:cs="Arial"/>
          <w:sz w:val="24"/>
          <w:szCs w:val="24"/>
          <w:lang w:eastAsia="lv-LV"/>
        </w:rPr>
        <w:t xml:space="preserve"> </w:t>
      </w:r>
      <w:r w:rsidR="00342DAF" w:rsidRPr="00342DAF">
        <w:rPr>
          <w:rFonts w:ascii="Arial" w:eastAsia="Times New Roman" w:hAnsi="Arial" w:cs="Arial"/>
          <w:noProof/>
          <w:sz w:val="24"/>
          <w:szCs w:val="24"/>
          <w:lang w:eastAsia="ru-RU"/>
        </w:rPr>
        <w:t>platībā ar kadastra apzīmējumu 6480 006 0012</w:t>
      </w:r>
      <w:r w:rsidR="00342DAF">
        <w:rPr>
          <w:rFonts w:ascii="Arial" w:eastAsia="Times New Roman" w:hAnsi="Arial" w:cs="Arial"/>
          <w:noProof/>
          <w:sz w:val="24"/>
          <w:szCs w:val="24"/>
          <w:lang w:eastAsia="ru-RU"/>
        </w:rPr>
        <w:t xml:space="preserve"> </w:t>
      </w:r>
      <w:r w:rsidR="00342DAF">
        <w:rPr>
          <w:rFonts w:ascii="Arial" w:eastAsia="Times New Roman" w:hAnsi="Arial" w:cs="Arial"/>
          <w:sz w:val="24"/>
          <w:szCs w:val="24"/>
          <w:lang w:eastAsia="lv-LV"/>
        </w:rPr>
        <w:t>lauksaimniecības vajadzībām</w:t>
      </w:r>
      <w:r>
        <w:rPr>
          <w:rFonts w:ascii="Arial" w:hAnsi="Arial" w:cs="Arial"/>
          <w:sz w:val="24"/>
          <w:szCs w:val="24"/>
        </w:rPr>
        <w:t>.</w:t>
      </w:r>
      <w:r w:rsidR="00763540">
        <w:rPr>
          <w:rFonts w:ascii="Arial" w:hAnsi="Arial" w:cs="Arial"/>
          <w:sz w:val="24"/>
          <w:szCs w:val="24"/>
        </w:rPr>
        <w:t xml:space="preserve"> </w:t>
      </w:r>
    </w:p>
    <w:p w14:paraId="1100D23B" w14:textId="14EF1631" w:rsidR="00AE3C5B" w:rsidRDefault="00AE3C5B" w:rsidP="00763540">
      <w:pPr>
        <w:pStyle w:val="Sarakstarindkopa"/>
        <w:numPr>
          <w:ilvl w:val="1"/>
          <w:numId w:val="8"/>
        </w:numPr>
        <w:spacing w:after="0" w:line="240" w:lineRule="auto"/>
        <w:ind w:right="-483"/>
        <w:jc w:val="both"/>
        <w:rPr>
          <w:rFonts w:ascii="Arial" w:hAnsi="Arial" w:cs="Arial"/>
          <w:sz w:val="24"/>
          <w:szCs w:val="24"/>
        </w:rPr>
      </w:pPr>
      <w:r w:rsidRPr="00AE3C5B">
        <w:rPr>
          <w:rFonts w:ascii="Arial" w:hAnsi="Arial" w:cs="Arial"/>
          <w:sz w:val="24"/>
          <w:szCs w:val="24"/>
        </w:rPr>
        <w:t xml:space="preserve">Zemes nomas līguma termiņš no līguma noslēgšanas brīža </w:t>
      </w:r>
      <w:r w:rsidR="00342DAF" w:rsidRPr="00633BBE">
        <w:rPr>
          <w:rFonts w:ascii="Arial" w:eastAsia="Times New Roman" w:hAnsi="Arial" w:cs="Arial"/>
          <w:sz w:val="24"/>
          <w:szCs w:val="24"/>
          <w:lang w:eastAsia="lv-LV"/>
        </w:rPr>
        <w:t xml:space="preserve">līdz </w:t>
      </w:r>
      <w:r w:rsidR="00342DAF">
        <w:rPr>
          <w:rFonts w:ascii="Arial" w:eastAsia="Times New Roman" w:hAnsi="Arial" w:cs="Arial"/>
          <w:sz w:val="24"/>
          <w:szCs w:val="24"/>
          <w:lang w:eastAsia="lv-LV"/>
        </w:rPr>
        <w:t>30.09.2025</w:t>
      </w:r>
      <w:r w:rsidR="00234730">
        <w:rPr>
          <w:rFonts w:ascii="Arial" w:eastAsia="Times New Roman" w:hAnsi="Arial" w:cs="Arial"/>
          <w:sz w:val="24"/>
          <w:szCs w:val="24"/>
          <w:lang w:eastAsia="lv-LV"/>
        </w:rPr>
        <w:t xml:space="preserve">. </w:t>
      </w:r>
      <w:r w:rsidRPr="00AE3C5B">
        <w:rPr>
          <w:rFonts w:ascii="Arial" w:hAnsi="Arial" w:cs="Arial"/>
          <w:sz w:val="24"/>
          <w:szCs w:val="24"/>
        </w:rPr>
        <w:t>bez tiesībām pagarināt nomas līgumu</w:t>
      </w:r>
    </w:p>
    <w:p w14:paraId="24C84B29" w14:textId="7AAA41EE" w:rsidR="006870D5" w:rsidRPr="00763540" w:rsidRDefault="006870D5" w:rsidP="00763540">
      <w:pPr>
        <w:pStyle w:val="Sarakstarindkopa"/>
        <w:numPr>
          <w:ilvl w:val="1"/>
          <w:numId w:val="8"/>
        </w:numPr>
        <w:spacing w:after="0" w:line="240" w:lineRule="auto"/>
        <w:ind w:right="-483"/>
        <w:jc w:val="both"/>
        <w:rPr>
          <w:rFonts w:ascii="Arial" w:hAnsi="Arial" w:cs="Arial"/>
          <w:sz w:val="24"/>
          <w:szCs w:val="24"/>
        </w:rPr>
      </w:pPr>
      <w:r w:rsidRPr="00763540">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2CE67356" w:rsidR="00DE3527" w:rsidRDefault="00AA62FB"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Nomas i</w:t>
      </w:r>
      <w:r w:rsidR="00DE3527" w:rsidRPr="00DE3527">
        <w:rPr>
          <w:rFonts w:ascii="Arial" w:eastAsia="Times New Roman" w:hAnsi="Arial" w:cs="Arial"/>
          <w:noProof/>
          <w:sz w:val="24"/>
          <w:szCs w:val="24"/>
          <w:lang w:eastAsia="ru-RU"/>
        </w:rPr>
        <w:t xml:space="preserve">zsoles sākuma cena (nosacītā cena): </w:t>
      </w:r>
      <w:r w:rsidR="00F06B26">
        <w:rPr>
          <w:rFonts w:ascii="Arial" w:eastAsia="Times New Roman" w:hAnsi="Arial" w:cs="Arial"/>
          <w:b/>
          <w:bCs/>
          <w:sz w:val="24"/>
          <w:szCs w:val="24"/>
          <w:lang w:eastAsia="lv-LV"/>
        </w:rPr>
        <w:t>141</w:t>
      </w:r>
      <w:r w:rsidR="00F06B26" w:rsidRPr="00B420DA">
        <w:rPr>
          <w:rFonts w:ascii="Arial" w:eastAsia="Times New Roman" w:hAnsi="Arial" w:cs="Arial"/>
          <w:b/>
          <w:bCs/>
          <w:sz w:val="24"/>
          <w:szCs w:val="24"/>
          <w:lang w:eastAsia="lv-LV"/>
        </w:rPr>
        <w:t xml:space="preserve"> </w:t>
      </w:r>
      <w:r w:rsidR="00F06B26" w:rsidRPr="00B420DA">
        <w:rPr>
          <w:rFonts w:ascii="Arial" w:eastAsia="Times New Roman" w:hAnsi="Arial" w:cs="Arial"/>
          <w:b/>
          <w:bCs/>
          <w:noProof/>
          <w:sz w:val="24"/>
          <w:szCs w:val="24"/>
          <w:lang w:eastAsia="ru-RU"/>
        </w:rPr>
        <w:t>EUR</w:t>
      </w:r>
      <w:r w:rsidR="00F06B26" w:rsidRPr="005F5EA9">
        <w:rPr>
          <w:rFonts w:ascii="Arial" w:eastAsia="Times New Roman" w:hAnsi="Arial" w:cs="Arial"/>
          <w:noProof/>
          <w:sz w:val="24"/>
          <w:szCs w:val="24"/>
          <w:lang w:eastAsia="ru-RU"/>
        </w:rPr>
        <w:t xml:space="preserve"> </w:t>
      </w:r>
      <w:r w:rsidR="00F06B26">
        <w:rPr>
          <w:rFonts w:ascii="Arial" w:eastAsia="Times New Roman" w:hAnsi="Arial" w:cs="Arial"/>
          <w:noProof/>
          <w:sz w:val="24"/>
          <w:szCs w:val="24"/>
          <w:lang w:eastAsia="ru-RU"/>
        </w:rPr>
        <w:t xml:space="preserve">(viens simts četrdesmit viens </w:t>
      </w:r>
      <w:r w:rsidR="00F06B26" w:rsidRPr="00A13708">
        <w:rPr>
          <w:rFonts w:ascii="Arial" w:eastAsia="Times New Roman" w:hAnsi="Arial" w:cs="Arial"/>
          <w:i/>
          <w:iCs/>
          <w:noProof/>
          <w:sz w:val="24"/>
          <w:szCs w:val="24"/>
          <w:lang w:eastAsia="ru-RU"/>
        </w:rPr>
        <w:t>euro</w:t>
      </w:r>
      <w:r w:rsidR="00F06B26">
        <w:rPr>
          <w:rFonts w:ascii="Arial" w:eastAsia="Times New Roman" w:hAnsi="Arial" w:cs="Arial"/>
          <w:noProof/>
          <w:sz w:val="24"/>
          <w:szCs w:val="24"/>
          <w:lang w:eastAsia="ru-RU"/>
        </w:rPr>
        <w:t>)</w:t>
      </w:r>
      <w:r w:rsidR="00763540">
        <w:rPr>
          <w:rFonts w:ascii="Arial" w:eastAsia="Times New Roman" w:hAnsi="Arial" w:cs="Arial"/>
          <w:noProof/>
          <w:sz w:val="24"/>
          <w:szCs w:val="24"/>
          <w:lang w:eastAsia="ru-RU"/>
        </w:rPr>
        <w:t xml:space="preserve"> par 1 ha gadā bez PVN</w:t>
      </w:r>
    </w:p>
    <w:p w14:paraId="4404E331" w14:textId="7F1D269A"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D87AE8" w:rsidRPr="00D2129A">
        <w:rPr>
          <w:rFonts w:ascii="Arial" w:eastAsia="Times New Roman" w:hAnsi="Arial" w:cs="Arial"/>
          <w:b/>
          <w:noProof/>
          <w:color w:val="000000"/>
          <w:sz w:val="24"/>
          <w:szCs w:val="24"/>
          <w:lang w:eastAsia="ru-RU"/>
        </w:rPr>
        <w:t>10 EUR</w:t>
      </w:r>
      <w:r w:rsidR="00D87AE8" w:rsidRPr="00D2129A">
        <w:rPr>
          <w:rFonts w:ascii="Arial" w:eastAsia="Times New Roman" w:hAnsi="Arial" w:cs="Arial"/>
          <w:bCs/>
          <w:noProof/>
          <w:color w:val="000000"/>
          <w:sz w:val="24"/>
          <w:szCs w:val="24"/>
          <w:lang w:eastAsia="ru-RU"/>
        </w:rPr>
        <w:t xml:space="preserve"> (desmit </w:t>
      </w:r>
      <w:r w:rsidR="00D87AE8" w:rsidRPr="00D2129A">
        <w:rPr>
          <w:rFonts w:ascii="Arial" w:eastAsia="Times New Roman" w:hAnsi="Arial" w:cs="Arial"/>
          <w:bCs/>
          <w:i/>
          <w:iCs/>
          <w:noProof/>
          <w:color w:val="000000"/>
          <w:sz w:val="24"/>
          <w:szCs w:val="24"/>
          <w:lang w:eastAsia="ru-RU"/>
        </w:rPr>
        <w:t>euro</w:t>
      </w:r>
      <w:r w:rsidR="00D87AE8" w:rsidRPr="00D2129A">
        <w:rPr>
          <w:rFonts w:ascii="Arial" w:eastAsia="Times New Roman" w:hAnsi="Arial" w:cs="Arial"/>
          <w:bCs/>
          <w:noProof/>
          <w:color w:val="000000"/>
          <w:sz w:val="24"/>
          <w:szCs w:val="24"/>
          <w:lang w:eastAsia="ru-RU"/>
        </w:rPr>
        <w:t>)</w:t>
      </w:r>
      <w:r w:rsidR="00763540">
        <w:rPr>
          <w:rFonts w:ascii="Arial" w:eastAsia="Times New Roman" w:hAnsi="Arial" w:cs="Arial"/>
          <w:bCs/>
          <w:noProof/>
          <w:color w:val="000000"/>
          <w:sz w:val="24"/>
          <w:szCs w:val="24"/>
          <w:lang w:eastAsia="ru-RU"/>
        </w:rPr>
        <w:t xml:space="preserve"> </w:t>
      </w:r>
      <w:r w:rsidR="00763540" w:rsidRPr="004D5D7C">
        <w:rPr>
          <w:rFonts w:ascii="Arial" w:eastAsia="Times New Roman" w:hAnsi="Arial" w:cs="Arial"/>
          <w:bCs/>
          <w:noProof/>
          <w:color w:val="000000"/>
          <w:sz w:val="24"/>
          <w:szCs w:val="24"/>
          <w:lang w:eastAsia="ru-RU"/>
        </w:rPr>
        <w:t>par 1 ha gadā bez PVN</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6323A70C" w14:textId="5FEFE010" w:rsidR="00B954EC" w:rsidRDefault="000C2387"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4522FD2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lastRenderedPageBreak/>
        <w:t xml:space="preserve">Par izsoles dalībniekiem tiek reģistrētas fiziskas un juridiskas personas, iesniedzot pieteikumu (1.pielikums).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4DA6DE28"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2D5002">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D87AE8">
        <w:rPr>
          <w:rFonts w:ascii="Arial" w:eastAsia="Times New Roman" w:hAnsi="Arial" w:cs="Arial"/>
          <w:noProof/>
          <w:sz w:val="24"/>
          <w:szCs w:val="24"/>
          <w:lang w:eastAsia="ru-RU"/>
        </w:rPr>
        <w:t>30.novembrim</w:t>
      </w:r>
      <w:r w:rsidRPr="00AE071F">
        <w:rPr>
          <w:rFonts w:ascii="Arial" w:eastAsia="Times New Roman" w:hAnsi="Arial" w:cs="Arial"/>
          <w:noProof/>
          <w:sz w:val="24"/>
          <w:szCs w:val="24"/>
          <w:lang w:eastAsia="ru-RU"/>
        </w:rPr>
        <w:t xml:space="preserve"> plkst.1</w:t>
      </w:r>
      <w:r w:rsidR="002D5002">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D5002" w:rsidRPr="006B36B9">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596C9D3"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F6956" w:rsidRPr="000F6956">
        <w:rPr>
          <w:rFonts w:ascii="Arial" w:eastAsia="Times New Roman" w:hAnsi="Arial" w:cs="Arial"/>
          <w:noProof/>
          <w:sz w:val="24"/>
          <w:szCs w:val="24"/>
          <w:lang w:eastAsia="ru-RU"/>
        </w:rPr>
        <w:t>25425041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F6956">
        <w:rPr>
          <w:rFonts w:ascii="Arial" w:eastAsia="Times New Roman" w:hAnsi="Arial" w:cs="Arial"/>
          <w:noProof/>
          <w:sz w:val="24"/>
          <w:szCs w:val="24"/>
          <w:lang w:eastAsia="ru-RU"/>
        </w:rPr>
        <w:t>A.Pērkone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 xml:space="preserve">cenu par noteikto cenas pieauguma apmēru. Ja neviens no dalībniekiem augstāku cenu nepiedāvā, izsoles komisijas </w:t>
      </w:r>
      <w:r w:rsidRPr="006F2ECD">
        <w:rPr>
          <w:rFonts w:ascii="Arial" w:eastAsia="Times New Roman" w:hAnsi="Arial" w:cs="Arial"/>
          <w:noProof/>
          <w:sz w:val="24"/>
          <w:szCs w:val="24"/>
          <w:lang w:eastAsia="ru-RU"/>
        </w:rPr>
        <w:lastRenderedPageBreak/>
        <w:t>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24ABA801"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bookmarkStart w:id="2" w:name="_Hlk134437502"/>
      <w:r w:rsidR="00DB3F5A" w:rsidRPr="00AE3C5B">
        <w:rPr>
          <w:rFonts w:ascii="Arial" w:eastAsia="Times New Roman" w:hAnsi="Arial" w:cs="Arial"/>
          <w:noProof/>
          <w:sz w:val="24"/>
          <w:szCs w:val="24"/>
          <w:lang w:eastAsia="ru-RU"/>
        </w:rPr>
        <w:t xml:space="preserve">no līguma noslēgšanas brīža līdz </w:t>
      </w:r>
      <w:bookmarkStart w:id="3" w:name="_Hlk134438809"/>
      <w:bookmarkEnd w:id="2"/>
      <w:r w:rsidR="000F6956">
        <w:rPr>
          <w:rFonts w:ascii="Arial" w:eastAsia="Times New Roman" w:hAnsi="Arial" w:cs="Arial"/>
          <w:sz w:val="24"/>
          <w:szCs w:val="24"/>
          <w:lang w:eastAsia="lv-LV"/>
        </w:rPr>
        <w:t>30.09.2025</w:t>
      </w:r>
      <w:r w:rsidR="00234730">
        <w:rPr>
          <w:rFonts w:ascii="Arial" w:eastAsia="Times New Roman" w:hAnsi="Arial" w:cs="Arial"/>
          <w:sz w:val="24"/>
          <w:szCs w:val="24"/>
          <w:lang w:eastAsia="lv-LV"/>
        </w:rPr>
        <w:t xml:space="preserve">. </w:t>
      </w:r>
      <w:r w:rsidR="00DB3F5A" w:rsidRPr="00DB3F5A">
        <w:rPr>
          <w:rFonts w:ascii="Arial" w:eastAsia="Times New Roman" w:hAnsi="Arial" w:cs="Arial"/>
          <w:noProof/>
          <w:sz w:val="24"/>
          <w:szCs w:val="24"/>
          <w:lang w:eastAsia="ru-RU"/>
        </w:rPr>
        <w:t>bez tiesībām pagarināt nomas līgumu</w:t>
      </w:r>
      <w:bookmarkEnd w:id="3"/>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 xml:space="preserve">Izsoles dalībnieks, kurš piedāvājis nākamo augstāko nomas maksu, atbildi uz piedāvājumu sniedz 10 darbdienu laikā pēc tā saņemšanas dienas. Ja Izsoles dalībnieks piekrīt parakstīt nomas līgumu par paša nosolīto augstāko </w:t>
      </w:r>
      <w:r w:rsidRPr="006D6775">
        <w:rPr>
          <w:rFonts w:ascii="Arial" w:eastAsia="Times New Roman" w:hAnsi="Arial" w:cs="Arial"/>
          <w:noProof/>
          <w:sz w:val="24"/>
          <w:szCs w:val="24"/>
          <w:lang w:eastAsia="ru-RU"/>
        </w:rPr>
        <w:lastRenderedPageBreak/>
        <w:t>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5CF2C81A"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DD1653" w:rsidRPr="00DD1653">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610F9C2D" w14:textId="77777777" w:rsidR="00234730" w:rsidRDefault="00234730" w:rsidP="00B954EC">
      <w:pPr>
        <w:spacing w:after="0" w:line="240" w:lineRule="auto"/>
        <w:jc w:val="right"/>
        <w:rPr>
          <w:rFonts w:ascii="Arial" w:eastAsia="Calibri" w:hAnsi="Arial" w:cs="Arial"/>
          <w:sz w:val="24"/>
          <w:szCs w:val="24"/>
        </w:rPr>
      </w:pPr>
    </w:p>
    <w:p w14:paraId="36D3D025" w14:textId="77777777" w:rsidR="000F6956" w:rsidRDefault="000F6956" w:rsidP="00B954EC">
      <w:pPr>
        <w:spacing w:after="0" w:line="240" w:lineRule="auto"/>
        <w:jc w:val="right"/>
        <w:rPr>
          <w:rFonts w:ascii="Arial" w:eastAsia="Calibri" w:hAnsi="Arial" w:cs="Arial"/>
          <w:sz w:val="24"/>
          <w:szCs w:val="24"/>
        </w:rPr>
      </w:pPr>
    </w:p>
    <w:p w14:paraId="49B97049" w14:textId="77777777" w:rsidR="000F6956" w:rsidRDefault="000F6956" w:rsidP="00B954EC">
      <w:pPr>
        <w:spacing w:after="0" w:line="240" w:lineRule="auto"/>
        <w:jc w:val="right"/>
        <w:rPr>
          <w:rFonts w:ascii="Arial" w:eastAsia="Calibri" w:hAnsi="Arial" w:cs="Arial"/>
          <w:sz w:val="24"/>
          <w:szCs w:val="24"/>
        </w:rPr>
      </w:pPr>
    </w:p>
    <w:p w14:paraId="528B898B" w14:textId="77777777" w:rsidR="000F6956" w:rsidRDefault="000F6956" w:rsidP="00B954EC">
      <w:pPr>
        <w:spacing w:after="0" w:line="240" w:lineRule="auto"/>
        <w:jc w:val="right"/>
        <w:rPr>
          <w:rFonts w:ascii="Arial" w:eastAsia="Calibri" w:hAnsi="Arial" w:cs="Arial"/>
          <w:sz w:val="24"/>
          <w:szCs w:val="24"/>
        </w:rPr>
      </w:pPr>
    </w:p>
    <w:p w14:paraId="046F92CB" w14:textId="77777777" w:rsidR="000F6956" w:rsidRDefault="000F6956" w:rsidP="00B954EC">
      <w:pPr>
        <w:spacing w:after="0" w:line="240" w:lineRule="auto"/>
        <w:jc w:val="right"/>
        <w:rPr>
          <w:rFonts w:ascii="Arial" w:eastAsia="Calibri" w:hAnsi="Arial" w:cs="Arial"/>
          <w:sz w:val="24"/>
          <w:szCs w:val="24"/>
        </w:rPr>
      </w:pPr>
    </w:p>
    <w:p w14:paraId="27C04CC3" w14:textId="77777777" w:rsidR="000F6956" w:rsidRDefault="000F6956" w:rsidP="00B954EC">
      <w:pPr>
        <w:spacing w:after="0" w:line="240" w:lineRule="auto"/>
        <w:jc w:val="right"/>
        <w:rPr>
          <w:rFonts w:ascii="Arial" w:eastAsia="Calibri" w:hAnsi="Arial" w:cs="Arial"/>
          <w:sz w:val="24"/>
          <w:szCs w:val="24"/>
        </w:rPr>
      </w:pPr>
    </w:p>
    <w:p w14:paraId="00B666C2" w14:textId="68F383AE"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67589EF" w14:textId="2A4DF48A" w:rsidR="00AE3C5B" w:rsidRDefault="00B954EC" w:rsidP="00B954EC">
      <w:pPr>
        <w:spacing w:after="0" w:line="240" w:lineRule="auto"/>
        <w:jc w:val="right"/>
        <w:rPr>
          <w:rFonts w:ascii="Arial" w:eastAsia="Times New Roman" w:hAnsi="Arial" w:cs="Arial"/>
          <w:noProof/>
          <w:sz w:val="24"/>
          <w:szCs w:val="24"/>
          <w:lang w:eastAsia="ru-RU"/>
        </w:rPr>
      </w:pPr>
      <w:r w:rsidRPr="006F2ECD">
        <w:rPr>
          <w:rFonts w:ascii="Arial" w:eastAsia="Times New Roman" w:hAnsi="Arial" w:cs="Arial"/>
          <w:sz w:val="24"/>
          <w:szCs w:val="24"/>
          <w:lang w:eastAsia="lv-LV"/>
        </w:rPr>
        <w:t xml:space="preserve">pašvaldībai  </w:t>
      </w:r>
      <w:r w:rsidR="000F6956">
        <w:rPr>
          <w:rFonts w:ascii="Arial" w:eastAsia="Times New Roman" w:hAnsi="Arial" w:cs="Arial"/>
          <w:sz w:val="24"/>
          <w:szCs w:val="24"/>
          <w:lang w:eastAsia="lv-LV"/>
        </w:rPr>
        <w:t>piekrītošas</w:t>
      </w:r>
      <w:r w:rsidRPr="006F2ECD">
        <w:rPr>
          <w:rFonts w:ascii="Arial" w:eastAsia="Times New Roman" w:hAnsi="Arial" w:cs="Arial"/>
          <w:sz w:val="24"/>
          <w:szCs w:val="24"/>
          <w:lang w:eastAsia="lv-LV"/>
        </w:rPr>
        <w:t xml:space="preserve"> </w:t>
      </w:r>
      <w:r w:rsidR="00AE3C5B" w:rsidRPr="00AE3C5B">
        <w:rPr>
          <w:rFonts w:ascii="Arial" w:eastAsia="Times New Roman" w:hAnsi="Arial" w:cs="Arial"/>
          <w:noProof/>
          <w:sz w:val="24"/>
          <w:szCs w:val="24"/>
          <w:lang w:eastAsia="ru-RU"/>
        </w:rPr>
        <w:t xml:space="preserve">zemes vienības </w:t>
      </w:r>
    </w:p>
    <w:p w14:paraId="7D506F4B" w14:textId="77777777" w:rsidR="000F6956" w:rsidRDefault="000F6956" w:rsidP="00B954EC">
      <w:pPr>
        <w:spacing w:after="0" w:line="240" w:lineRule="auto"/>
        <w:jc w:val="right"/>
        <w:rPr>
          <w:rFonts w:ascii="Arial" w:eastAsia="Times New Roman" w:hAnsi="Arial" w:cs="Arial"/>
          <w:sz w:val="24"/>
          <w:szCs w:val="24"/>
          <w:lang w:eastAsia="lv-LV"/>
        </w:rPr>
      </w:pPr>
      <w:r w:rsidRPr="00342DAF">
        <w:rPr>
          <w:rFonts w:ascii="Arial" w:eastAsia="Times New Roman" w:hAnsi="Arial" w:cs="Arial"/>
          <w:bCs/>
          <w:noProof/>
          <w:sz w:val="24"/>
          <w:szCs w:val="24"/>
          <w:lang w:eastAsia="ru-RU"/>
        </w:rPr>
        <w:t>“Palīgsaimniecības”, Otaņķu pagasts</w:t>
      </w:r>
      <w:r w:rsidR="009A1D73">
        <w:rPr>
          <w:rFonts w:ascii="Arial" w:eastAsia="Times New Roman" w:hAnsi="Arial" w:cs="Arial"/>
          <w:sz w:val="24"/>
          <w:szCs w:val="24"/>
          <w:lang w:eastAsia="lv-LV"/>
        </w:rPr>
        <w:t xml:space="preserve">, </w:t>
      </w:r>
      <w:r w:rsidR="00B954EC" w:rsidRPr="006F2ECD">
        <w:rPr>
          <w:rFonts w:ascii="Arial" w:eastAsia="Times New Roman" w:hAnsi="Arial" w:cs="Arial"/>
          <w:sz w:val="24"/>
          <w:szCs w:val="24"/>
          <w:lang w:eastAsia="lv-LV"/>
        </w:rPr>
        <w:t>Dienvidkurzemes novad</w:t>
      </w:r>
      <w:r w:rsidR="007D14A3">
        <w:rPr>
          <w:rFonts w:ascii="Arial" w:eastAsia="Times New Roman" w:hAnsi="Arial" w:cs="Arial"/>
          <w:sz w:val="24"/>
          <w:szCs w:val="24"/>
          <w:lang w:eastAsia="lv-LV"/>
        </w:rPr>
        <w:t>s</w:t>
      </w:r>
      <w:r w:rsidR="00B954EC" w:rsidRPr="006F2ECD">
        <w:rPr>
          <w:rFonts w:ascii="Arial" w:eastAsia="Times New Roman" w:hAnsi="Arial" w:cs="Arial"/>
          <w:sz w:val="24"/>
          <w:szCs w:val="24"/>
          <w:lang w:eastAsia="lv-LV"/>
        </w:rPr>
        <w:t xml:space="preserve">, </w:t>
      </w:r>
    </w:p>
    <w:p w14:paraId="545BD7EB" w14:textId="0E3F0767" w:rsidR="00B954EC" w:rsidRPr="006F2ECD" w:rsidRDefault="00AE3C5B"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daļas</w:t>
      </w:r>
      <w:r w:rsidR="000F6956">
        <w:rPr>
          <w:rFonts w:ascii="Arial" w:eastAsia="Times New Roman" w:hAnsi="Arial" w:cs="Arial"/>
          <w:sz w:val="24"/>
          <w:szCs w:val="24"/>
          <w:lang w:eastAsia="lv-LV"/>
        </w:rPr>
        <w:t xml:space="preserve"> </w:t>
      </w:r>
      <w:r w:rsidR="00F06B26">
        <w:rPr>
          <w:rFonts w:ascii="Arial" w:eastAsia="Times New Roman" w:hAnsi="Arial" w:cs="Arial"/>
          <w:noProof/>
          <w:sz w:val="24"/>
          <w:szCs w:val="24"/>
          <w:lang w:eastAsia="ru-RU"/>
        </w:rPr>
        <w:t>4,5</w:t>
      </w:r>
      <w:r w:rsidR="000F6956" w:rsidRPr="00342DAF">
        <w:rPr>
          <w:rFonts w:ascii="Arial" w:eastAsia="Times New Roman" w:hAnsi="Arial" w:cs="Arial"/>
          <w:noProof/>
          <w:sz w:val="24"/>
          <w:szCs w:val="24"/>
          <w:lang w:eastAsia="ru-RU"/>
        </w:rPr>
        <w:t xml:space="preserve"> ha platībā</w:t>
      </w:r>
    </w:p>
    <w:p w14:paraId="62773D4B" w14:textId="2AC9C2F4" w:rsidR="00B954EC" w:rsidRPr="006F2ECD" w:rsidRDefault="00ED6AF5" w:rsidP="00B954EC">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77777777" w:rsidR="004107D6" w:rsidRPr="004F04D0" w:rsidRDefault="004107D6" w:rsidP="00150804">
      <w:pPr>
        <w:spacing w:after="0" w:line="240" w:lineRule="auto"/>
        <w:jc w:val="both"/>
        <w:rPr>
          <w:rFonts w:ascii="Arial" w:eastAsia="Calibri" w:hAnsi="Arial" w:cs="Arial"/>
          <w:color w:val="000000"/>
          <w:sz w:val="18"/>
          <w:szCs w:val="18"/>
        </w:rPr>
      </w:pPr>
      <w:bookmarkStart w:id="4" w:name="_Hlk124406751"/>
      <w:r w:rsidRPr="004F04D0">
        <w:rPr>
          <w:rFonts w:ascii="Arial" w:eastAsia="Calibri" w:hAnsi="Arial" w:cs="Arial"/>
          <w:color w:val="000000"/>
          <w:sz w:val="18"/>
          <w:szCs w:val="18"/>
          <w:bdr w:val="none" w:sz="0" w:space="0" w:color="auto" w:frame="1"/>
        </w:rPr>
        <w:t>* Pašrocīgs datums un paraksts nav nepieciešams, ja dokuments parakstīts ar drošu elektronisko parakstu, kas satur laika zīmogu. Datu pārzinis ir Dienvidkurzemes novada  pašvaldība, reģistrācijas Nr.90000058625, adrese: Lielā iela 76, Grobiņa, Dienvidkurzemes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4"/>
    </w:p>
    <w:p w14:paraId="2C8E1873" w14:textId="77777777" w:rsidR="00B954EC" w:rsidRDefault="00B954EC"/>
    <w:p w14:paraId="52481858" w14:textId="11CA78D9" w:rsidR="002F14B3" w:rsidRDefault="002F14B3"/>
    <w:p w14:paraId="0DA75E39" w14:textId="16971ACF" w:rsidR="007C7DED" w:rsidRDefault="001353FE">
      <w:r>
        <w:rPr>
          <w:noProof/>
        </w:rPr>
        <w:drawing>
          <wp:inline distT="0" distB="0" distL="0" distR="0" wp14:anchorId="3DEC3C0F" wp14:editId="120AB81D">
            <wp:extent cx="5274310" cy="4636135"/>
            <wp:effectExtent l="0" t="0" r="2540" b="0"/>
            <wp:docPr id="20436735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673556" name=""/>
                    <pic:cNvPicPr/>
                  </pic:nvPicPr>
                  <pic:blipFill>
                    <a:blip r:embed="rId8"/>
                    <a:stretch>
                      <a:fillRect/>
                    </a:stretch>
                  </pic:blipFill>
                  <pic:spPr>
                    <a:xfrm>
                      <a:off x="0" y="0"/>
                      <a:ext cx="5274310" cy="4636135"/>
                    </a:xfrm>
                    <a:prstGeom prst="rect">
                      <a:avLst/>
                    </a:prstGeom>
                  </pic:spPr>
                </pic:pic>
              </a:graphicData>
            </a:graphic>
          </wp:inline>
        </w:drawing>
      </w:r>
    </w:p>
    <w:p w14:paraId="554BCD1F" w14:textId="77777777" w:rsidR="001353FE" w:rsidRDefault="001353FE"/>
    <w:p w14:paraId="64AD8C3B" w14:textId="77777777" w:rsidR="00FA224B" w:rsidRDefault="00FA224B"/>
    <w:p w14:paraId="33716E75" w14:textId="77777777" w:rsidR="007C7DED" w:rsidRDefault="007C7DED"/>
    <w:sectPr w:rsidR="007C7DED">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97811" w14:textId="77777777" w:rsidR="00797D78" w:rsidRDefault="00797D78" w:rsidP="00756A47">
      <w:pPr>
        <w:spacing w:after="0" w:line="240" w:lineRule="auto"/>
      </w:pPr>
      <w:r>
        <w:separator/>
      </w:r>
    </w:p>
  </w:endnote>
  <w:endnote w:type="continuationSeparator" w:id="0">
    <w:p w14:paraId="1D6118B4" w14:textId="77777777" w:rsidR="00797D78" w:rsidRDefault="00797D78"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20604E" w14:textId="77777777" w:rsidR="00797D78" w:rsidRDefault="00797D78" w:rsidP="00756A47">
      <w:pPr>
        <w:spacing w:after="0" w:line="240" w:lineRule="auto"/>
      </w:pPr>
      <w:r>
        <w:separator/>
      </w:r>
    </w:p>
  </w:footnote>
  <w:footnote w:type="continuationSeparator" w:id="0">
    <w:p w14:paraId="3E15E56B" w14:textId="77777777" w:rsidR="00797D78" w:rsidRDefault="00797D78"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4997"/>
    <w:rsid w:val="000407DB"/>
    <w:rsid w:val="000B789A"/>
    <w:rsid w:val="000C2387"/>
    <w:rsid w:val="000D3AD8"/>
    <w:rsid w:val="000F6956"/>
    <w:rsid w:val="00106BB3"/>
    <w:rsid w:val="0012454B"/>
    <w:rsid w:val="001341AB"/>
    <w:rsid w:val="001353FE"/>
    <w:rsid w:val="00137187"/>
    <w:rsid w:val="00150804"/>
    <w:rsid w:val="0015177B"/>
    <w:rsid w:val="001606E2"/>
    <w:rsid w:val="001617A7"/>
    <w:rsid w:val="001816E4"/>
    <w:rsid w:val="00192228"/>
    <w:rsid w:val="00193A78"/>
    <w:rsid w:val="001A0C71"/>
    <w:rsid w:val="001F1D95"/>
    <w:rsid w:val="00210B1D"/>
    <w:rsid w:val="00225890"/>
    <w:rsid w:val="00234730"/>
    <w:rsid w:val="00292BDA"/>
    <w:rsid w:val="00295DA3"/>
    <w:rsid w:val="002C551D"/>
    <w:rsid w:val="002D5002"/>
    <w:rsid w:val="002D645D"/>
    <w:rsid w:val="002E1969"/>
    <w:rsid w:val="002E7BDD"/>
    <w:rsid w:val="002F14B3"/>
    <w:rsid w:val="002F23A9"/>
    <w:rsid w:val="002F32B0"/>
    <w:rsid w:val="002F3CCA"/>
    <w:rsid w:val="003240FE"/>
    <w:rsid w:val="00342DAF"/>
    <w:rsid w:val="00345308"/>
    <w:rsid w:val="00346E8B"/>
    <w:rsid w:val="00351F38"/>
    <w:rsid w:val="00356A20"/>
    <w:rsid w:val="00357629"/>
    <w:rsid w:val="00397951"/>
    <w:rsid w:val="003A6B41"/>
    <w:rsid w:val="003A7878"/>
    <w:rsid w:val="004070B7"/>
    <w:rsid w:val="004107D6"/>
    <w:rsid w:val="004121E2"/>
    <w:rsid w:val="00430BCC"/>
    <w:rsid w:val="004370B7"/>
    <w:rsid w:val="00467B01"/>
    <w:rsid w:val="00483B2D"/>
    <w:rsid w:val="0049367A"/>
    <w:rsid w:val="004A2AEB"/>
    <w:rsid w:val="004D4477"/>
    <w:rsid w:val="004F039C"/>
    <w:rsid w:val="00530E1D"/>
    <w:rsid w:val="00546256"/>
    <w:rsid w:val="00571810"/>
    <w:rsid w:val="00596326"/>
    <w:rsid w:val="005A4AEB"/>
    <w:rsid w:val="005B0533"/>
    <w:rsid w:val="005B321D"/>
    <w:rsid w:val="005C7E34"/>
    <w:rsid w:val="005D5630"/>
    <w:rsid w:val="005E164F"/>
    <w:rsid w:val="005E493E"/>
    <w:rsid w:val="005E65E8"/>
    <w:rsid w:val="006103D7"/>
    <w:rsid w:val="00631694"/>
    <w:rsid w:val="0064396C"/>
    <w:rsid w:val="00651E9A"/>
    <w:rsid w:val="006662F5"/>
    <w:rsid w:val="00671F16"/>
    <w:rsid w:val="006870D5"/>
    <w:rsid w:val="006A0AF7"/>
    <w:rsid w:val="006D4634"/>
    <w:rsid w:val="006D6775"/>
    <w:rsid w:val="006D7B04"/>
    <w:rsid w:val="006F6E7E"/>
    <w:rsid w:val="006F7C1A"/>
    <w:rsid w:val="007363F2"/>
    <w:rsid w:val="00756A47"/>
    <w:rsid w:val="00763540"/>
    <w:rsid w:val="00773477"/>
    <w:rsid w:val="00797D78"/>
    <w:rsid w:val="007B06C2"/>
    <w:rsid w:val="007B3567"/>
    <w:rsid w:val="007C0099"/>
    <w:rsid w:val="007C7DED"/>
    <w:rsid w:val="007D14A3"/>
    <w:rsid w:val="007F3924"/>
    <w:rsid w:val="00807F05"/>
    <w:rsid w:val="008231A0"/>
    <w:rsid w:val="00834D31"/>
    <w:rsid w:val="00843EFA"/>
    <w:rsid w:val="00871078"/>
    <w:rsid w:val="008807FF"/>
    <w:rsid w:val="0089755C"/>
    <w:rsid w:val="008F26CB"/>
    <w:rsid w:val="0090074F"/>
    <w:rsid w:val="0097119E"/>
    <w:rsid w:val="00991C4E"/>
    <w:rsid w:val="009A1641"/>
    <w:rsid w:val="009A1D73"/>
    <w:rsid w:val="009C0EB7"/>
    <w:rsid w:val="009D6048"/>
    <w:rsid w:val="009E6173"/>
    <w:rsid w:val="009F789A"/>
    <w:rsid w:val="00A07CE2"/>
    <w:rsid w:val="00A2271A"/>
    <w:rsid w:val="00A51354"/>
    <w:rsid w:val="00A913FC"/>
    <w:rsid w:val="00AA62FB"/>
    <w:rsid w:val="00AC07AD"/>
    <w:rsid w:val="00AE071F"/>
    <w:rsid w:val="00AE3C5B"/>
    <w:rsid w:val="00AF5E4D"/>
    <w:rsid w:val="00B0639A"/>
    <w:rsid w:val="00B342F5"/>
    <w:rsid w:val="00B369BC"/>
    <w:rsid w:val="00B95322"/>
    <w:rsid w:val="00B954EC"/>
    <w:rsid w:val="00BB2856"/>
    <w:rsid w:val="00BB65BE"/>
    <w:rsid w:val="00BD5804"/>
    <w:rsid w:val="00BD7A8F"/>
    <w:rsid w:val="00BE73CA"/>
    <w:rsid w:val="00BF2E46"/>
    <w:rsid w:val="00C15FCD"/>
    <w:rsid w:val="00C31D69"/>
    <w:rsid w:val="00C358C3"/>
    <w:rsid w:val="00C53423"/>
    <w:rsid w:val="00C61D99"/>
    <w:rsid w:val="00C80647"/>
    <w:rsid w:val="00CB5E51"/>
    <w:rsid w:val="00CC3763"/>
    <w:rsid w:val="00CC56B9"/>
    <w:rsid w:val="00CD76FD"/>
    <w:rsid w:val="00CE3A23"/>
    <w:rsid w:val="00D170A2"/>
    <w:rsid w:val="00D17868"/>
    <w:rsid w:val="00D44EEE"/>
    <w:rsid w:val="00D87AE8"/>
    <w:rsid w:val="00DB1D32"/>
    <w:rsid w:val="00DB3F5A"/>
    <w:rsid w:val="00DC3799"/>
    <w:rsid w:val="00DD1653"/>
    <w:rsid w:val="00DD254A"/>
    <w:rsid w:val="00DE3527"/>
    <w:rsid w:val="00E156C4"/>
    <w:rsid w:val="00E1708F"/>
    <w:rsid w:val="00E33339"/>
    <w:rsid w:val="00E37667"/>
    <w:rsid w:val="00E46F79"/>
    <w:rsid w:val="00E4704D"/>
    <w:rsid w:val="00E528B6"/>
    <w:rsid w:val="00E851BE"/>
    <w:rsid w:val="00E91840"/>
    <w:rsid w:val="00EB2808"/>
    <w:rsid w:val="00EC0A74"/>
    <w:rsid w:val="00ED0889"/>
    <w:rsid w:val="00ED6AF5"/>
    <w:rsid w:val="00EE58AE"/>
    <w:rsid w:val="00EF3585"/>
    <w:rsid w:val="00F06B26"/>
    <w:rsid w:val="00F34961"/>
    <w:rsid w:val="00F4665E"/>
    <w:rsid w:val="00F6114B"/>
    <w:rsid w:val="00FA224B"/>
    <w:rsid w:val="00FB5BD9"/>
    <w:rsid w:val="00FD25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8286</Words>
  <Characters>4724</Characters>
  <Application>Microsoft Office Word</Application>
  <DocSecurity>0</DocSecurity>
  <Lines>39</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2023-11-14T13:33:00Z</dcterms:created>
  <dcterms:modified xsi:type="dcterms:W3CDTF">2023-11-16T09:16:00Z</dcterms:modified>
</cp:coreProperties>
</file>