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30192A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B2226C">
        <w:rPr>
          <w:rFonts w:ascii="Arial" w:eastAsia="Times New Roman" w:hAnsi="Arial" w:cs="Arial"/>
          <w:noProof/>
          <w:color w:val="000000"/>
          <w:sz w:val="24"/>
          <w:szCs w:val="24"/>
          <w:lang w:eastAsia="ru-RU"/>
        </w:rPr>
        <w:t>4</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F4EA9A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CD6656">
        <w:rPr>
          <w:rFonts w:ascii="Arial" w:eastAsia="Times New Roman" w:hAnsi="Arial" w:cs="Arial"/>
          <w:noProof/>
          <w:color w:val="000000"/>
          <w:sz w:val="24"/>
          <w:szCs w:val="24"/>
          <w:lang w:eastAsia="ru-RU"/>
        </w:rPr>
        <w:t>01.03</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CD6656">
        <w:rPr>
          <w:rFonts w:ascii="Arial" w:eastAsia="Times New Roman" w:hAnsi="Arial" w:cs="Arial"/>
          <w:noProof/>
          <w:color w:val="000000"/>
          <w:sz w:val="24"/>
          <w:szCs w:val="24"/>
          <w:lang w:eastAsia="ru-RU"/>
        </w:rPr>
        <w:t>12</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B2226C">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2DC25F8" w:rsidR="00B954EC" w:rsidRPr="00CD6656" w:rsidRDefault="00B954EC" w:rsidP="00B954EC">
      <w:pPr>
        <w:spacing w:after="0" w:line="240" w:lineRule="auto"/>
        <w:rPr>
          <w:rFonts w:ascii="Arial" w:eastAsia="Times New Roman" w:hAnsi="Arial" w:cs="Arial"/>
          <w:b/>
          <w:noProof/>
          <w:color w:val="000000"/>
          <w:sz w:val="24"/>
          <w:szCs w:val="24"/>
          <w:lang w:eastAsia="ru-RU"/>
        </w:rPr>
      </w:pPr>
      <w:r w:rsidRPr="00CD6656">
        <w:rPr>
          <w:rFonts w:ascii="Arial" w:eastAsia="Times New Roman" w:hAnsi="Arial" w:cs="Arial"/>
          <w:b/>
          <w:bCs/>
          <w:noProof/>
          <w:sz w:val="24"/>
          <w:szCs w:val="24"/>
          <w:lang w:eastAsia="ru-RU"/>
        </w:rPr>
        <w:t>Izsoles datums</w:t>
      </w:r>
      <w:r w:rsidRPr="00CD6656">
        <w:rPr>
          <w:rFonts w:ascii="Arial" w:eastAsia="Times New Roman" w:hAnsi="Arial" w:cs="Arial"/>
          <w:noProof/>
          <w:sz w:val="24"/>
          <w:szCs w:val="24"/>
          <w:lang w:eastAsia="ru-RU"/>
        </w:rPr>
        <w:t xml:space="preserve">: </w:t>
      </w:r>
      <w:r w:rsidRPr="00CD6656">
        <w:rPr>
          <w:rFonts w:ascii="Arial" w:eastAsia="Times New Roman" w:hAnsi="Arial" w:cs="Arial"/>
          <w:bCs/>
          <w:noProof/>
          <w:color w:val="000000"/>
          <w:sz w:val="24"/>
          <w:szCs w:val="24"/>
          <w:lang w:eastAsia="ru-RU"/>
        </w:rPr>
        <w:t>202</w:t>
      </w:r>
      <w:r w:rsidR="00873FF3" w:rsidRPr="00CD6656">
        <w:rPr>
          <w:rFonts w:ascii="Arial" w:eastAsia="Times New Roman" w:hAnsi="Arial" w:cs="Arial"/>
          <w:bCs/>
          <w:noProof/>
          <w:color w:val="000000"/>
          <w:sz w:val="24"/>
          <w:szCs w:val="24"/>
          <w:lang w:eastAsia="ru-RU"/>
        </w:rPr>
        <w:t>4</w:t>
      </w:r>
      <w:r w:rsidRPr="00CD6656">
        <w:rPr>
          <w:rFonts w:ascii="Arial" w:eastAsia="Times New Roman" w:hAnsi="Arial" w:cs="Arial"/>
          <w:bCs/>
          <w:noProof/>
          <w:color w:val="000000"/>
          <w:sz w:val="24"/>
          <w:szCs w:val="24"/>
          <w:lang w:eastAsia="ru-RU"/>
        </w:rPr>
        <w:t xml:space="preserve">.gada </w:t>
      </w:r>
      <w:r w:rsidR="00CD6656" w:rsidRPr="00CD6656">
        <w:rPr>
          <w:rFonts w:ascii="Arial" w:eastAsia="Times New Roman" w:hAnsi="Arial" w:cs="Arial"/>
          <w:bCs/>
          <w:noProof/>
          <w:color w:val="000000"/>
          <w:sz w:val="24"/>
          <w:szCs w:val="24"/>
          <w:lang w:eastAsia="ru-RU"/>
        </w:rPr>
        <w:t>17.aprīlī</w:t>
      </w:r>
      <w:r w:rsidRPr="00CD6656">
        <w:rPr>
          <w:rFonts w:ascii="Arial" w:eastAsia="Times New Roman" w:hAnsi="Arial" w:cs="Arial"/>
          <w:bCs/>
          <w:noProof/>
          <w:color w:val="000000"/>
          <w:sz w:val="24"/>
          <w:szCs w:val="24"/>
          <w:lang w:eastAsia="ru-RU"/>
        </w:rPr>
        <w:t xml:space="preserve"> plkst. </w:t>
      </w:r>
      <w:r w:rsidR="00CD6656" w:rsidRPr="00CD6656">
        <w:rPr>
          <w:rFonts w:ascii="Arial" w:eastAsia="Times New Roman" w:hAnsi="Arial" w:cs="Arial"/>
          <w:bCs/>
          <w:noProof/>
          <w:color w:val="000000"/>
          <w:sz w:val="24"/>
          <w:szCs w:val="24"/>
          <w:lang w:eastAsia="ru-RU"/>
        </w:rPr>
        <w:t>10.45</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CD6656">
        <w:rPr>
          <w:rFonts w:ascii="Arial" w:eastAsia="Times New Roman" w:hAnsi="Arial" w:cs="Arial"/>
          <w:b/>
          <w:bCs/>
          <w:noProof/>
          <w:sz w:val="24"/>
          <w:szCs w:val="24"/>
          <w:lang w:eastAsia="ru-RU"/>
        </w:rPr>
        <w:t>Izsole notiek</w:t>
      </w:r>
      <w:r w:rsidRPr="00CD6656">
        <w:rPr>
          <w:rFonts w:ascii="Arial" w:eastAsia="Times New Roman" w:hAnsi="Arial" w:cs="Arial"/>
          <w:noProof/>
          <w:sz w:val="24"/>
          <w:szCs w:val="24"/>
          <w:lang w:eastAsia="ru-RU"/>
        </w:rPr>
        <w:t xml:space="preserve">: </w:t>
      </w:r>
      <w:r w:rsidR="00501646" w:rsidRPr="00CD6656">
        <w:rPr>
          <w:rFonts w:ascii="Arial" w:eastAsia="Times New Roman" w:hAnsi="Arial" w:cs="Arial"/>
          <w:noProof/>
          <w:sz w:val="24"/>
          <w:szCs w:val="24"/>
          <w:lang w:eastAsia="ru-RU"/>
        </w:rPr>
        <w:t>Dunalkas, Vecpils, Durbes, Tadaiķu pagastu un Durbes pilsētas apvienības pārvaldē</w:t>
      </w:r>
      <w:r w:rsidR="004C5E56" w:rsidRPr="00CD6656">
        <w:rPr>
          <w:rFonts w:ascii="Arial" w:eastAsia="Times New Roman" w:hAnsi="Arial" w:cs="Arial"/>
          <w:noProof/>
          <w:sz w:val="24"/>
          <w:szCs w:val="24"/>
          <w:lang w:eastAsia="ru-RU"/>
        </w:rPr>
        <w:t xml:space="preserve">, </w:t>
      </w:r>
      <w:r w:rsidR="004C5E56" w:rsidRPr="00CD6656">
        <w:rPr>
          <w:rFonts w:ascii="Arial" w:eastAsia="Times New Roman" w:hAnsi="Arial" w:cs="Arial"/>
          <w:noProof/>
          <w:sz w:val="24"/>
          <w:szCs w:val="24"/>
          <w:shd w:val="clear" w:color="auto" w:fill="FFFFFF"/>
          <w:lang w:eastAsia="ru-RU"/>
        </w:rPr>
        <w:t>Parka iela 2, Lieģi, Tadaiķu pagasts</w:t>
      </w:r>
      <w:r w:rsidR="004C5E56" w:rsidRPr="00CD6656">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4A6047CB" w14:textId="77777777" w:rsidR="00E74F80" w:rsidRPr="00E74F80" w:rsidRDefault="00E74F80" w:rsidP="00E74F80">
      <w:pPr>
        <w:spacing w:after="0" w:line="240" w:lineRule="auto"/>
        <w:ind w:firstLine="720"/>
        <w:jc w:val="both"/>
        <w:rPr>
          <w:rFonts w:ascii="Arial" w:eastAsia="Times New Roman" w:hAnsi="Arial" w:cs="Arial"/>
          <w:bCs/>
          <w:noProof/>
          <w:sz w:val="24"/>
          <w:szCs w:val="24"/>
          <w:lang w:eastAsia="ru-RU"/>
        </w:rPr>
      </w:pPr>
      <w:bookmarkStart w:id="0" w:name="_Hlk159936951"/>
      <w:r w:rsidRPr="00E74F80">
        <w:rPr>
          <w:rFonts w:ascii="Arial" w:eastAsia="Times New Roman" w:hAnsi="Arial" w:cs="Arial"/>
          <w:b/>
          <w:noProof/>
          <w:sz w:val="24"/>
          <w:szCs w:val="24"/>
          <w:lang w:eastAsia="ru-RU"/>
        </w:rPr>
        <w:t>Liepājas iela 6B, Priekule</w:t>
      </w:r>
      <w:bookmarkEnd w:id="0"/>
      <w:r w:rsidRPr="00E74F80">
        <w:rPr>
          <w:rFonts w:ascii="Arial" w:eastAsia="Times New Roman" w:hAnsi="Arial" w:cs="Arial"/>
          <w:bCs/>
          <w:noProof/>
          <w:sz w:val="24"/>
          <w:szCs w:val="24"/>
          <w:lang w:eastAsia="ru-RU"/>
        </w:rPr>
        <w:t>, Dienvidkurzemes novads, kadastra Nr. 6415 001 0104, reģistrēts Kurzemes rajona tiesas Priekules pilsētas zemesgrāmatas nodalījumā Nr.100000725076.</w:t>
      </w:r>
    </w:p>
    <w:p w14:paraId="6AAF1754" w14:textId="77777777" w:rsidR="00E74F80" w:rsidRPr="00E74F80" w:rsidRDefault="00E74F80" w:rsidP="00E74F80">
      <w:pPr>
        <w:spacing w:after="0" w:line="240" w:lineRule="auto"/>
        <w:ind w:firstLine="720"/>
        <w:jc w:val="both"/>
        <w:rPr>
          <w:rFonts w:ascii="Arial" w:eastAsia="Times New Roman" w:hAnsi="Arial" w:cs="Arial"/>
          <w:bCs/>
          <w:noProof/>
          <w:sz w:val="24"/>
          <w:szCs w:val="24"/>
          <w:lang w:eastAsia="ru-RU"/>
        </w:rPr>
      </w:pPr>
      <w:r w:rsidRPr="00E74F80">
        <w:rPr>
          <w:rFonts w:ascii="Arial" w:eastAsia="Times New Roman" w:hAnsi="Arial" w:cs="Arial"/>
          <w:bCs/>
          <w:noProof/>
          <w:sz w:val="24"/>
          <w:szCs w:val="24"/>
          <w:lang w:eastAsia="ru-RU"/>
        </w:rPr>
        <w:t xml:space="preserve">Īpašums sastāv no vienas zemes vienības ar kadastra apzīmējumu 6415 001 0101 0,2671 ha kopplatībā. </w:t>
      </w:r>
    </w:p>
    <w:p w14:paraId="5A1ED086" w14:textId="77777777" w:rsidR="00E74F80" w:rsidRPr="00E74F80" w:rsidRDefault="00E74F80" w:rsidP="00E74F80">
      <w:pPr>
        <w:spacing w:after="0" w:line="240" w:lineRule="auto"/>
        <w:ind w:firstLine="720"/>
        <w:jc w:val="both"/>
        <w:rPr>
          <w:rFonts w:ascii="Arial" w:eastAsia="Times New Roman" w:hAnsi="Arial" w:cs="Arial"/>
          <w:bCs/>
          <w:noProof/>
          <w:sz w:val="24"/>
          <w:szCs w:val="24"/>
          <w:lang w:eastAsia="ru-RU"/>
        </w:rPr>
      </w:pPr>
      <w:r w:rsidRPr="00E74F80">
        <w:rPr>
          <w:rFonts w:ascii="Arial" w:eastAsia="Times New Roman" w:hAnsi="Arial" w:cs="Arial"/>
          <w:bCs/>
          <w:noProof/>
          <w:sz w:val="24"/>
          <w:szCs w:val="24"/>
          <w:lang w:eastAsia="ru-RU"/>
        </w:rPr>
        <w:t>Kadastra informācijas sistēmā zemes vienībai norādīta sekojoša eksplikācija: 0,2313 ha lauksaimniecībā izmantojamā zeme, 0,0309 ha zeme zem ēkām un pagalmiem, 0,0049 ha zeme zem ceļiem.</w:t>
      </w:r>
    </w:p>
    <w:p w14:paraId="6B328ACE" w14:textId="77777777" w:rsidR="00E74F80" w:rsidRPr="00E74F80" w:rsidRDefault="00E74F80" w:rsidP="00E74F80">
      <w:pPr>
        <w:spacing w:after="0" w:line="240" w:lineRule="auto"/>
        <w:ind w:firstLine="720"/>
        <w:jc w:val="both"/>
        <w:rPr>
          <w:rFonts w:ascii="Arial" w:eastAsia="Times New Roman" w:hAnsi="Arial" w:cs="Arial"/>
          <w:bCs/>
          <w:noProof/>
          <w:sz w:val="24"/>
          <w:szCs w:val="24"/>
          <w:lang w:eastAsia="ru-RU"/>
        </w:rPr>
      </w:pPr>
      <w:r w:rsidRPr="00E74F80">
        <w:rPr>
          <w:rFonts w:ascii="Arial" w:eastAsia="Times New Roman" w:hAnsi="Arial" w:cs="Arial"/>
          <w:bCs/>
          <w:noProof/>
          <w:sz w:val="24"/>
          <w:szCs w:val="24"/>
          <w:lang w:eastAsia="ru-RU"/>
        </w:rPr>
        <w:t xml:space="preserve">Zemes vienība neatrodas valsts nozīmes vai reģiona nozīmes kultūras pieminekļa teritorijā un neatrodas dabas lieguma teritorijā. </w:t>
      </w:r>
    </w:p>
    <w:p w14:paraId="0D03F0C8" w14:textId="77777777" w:rsidR="00E74F80" w:rsidRPr="00E74F80" w:rsidRDefault="00E74F80" w:rsidP="00E74F80">
      <w:pPr>
        <w:spacing w:after="0" w:line="240" w:lineRule="auto"/>
        <w:ind w:firstLine="720"/>
        <w:jc w:val="both"/>
        <w:rPr>
          <w:rFonts w:ascii="Arial" w:eastAsia="Times New Roman" w:hAnsi="Arial" w:cs="Arial"/>
          <w:bCs/>
          <w:noProof/>
          <w:sz w:val="24"/>
          <w:szCs w:val="24"/>
          <w:lang w:eastAsia="ru-RU"/>
        </w:rPr>
      </w:pPr>
      <w:r w:rsidRPr="00E74F80">
        <w:rPr>
          <w:rFonts w:ascii="Arial" w:eastAsia="Times New Roman" w:hAnsi="Arial" w:cs="Arial"/>
          <w:bCs/>
          <w:noProof/>
          <w:sz w:val="24"/>
          <w:szCs w:val="24"/>
          <w:lang w:eastAsia="ru-RU"/>
        </w:rPr>
        <w:t>Par zemes vienību nav noslēgts medību tiesību līgums.</w:t>
      </w:r>
    </w:p>
    <w:p w14:paraId="6B38EA84" w14:textId="77777777" w:rsidR="00E74F80" w:rsidRPr="00E74F80" w:rsidRDefault="00E74F80" w:rsidP="00E74F80">
      <w:pPr>
        <w:spacing w:after="0" w:line="240" w:lineRule="auto"/>
        <w:ind w:firstLine="720"/>
        <w:jc w:val="both"/>
        <w:rPr>
          <w:rFonts w:ascii="Arial" w:eastAsia="Times New Roman" w:hAnsi="Arial" w:cs="Arial"/>
          <w:bCs/>
          <w:noProof/>
          <w:sz w:val="24"/>
          <w:szCs w:val="24"/>
          <w:lang w:eastAsia="ru-RU"/>
        </w:rPr>
      </w:pPr>
      <w:r w:rsidRPr="00E74F80">
        <w:rPr>
          <w:rFonts w:ascii="Arial" w:eastAsia="Times New Roman" w:hAnsi="Arial" w:cs="Arial"/>
          <w:bCs/>
          <w:noProof/>
          <w:sz w:val="24"/>
          <w:szCs w:val="24"/>
          <w:lang w:eastAsia="ru-RU"/>
        </w:rPr>
        <w:t>Saskaņā ar Priekules novada teritorijas plānojumu 2015.-2026.gadam zemes vienība atrodas savrupmāju apbūves teritorijā.</w:t>
      </w:r>
    </w:p>
    <w:p w14:paraId="0AD45E47" w14:textId="0189BD32" w:rsidR="0026194E" w:rsidRPr="00E74F80" w:rsidRDefault="00E74F80" w:rsidP="00E74F80">
      <w:pPr>
        <w:spacing w:after="0" w:line="240" w:lineRule="auto"/>
        <w:ind w:firstLine="720"/>
        <w:jc w:val="both"/>
        <w:rPr>
          <w:rFonts w:ascii="Arial" w:hAnsi="Arial" w:cs="Arial"/>
          <w:bCs/>
          <w:sz w:val="24"/>
          <w:szCs w:val="24"/>
        </w:rPr>
      </w:pPr>
      <w:r w:rsidRPr="00E74F80">
        <w:rPr>
          <w:rFonts w:ascii="Arial" w:eastAsia="Times New Roman" w:hAnsi="Arial" w:cs="Arial"/>
          <w:bCs/>
          <w:noProof/>
          <w:sz w:val="24"/>
          <w:szCs w:val="24"/>
          <w:lang w:eastAsia="ru-RU"/>
        </w:rPr>
        <w:t>Papildus nosacījums- Zemesgrāmatā nostiprināts ceļa servitūts par labu nekustamam īpašumam Liepājas iela 6, Priekule, Dienvidkurzemes novads, Priekules pilsētas zemesgrāmatu nodalījuma Nr. 100000088021</w:t>
      </w:r>
      <w:r w:rsidR="00BD25F1" w:rsidRPr="00E74F80">
        <w:rPr>
          <w:rFonts w:ascii="Arial" w:hAnsi="Arial" w:cs="Arial"/>
          <w:bCs/>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CD6656">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0FA3305D" w14:textId="77777777" w:rsidR="00B2226C" w:rsidRPr="00B2226C" w:rsidRDefault="00DE3527" w:rsidP="00B2226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356CD50" w14:textId="77777777" w:rsidR="00B2226C" w:rsidRPr="00B2226C" w:rsidRDefault="00B2226C" w:rsidP="00B2226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B2226C">
        <w:rPr>
          <w:rFonts w:ascii="Arial" w:eastAsia="Times New Roman" w:hAnsi="Arial" w:cs="Arial"/>
          <w:noProof/>
          <w:sz w:val="24"/>
          <w:szCs w:val="24"/>
          <w:lang w:eastAsia="ru-RU"/>
        </w:rPr>
        <w:t xml:space="preserve">Objekta sākuma (nosacītā) cena – </w:t>
      </w:r>
      <w:r w:rsidRPr="00B2226C">
        <w:rPr>
          <w:rFonts w:ascii="Arial" w:eastAsia="Calibri" w:hAnsi="Arial" w:cs="Arial"/>
          <w:b/>
          <w:bCs/>
          <w:noProof/>
          <w:sz w:val="24"/>
          <w:szCs w:val="24"/>
        </w:rPr>
        <w:t xml:space="preserve">3000 EUR </w:t>
      </w:r>
      <w:r w:rsidRPr="00B2226C">
        <w:rPr>
          <w:rFonts w:ascii="Arial" w:eastAsia="Calibri" w:hAnsi="Arial" w:cs="Arial"/>
          <w:noProof/>
          <w:sz w:val="24"/>
          <w:szCs w:val="24"/>
        </w:rPr>
        <w:t xml:space="preserve">(trīs tūkstoši </w:t>
      </w:r>
      <w:r w:rsidRPr="00B2226C">
        <w:rPr>
          <w:rFonts w:ascii="Arial" w:eastAsia="Calibri" w:hAnsi="Arial" w:cs="Arial"/>
          <w:i/>
          <w:iCs/>
          <w:noProof/>
          <w:sz w:val="24"/>
          <w:szCs w:val="24"/>
        </w:rPr>
        <w:t>euro</w:t>
      </w:r>
      <w:r w:rsidRPr="00B2226C">
        <w:rPr>
          <w:rFonts w:ascii="Arial" w:eastAsia="Calibri" w:hAnsi="Arial" w:cs="Arial"/>
          <w:noProof/>
          <w:sz w:val="24"/>
          <w:szCs w:val="24"/>
        </w:rPr>
        <w:t>)</w:t>
      </w:r>
    </w:p>
    <w:p w14:paraId="43324319" w14:textId="4A1543D8" w:rsidR="00B2226C" w:rsidRPr="00B2226C" w:rsidRDefault="00B2226C" w:rsidP="00B2226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B2226C">
        <w:rPr>
          <w:rFonts w:ascii="Arial" w:eastAsia="Times New Roman" w:hAnsi="Arial" w:cs="Arial"/>
          <w:noProof/>
          <w:sz w:val="24"/>
          <w:szCs w:val="24"/>
          <w:lang w:eastAsia="ru-RU"/>
        </w:rPr>
        <w:t xml:space="preserve">Izsoles solis -  </w:t>
      </w:r>
      <w:r w:rsidR="00CD6656" w:rsidRPr="008902AE">
        <w:rPr>
          <w:rFonts w:ascii="Arial" w:eastAsia="Calibri" w:hAnsi="Arial" w:cs="Arial"/>
          <w:b/>
          <w:bCs/>
          <w:iCs/>
          <w:noProof/>
          <w:sz w:val="24"/>
          <w:szCs w:val="24"/>
        </w:rPr>
        <w:t xml:space="preserve">300 EUR </w:t>
      </w:r>
      <w:r w:rsidR="00CD6656" w:rsidRPr="008902AE">
        <w:rPr>
          <w:rFonts w:ascii="Arial" w:eastAsia="Calibri" w:hAnsi="Arial" w:cs="Arial"/>
          <w:iCs/>
          <w:noProof/>
          <w:sz w:val="24"/>
          <w:szCs w:val="24"/>
        </w:rPr>
        <w:t xml:space="preserve">(trīs simti </w:t>
      </w:r>
      <w:r w:rsidR="00CD6656" w:rsidRPr="008902AE">
        <w:rPr>
          <w:rFonts w:ascii="Arial" w:eastAsia="Calibri" w:hAnsi="Arial" w:cs="Arial"/>
          <w:i/>
          <w:iCs/>
          <w:noProof/>
          <w:sz w:val="24"/>
          <w:szCs w:val="24"/>
        </w:rPr>
        <w:t>euro</w:t>
      </w:r>
      <w:r w:rsidR="00CD6656" w:rsidRPr="008902AE">
        <w:rPr>
          <w:rFonts w:ascii="Arial" w:eastAsia="Calibri" w:hAnsi="Arial" w:cs="Arial"/>
          <w:iCs/>
          <w:noProof/>
          <w:sz w:val="24"/>
          <w:szCs w:val="24"/>
        </w:rPr>
        <w:t>)</w:t>
      </w:r>
    </w:p>
    <w:p w14:paraId="28700263" w14:textId="7A44EF78" w:rsidR="00571810" w:rsidRPr="00571810" w:rsidRDefault="00B2226C" w:rsidP="00B2226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Pr>
          <w:rFonts w:ascii="Arial" w:eastAsia="Calibri" w:hAnsi="Arial" w:cs="Arial"/>
          <w:b/>
          <w:bCs/>
          <w:iCs/>
          <w:noProof/>
          <w:sz w:val="24"/>
          <w:szCs w:val="24"/>
        </w:rPr>
        <w:t>300</w:t>
      </w:r>
      <w:r w:rsidRPr="002A01F4">
        <w:rPr>
          <w:rFonts w:ascii="Arial" w:eastAsia="Calibri" w:hAnsi="Arial" w:cs="Arial"/>
          <w:b/>
          <w:bCs/>
          <w:iCs/>
          <w:noProof/>
          <w:sz w:val="24"/>
          <w:szCs w:val="24"/>
        </w:rPr>
        <w:t xml:space="preserve"> EUR </w:t>
      </w:r>
      <w:r w:rsidRPr="002A01F4">
        <w:rPr>
          <w:rFonts w:ascii="Arial" w:eastAsia="Calibri" w:hAnsi="Arial" w:cs="Arial"/>
          <w:iCs/>
          <w:noProof/>
          <w:sz w:val="24"/>
          <w:szCs w:val="24"/>
        </w:rPr>
        <w:t>(</w:t>
      </w:r>
      <w:r>
        <w:rPr>
          <w:rFonts w:ascii="Arial" w:eastAsia="Calibri" w:hAnsi="Arial" w:cs="Arial"/>
          <w:iCs/>
          <w:noProof/>
          <w:sz w:val="24"/>
          <w:szCs w:val="24"/>
        </w:rPr>
        <w:t xml:space="preserve">trīs simti </w:t>
      </w:r>
      <w:r w:rsidRPr="002A01F4">
        <w:rPr>
          <w:rFonts w:ascii="Arial" w:eastAsia="Calibri" w:hAnsi="Arial" w:cs="Arial"/>
          <w:i/>
          <w:iCs/>
          <w:noProof/>
          <w:sz w:val="24"/>
          <w:szCs w:val="24"/>
        </w:rPr>
        <w:t>euro</w:t>
      </w:r>
      <w:r w:rsidRPr="002A01F4">
        <w:rPr>
          <w:rFonts w:ascii="Arial" w:eastAsia="Calibri" w:hAnsi="Arial" w:cs="Arial"/>
          <w:iCs/>
          <w:noProof/>
          <w:sz w:val="24"/>
          <w:szCs w:val="24"/>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Konta Nr. LV23HABA0551035168408</w:t>
      </w:r>
    </w:p>
    <w:p w14:paraId="010871FE" w14:textId="13600A1A"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B2226C" w:rsidRPr="00B2226C">
        <w:rPr>
          <w:rFonts w:ascii="Arial" w:eastAsia="Times New Roman" w:hAnsi="Arial" w:cs="Arial"/>
          <w:noProof/>
          <w:sz w:val="24"/>
          <w:szCs w:val="24"/>
          <w:lang w:eastAsia="ru-RU"/>
        </w:rPr>
        <w:t>Liepājas iela 6B, Priekule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2E52912"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CD6656">
        <w:rPr>
          <w:rFonts w:ascii="Arial" w:eastAsia="Times New Roman" w:hAnsi="Arial" w:cs="Arial"/>
          <w:noProof/>
          <w:sz w:val="24"/>
          <w:szCs w:val="24"/>
          <w:lang w:eastAsia="ru-RU"/>
        </w:rPr>
        <w:t>11.aprīlim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4D2DA62"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4F6A38" w:rsidRPr="004F6A38">
        <w:rPr>
          <w:rFonts w:ascii="Arial" w:hAnsi="Arial" w:cs="Arial"/>
          <w:sz w:val="24"/>
          <w:szCs w:val="24"/>
        </w:rPr>
        <w:t>28671972</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4F6A38">
        <w:rPr>
          <w:rFonts w:ascii="Arial" w:eastAsia="Times New Roman" w:hAnsi="Arial" w:cs="Arial"/>
          <w:noProof/>
          <w:sz w:val="24"/>
          <w:szCs w:val="24"/>
          <w:lang w:eastAsia="ru-RU"/>
        </w:rPr>
        <w:t>I.Lācīte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5A3725E3"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19DBE0BA" w14:textId="77777777" w:rsidR="00B2226C" w:rsidRDefault="00B2226C" w:rsidP="00B954EC">
      <w:pPr>
        <w:spacing w:after="0" w:line="240" w:lineRule="auto"/>
        <w:jc w:val="right"/>
        <w:rPr>
          <w:rFonts w:ascii="Arial" w:eastAsia="Calibri" w:hAnsi="Arial" w:cs="Arial"/>
          <w:sz w:val="24"/>
          <w:szCs w:val="24"/>
        </w:rPr>
      </w:pPr>
    </w:p>
    <w:p w14:paraId="41365E4E" w14:textId="77777777" w:rsidR="00B2226C" w:rsidRDefault="00B2226C" w:rsidP="00B954EC">
      <w:pPr>
        <w:spacing w:after="0" w:line="240" w:lineRule="auto"/>
        <w:jc w:val="right"/>
        <w:rPr>
          <w:rFonts w:ascii="Arial" w:eastAsia="Calibri" w:hAnsi="Arial" w:cs="Arial"/>
          <w:sz w:val="24"/>
          <w:szCs w:val="24"/>
        </w:rPr>
      </w:pPr>
    </w:p>
    <w:p w14:paraId="12DFA562" w14:textId="77777777" w:rsidR="00B2226C" w:rsidRDefault="00B2226C" w:rsidP="00B954EC">
      <w:pPr>
        <w:spacing w:after="0" w:line="240" w:lineRule="auto"/>
        <w:jc w:val="right"/>
        <w:rPr>
          <w:rFonts w:ascii="Arial" w:eastAsia="Calibri" w:hAnsi="Arial" w:cs="Arial"/>
          <w:sz w:val="24"/>
          <w:szCs w:val="24"/>
        </w:rPr>
      </w:pPr>
    </w:p>
    <w:p w14:paraId="0D4F5E41" w14:textId="77777777" w:rsidR="00B2226C" w:rsidRDefault="00B2226C" w:rsidP="00B954EC">
      <w:pPr>
        <w:spacing w:after="0" w:line="240" w:lineRule="auto"/>
        <w:jc w:val="right"/>
        <w:rPr>
          <w:rFonts w:ascii="Arial" w:eastAsia="Calibri" w:hAnsi="Arial" w:cs="Arial"/>
          <w:sz w:val="24"/>
          <w:szCs w:val="24"/>
        </w:rPr>
      </w:pPr>
    </w:p>
    <w:p w14:paraId="731BF164" w14:textId="77777777" w:rsidR="00B2226C" w:rsidRDefault="00B2226C" w:rsidP="00B954EC">
      <w:pPr>
        <w:spacing w:after="0" w:line="240" w:lineRule="auto"/>
        <w:jc w:val="right"/>
        <w:rPr>
          <w:rFonts w:ascii="Arial" w:eastAsia="Calibri" w:hAnsi="Arial" w:cs="Arial"/>
          <w:sz w:val="24"/>
          <w:szCs w:val="24"/>
        </w:rPr>
      </w:pPr>
    </w:p>
    <w:p w14:paraId="6835AA54" w14:textId="77777777" w:rsidR="00B2226C" w:rsidRDefault="00B2226C" w:rsidP="00B954EC">
      <w:pPr>
        <w:spacing w:after="0" w:line="240" w:lineRule="auto"/>
        <w:jc w:val="right"/>
        <w:rPr>
          <w:rFonts w:ascii="Arial" w:eastAsia="Calibri" w:hAnsi="Arial" w:cs="Arial"/>
          <w:sz w:val="24"/>
          <w:szCs w:val="24"/>
        </w:rPr>
      </w:pPr>
    </w:p>
    <w:p w14:paraId="057F067A" w14:textId="77777777" w:rsidR="00B2226C" w:rsidRDefault="00B2226C" w:rsidP="00B954EC">
      <w:pPr>
        <w:spacing w:after="0" w:line="240" w:lineRule="auto"/>
        <w:jc w:val="right"/>
        <w:rPr>
          <w:rFonts w:ascii="Arial" w:eastAsia="Calibri" w:hAnsi="Arial" w:cs="Arial"/>
          <w:sz w:val="24"/>
          <w:szCs w:val="24"/>
        </w:rPr>
      </w:pPr>
    </w:p>
    <w:p w14:paraId="22597774" w14:textId="77777777" w:rsidR="00B2226C" w:rsidRDefault="00B2226C" w:rsidP="00B954EC">
      <w:pPr>
        <w:spacing w:after="0" w:line="240" w:lineRule="auto"/>
        <w:jc w:val="right"/>
        <w:rPr>
          <w:rFonts w:ascii="Arial" w:eastAsia="Calibri" w:hAnsi="Arial" w:cs="Arial"/>
          <w:sz w:val="24"/>
          <w:szCs w:val="24"/>
        </w:rPr>
      </w:pPr>
    </w:p>
    <w:p w14:paraId="3DB367C1" w14:textId="77777777" w:rsidR="00B2226C" w:rsidRDefault="00B2226C"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544C102B" w:rsidR="004F04D0" w:rsidRPr="004F04D0" w:rsidRDefault="00B2226C" w:rsidP="004F04D0">
      <w:pPr>
        <w:spacing w:after="0" w:line="240" w:lineRule="auto"/>
        <w:jc w:val="right"/>
        <w:rPr>
          <w:rFonts w:ascii="Arial" w:eastAsia="Times New Roman" w:hAnsi="Arial" w:cs="Arial"/>
          <w:sz w:val="24"/>
          <w:szCs w:val="24"/>
          <w:lang w:eastAsia="lv-LV"/>
        </w:rPr>
      </w:pPr>
      <w:r w:rsidRPr="00B2226C">
        <w:rPr>
          <w:rFonts w:ascii="Arial" w:eastAsia="Times New Roman" w:hAnsi="Arial" w:cs="Arial"/>
          <w:noProof/>
          <w:sz w:val="24"/>
          <w:szCs w:val="24"/>
          <w:lang w:eastAsia="ru-RU"/>
        </w:rPr>
        <w:t>Liepājas iela 6B, Priekule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35373" w14:textId="77777777" w:rsidR="00242769" w:rsidRDefault="00242769" w:rsidP="00125179">
      <w:pPr>
        <w:spacing w:after="0" w:line="240" w:lineRule="auto"/>
      </w:pPr>
      <w:r>
        <w:separator/>
      </w:r>
    </w:p>
  </w:endnote>
  <w:endnote w:type="continuationSeparator" w:id="0">
    <w:p w14:paraId="08ACCCD0" w14:textId="77777777" w:rsidR="00242769" w:rsidRDefault="00242769"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27B06" w14:textId="77777777" w:rsidR="00242769" w:rsidRDefault="00242769" w:rsidP="00125179">
      <w:pPr>
        <w:spacing w:after="0" w:line="240" w:lineRule="auto"/>
      </w:pPr>
      <w:r>
        <w:separator/>
      </w:r>
    </w:p>
  </w:footnote>
  <w:footnote w:type="continuationSeparator" w:id="0">
    <w:p w14:paraId="2B005EB0" w14:textId="77777777" w:rsidR="00242769" w:rsidRDefault="00242769"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11"/>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4"/>
  </w:num>
  <w:num w:numId="12" w16cid:durableId="677123420">
    <w:abstractNumId w:val="13"/>
  </w:num>
  <w:num w:numId="13" w16cid:durableId="1821339090">
    <w:abstractNumId w:val="10"/>
  </w:num>
  <w:num w:numId="14" w16cid:durableId="456921853">
    <w:abstractNumId w:val="9"/>
  </w:num>
  <w:num w:numId="15" w16cid:durableId="11905349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3AD8"/>
    <w:rsid w:val="000E79D9"/>
    <w:rsid w:val="000F6125"/>
    <w:rsid w:val="00106BB3"/>
    <w:rsid w:val="00110C8C"/>
    <w:rsid w:val="001160E8"/>
    <w:rsid w:val="0012380E"/>
    <w:rsid w:val="00125179"/>
    <w:rsid w:val="001341AB"/>
    <w:rsid w:val="00145D29"/>
    <w:rsid w:val="0015177B"/>
    <w:rsid w:val="001606E2"/>
    <w:rsid w:val="00165655"/>
    <w:rsid w:val="001816E4"/>
    <w:rsid w:val="00192228"/>
    <w:rsid w:val="00193A78"/>
    <w:rsid w:val="001A0C71"/>
    <w:rsid w:val="001B1B53"/>
    <w:rsid w:val="001F61C2"/>
    <w:rsid w:val="00210B1D"/>
    <w:rsid w:val="002231A4"/>
    <w:rsid w:val="00225890"/>
    <w:rsid w:val="00237093"/>
    <w:rsid w:val="00240A32"/>
    <w:rsid w:val="00242769"/>
    <w:rsid w:val="00244C0C"/>
    <w:rsid w:val="0026194E"/>
    <w:rsid w:val="002C551D"/>
    <w:rsid w:val="002D0CFE"/>
    <w:rsid w:val="002E3F6D"/>
    <w:rsid w:val="002E7BDD"/>
    <w:rsid w:val="002F21CC"/>
    <w:rsid w:val="002F23A9"/>
    <w:rsid w:val="002F32B0"/>
    <w:rsid w:val="002F3CCA"/>
    <w:rsid w:val="00320FA7"/>
    <w:rsid w:val="003240FE"/>
    <w:rsid w:val="003405EF"/>
    <w:rsid w:val="00345308"/>
    <w:rsid w:val="00346E8B"/>
    <w:rsid w:val="00351F38"/>
    <w:rsid w:val="00356A20"/>
    <w:rsid w:val="00357629"/>
    <w:rsid w:val="00357B26"/>
    <w:rsid w:val="0036474B"/>
    <w:rsid w:val="00397951"/>
    <w:rsid w:val="003A6B41"/>
    <w:rsid w:val="003B09C8"/>
    <w:rsid w:val="00405669"/>
    <w:rsid w:val="004112FD"/>
    <w:rsid w:val="00430BCC"/>
    <w:rsid w:val="0045764F"/>
    <w:rsid w:val="004612ED"/>
    <w:rsid w:val="00467B01"/>
    <w:rsid w:val="00474EF4"/>
    <w:rsid w:val="00483B2D"/>
    <w:rsid w:val="0048631E"/>
    <w:rsid w:val="004A261A"/>
    <w:rsid w:val="004A2AEB"/>
    <w:rsid w:val="004A35A6"/>
    <w:rsid w:val="004B2604"/>
    <w:rsid w:val="004B75D9"/>
    <w:rsid w:val="004C5B2C"/>
    <w:rsid w:val="004C5E56"/>
    <w:rsid w:val="004D156B"/>
    <w:rsid w:val="004F039C"/>
    <w:rsid w:val="004F04D0"/>
    <w:rsid w:val="004F6A38"/>
    <w:rsid w:val="00501646"/>
    <w:rsid w:val="00537211"/>
    <w:rsid w:val="0054425A"/>
    <w:rsid w:val="00546256"/>
    <w:rsid w:val="0056762F"/>
    <w:rsid w:val="00571810"/>
    <w:rsid w:val="0059415D"/>
    <w:rsid w:val="005A2381"/>
    <w:rsid w:val="005A4AEB"/>
    <w:rsid w:val="005B0533"/>
    <w:rsid w:val="005B321D"/>
    <w:rsid w:val="005C7E34"/>
    <w:rsid w:val="005E164F"/>
    <w:rsid w:val="005E493E"/>
    <w:rsid w:val="005E65E8"/>
    <w:rsid w:val="006103D7"/>
    <w:rsid w:val="006132FB"/>
    <w:rsid w:val="00631694"/>
    <w:rsid w:val="00671F16"/>
    <w:rsid w:val="00672827"/>
    <w:rsid w:val="00677674"/>
    <w:rsid w:val="00692F0C"/>
    <w:rsid w:val="006A101E"/>
    <w:rsid w:val="006B2B40"/>
    <w:rsid w:val="006D4634"/>
    <w:rsid w:val="006D55D7"/>
    <w:rsid w:val="006D7B04"/>
    <w:rsid w:val="006F6E7E"/>
    <w:rsid w:val="006F7C1A"/>
    <w:rsid w:val="00704F0C"/>
    <w:rsid w:val="0074691B"/>
    <w:rsid w:val="00747E9F"/>
    <w:rsid w:val="00773477"/>
    <w:rsid w:val="007A300D"/>
    <w:rsid w:val="007A7E93"/>
    <w:rsid w:val="007B06C2"/>
    <w:rsid w:val="007B3567"/>
    <w:rsid w:val="007B5265"/>
    <w:rsid w:val="007C0099"/>
    <w:rsid w:val="007C591D"/>
    <w:rsid w:val="007D14A3"/>
    <w:rsid w:val="007E4789"/>
    <w:rsid w:val="007E61EA"/>
    <w:rsid w:val="00807F05"/>
    <w:rsid w:val="008231A0"/>
    <w:rsid w:val="00833CF6"/>
    <w:rsid w:val="00834D31"/>
    <w:rsid w:val="008358EE"/>
    <w:rsid w:val="00843EFA"/>
    <w:rsid w:val="00844CEA"/>
    <w:rsid w:val="00871078"/>
    <w:rsid w:val="00871EF9"/>
    <w:rsid w:val="00873FF3"/>
    <w:rsid w:val="008807FF"/>
    <w:rsid w:val="008914DB"/>
    <w:rsid w:val="008B0EB1"/>
    <w:rsid w:val="008C18F5"/>
    <w:rsid w:val="008C68CC"/>
    <w:rsid w:val="008F26CB"/>
    <w:rsid w:val="0090074F"/>
    <w:rsid w:val="009036E1"/>
    <w:rsid w:val="0097119E"/>
    <w:rsid w:val="00991C4E"/>
    <w:rsid w:val="009A1641"/>
    <w:rsid w:val="009C4DC4"/>
    <w:rsid w:val="009E12E1"/>
    <w:rsid w:val="009E5945"/>
    <w:rsid w:val="009E6173"/>
    <w:rsid w:val="009F789A"/>
    <w:rsid w:val="00A02AA4"/>
    <w:rsid w:val="00A07CE2"/>
    <w:rsid w:val="00A2271A"/>
    <w:rsid w:val="00A308ED"/>
    <w:rsid w:val="00A32308"/>
    <w:rsid w:val="00A51354"/>
    <w:rsid w:val="00A56856"/>
    <w:rsid w:val="00A61D9B"/>
    <w:rsid w:val="00A72916"/>
    <w:rsid w:val="00AC07AD"/>
    <w:rsid w:val="00AC0E73"/>
    <w:rsid w:val="00AD0B01"/>
    <w:rsid w:val="00AE071F"/>
    <w:rsid w:val="00AE1B12"/>
    <w:rsid w:val="00AF0651"/>
    <w:rsid w:val="00AF5E4D"/>
    <w:rsid w:val="00B0639A"/>
    <w:rsid w:val="00B2226C"/>
    <w:rsid w:val="00B342F5"/>
    <w:rsid w:val="00B34B0F"/>
    <w:rsid w:val="00B369BC"/>
    <w:rsid w:val="00B71632"/>
    <w:rsid w:val="00B95322"/>
    <w:rsid w:val="00B954EC"/>
    <w:rsid w:val="00BD25F1"/>
    <w:rsid w:val="00BD564D"/>
    <w:rsid w:val="00BD5804"/>
    <w:rsid w:val="00BD7299"/>
    <w:rsid w:val="00BD7A8F"/>
    <w:rsid w:val="00BE73CA"/>
    <w:rsid w:val="00BF2E46"/>
    <w:rsid w:val="00C15FCD"/>
    <w:rsid w:val="00C32CB6"/>
    <w:rsid w:val="00C53423"/>
    <w:rsid w:val="00C61D99"/>
    <w:rsid w:val="00C72A7C"/>
    <w:rsid w:val="00C74A35"/>
    <w:rsid w:val="00C80647"/>
    <w:rsid w:val="00CC1061"/>
    <w:rsid w:val="00CC3763"/>
    <w:rsid w:val="00CC56B9"/>
    <w:rsid w:val="00CD6656"/>
    <w:rsid w:val="00CD68B7"/>
    <w:rsid w:val="00CD76FD"/>
    <w:rsid w:val="00CE3A23"/>
    <w:rsid w:val="00D0262B"/>
    <w:rsid w:val="00D170A2"/>
    <w:rsid w:val="00D17868"/>
    <w:rsid w:val="00D24DC9"/>
    <w:rsid w:val="00D45347"/>
    <w:rsid w:val="00DA0E11"/>
    <w:rsid w:val="00DB39C2"/>
    <w:rsid w:val="00DC21F0"/>
    <w:rsid w:val="00DC3799"/>
    <w:rsid w:val="00DD1653"/>
    <w:rsid w:val="00DD254A"/>
    <w:rsid w:val="00DE3527"/>
    <w:rsid w:val="00E156C4"/>
    <w:rsid w:val="00E33339"/>
    <w:rsid w:val="00E37667"/>
    <w:rsid w:val="00E46F79"/>
    <w:rsid w:val="00E54215"/>
    <w:rsid w:val="00E671DA"/>
    <w:rsid w:val="00E74F80"/>
    <w:rsid w:val="00E851BE"/>
    <w:rsid w:val="00E91840"/>
    <w:rsid w:val="00E920EB"/>
    <w:rsid w:val="00EC0A74"/>
    <w:rsid w:val="00ED0889"/>
    <w:rsid w:val="00ED3202"/>
    <w:rsid w:val="00ED7EA7"/>
    <w:rsid w:val="00EE58AE"/>
    <w:rsid w:val="00EF3585"/>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9537</Words>
  <Characters>5437</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2024-02-27T12:33:00Z</dcterms:created>
  <dcterms:modified xsi:type="dcterms:W3CDTF">2024-03-01T08:30:00Z</dcterms:modified>
</cp:coreProperties>
</file>