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4DBD" w14:textId="77777777" w:rsidR="00B12670" w:rsidRDefault="00B12670" w:rsidP="00B12670">
      <w:pPr>
        <w:jc w:val="both"/>
        <w:rPr>
          <w:rFonts w:ascii="Arial" w:hAnsi="Arial" w:cs="Arial"/>
        </w:rPr>
      </w:pPr>
    </w:p>
    <w:p w14:paraId="43400FEC" w14:textId="77777777" w:rsidR="00B12670" w:rsidRPr="001A5720" w:rsidRDefault="00B12670" w:rsidP="00B12670">
      <w:pPr>
        <w:jc w:val="right"/>
        <w:rPr>
          <w:rFonts w:ascii="Arial" w:hAnsi="Arial" w:cs="Arial"/>
          <w:color w:val="000000"/>
        </w:rPr>
      </w:pPr>
      <w:r w:rsidRPr="001A5720">
        <w:rPr>
          <w:rFonts w:ascii="Arial" w:hAnsi="Arial" w:cs="Arial"/>
          <w:color w:val="000000"/>
        </w:rPr>
        <w:t>Pielikums  Nr. 1</w:t>
      </w:r>
    </w:p>
    <w:p w14:paraId="0BAF966C" w14:textId="77777777" w:rsidR="00B12670" w:rsidRPr="001A5720" w:rsidRDefault="00B12670" w:rsidP="00B12670">
      <w:pPr>
        <w:jc w:val="right"/>
        <w:rPr>
          <w:rStyle w:val="Izteiksmgs"/>
          <w:rFonts w:ascii="Arial" w:hAnsi="Arial" w:cs="Arial"/>
          <w:b w:val="0"/>
          <w:color w:val="000000"/>
        </w:rPr>
      </w:pPr>
      <w:r w:rsidRPr="001A5720">
        <w:rPr>
          <w:rFonts w:ascii="Arial" w:hAnsi="Arial" w:cs="Arial"/>
          <w:color w:val="000000"/>
        </w:rPr>
        <w:t>Apstiprināts Dienvidkurzemes novada pašvaldības</w:t>
      </w:r>
      <w:r w:rsidRPr="001A5720">
        <w:rPr>
          <w:rStyle w:val="Izteiksmgs"/>
          <w:rFonts w:ascii="Arial" w:hAnsi="Arial" w:cs="Arial"/>
          <w:b w:val="0"/>
          <w:color w:val="000000"/>
        </w:rPr>
        <w:t xml:space="preserve"> Īpašuma </w:t>
      </w:r>
    </w:p>
    <w:p w14:paraId="6A2A5DDC" w14:textId="77777777" w:rsidR="00B12670" w:rsidRPr="001A5720" w:rsidRDefault="00B12670" w:rsidP="00B12670">
      <w:pPr>
        <w:jc w:val="right"/>
        <w:rPr>
          <w:rFonts w:ascii="Arial" w:hAnsi="Arial" w:cs="Arial"/>
          <w:color w:val="000000"/>
        </w:rPr>
      </w:pPr>
      <w:r w:rsidRPr="001A5720">
        <w:rPr>
          <w:rStyle w:val="Izteiksmgs"/>
          <w:rFonts w:ascii="Arial" w:hAnsi="Arial" w:cs="Arial"/>
          <w:b w:val="0"/>
          <w:color w:val="000000"/>
        </w:rPr>
        <w:t>atsavināšanas un izsoļu komisijas</w:t>
      </w:r>
    </w:p>
    <w:p w14:paraId="765FBCB3" w14:textId="77777777" w:rsidR="00B12670" w:rsidRPr="001A6527" w:rsidRDefault="00B12670" w:rsidP="00B12670">
      <w:pPr>
        <w:jc w:val="right"/>
        <w:rPr>
          <w:rFonts w:ascii="Arial" w:hAnsi="Arial" w:cs="Arial"/>
          <w:color w:val="000000"/>
        </w:rPr>
      </w:pPr>
      <w:r w:rsidRPr="001A5720">
        <w:rPr>
          <w:rFonts w:ascii="Arial" w:hAnsi="Arial" w:cs="Arial"/>
          <w:color w:val="000000"/>
        </w:rPr>
        <w:t xml:space="preserve">    </w:t>
      </w:r>
      <w:r>
        <w:rPr>
          <w:rFonts w:ascii="Arial" w:hAnsi="Arial" w:cs="Arial"/>
          <w:color w:val="000000"/>
        </w:rPr>
        <w:t>27</w:t>
      </w:r>
      <w:r w:rsidRPr="001A5720">
        <w:rPr>
          <w:rFonts w:ascii="Arial" w:hAnsi="Arial" w:cs="Arial"/>
          <w:color w:val="000000"/>
        </w:rPr>
        <w:t>.0</w:t>
      </w:r>
      <w:r>
        <w:rPr>
          <w:rFonts w:ascii="Arial" w:hAnsi="Arial" w:cs="Arial"/>
          <w:color w:val="000000"/>
        </w:rPr>
        <w:t>4</w:t>
      </w:r>
      <w:r w:rsidRPr="001A5720">
        <w:rPr>
          <w:rFonts w:ascii="Arial" w:hAnsi="Arial" w:cs="Arial"/>
          <w:color w:val="000000"/>
        </w:rPr>
        <w:t xml:space="preserve">.2022.sēdē,prot.Nr. </w:t>
      </w:r>
      <w:r>
        <w:rPr>
          <w:rFonts w:ascii="Arial" w:hAnsi="Arial" w:cs="Arial"/>
          <w:color w:val="000000"/>
        </w:rPr>
        <w:t>16</w:t>
      </w:r>
      <w:r w:rsidRPr="001A5720">
        <w:rPr>
          <w:rFonts w:ascii="Arial" w:hAnsi="Arial" w:cs="Arial"/>
          <w:color w:val="000000"/>
        </w:rPr>
        <w:t>., 1.p.</w:t>
      </w:r>
    </w:p>
    <w:p w14:paraId="51D721ED" w14:textId="77777777" w:rsidR="00B12670" w:rsidRDefault="00B12670" w:rsidP="00B12670">
      <w:pPr>
        <w:jc w:val="center"/>
        <w:rPr>
          <w:b/>
          <w:bCs/>
          <w:caps/>
        </w:rPr>
      </w:pPr>
    </w:p>
    <w:p w14:paraId="453D6786" w14:textId="77777777" w:rsidR="00B12670" w:rsidRPr="00F744E0" w:rsidRDefault="00B12670" w:rsidP="00B12670">
      <w:pPr>
        <w:jc w:val="center"/>
        <w:rPr>
          <w:rFonts w:ascii="Arial" w:hAnsi="Arial" w:cs="Arial"/>
          <w:b/>
          <w:bCs/>
          <w:caps/>
        </w:rPr>
      </w:pPr>
      <w:r w:rsidRPr="00F744E0">
        <w:rPr>
          <w:rFonts w:ascii="Arial" w:hAnsi="Arial" w:cs="Arial"/>
          <w:b/>
          <w:bCs/>
          <w:caps/>
        </w:rPr>
        <w:t>Izsoles noteikumi</w:t>
      </w:r>
    </w:p>
    <w:p w14:paraId="5FB96522" w14:textId="77777777" w:rsidR="00B12670" w:rsidRDefault="00B12670" w:rsidP="00B12670">
      <w:pPr>
        <w:jc w:val="center"/>
        <w:rPr>
          <w:rFonts w:ascii="Arial" w:hAnsi="Arial" w:cs="Arial"/>
        </w:rPr>
      </w:pPr>
      <w:r w:rsidRPr="00F744E0">
        <w:rPr>
          <w:rFonts w:ascii="Arial" w:hAnsi="Arial" w:cs="Arial"/>
        </w:rPr>
        <w:t>atsavināmam nekustamajam īpašumam pēc adreses</w:t>
      </w:r>
    </w:p>
    <w:p w14:paraId="6669A0F1" w14:textId="77777777" w:rsidR="00B12670" w:rsidRPr="00F744E0" w:rsidRDefault="00B12670" w:rsidP="00B12670">
      <w:pPr>
        <w:jc w:val="center"/>
        <w:rPr>
          <w:rFonts w:ascii="Arial" w:hAnsi="Arial" w:cs="Arial"/>
        </w:rPr>
      </w:pPr>
    </w:p>
    <w:p w14:paraId="7D502459" w14:textId="77777777" w:rsidR="00B12670" w:rsidRPr="00F744E0" w:rsidRDefault="00B12670" w:rsidP="00B12670">
      <w:pPr>
        <w:jc w:val="center"/>
        <w:rPr>
          <w:rFonts w:ascii="Arial" w:hAnsi="Arial" w:cs="Arial"/>
          <w:b/>
          <w:bCs/>
          <w:i/>
          <w:iCs/>
          <w:smallCaps/>
          <w:u w:val="single"/>
          <w:lang w:eastAsia="lv-LV"/>
        </w:rPr>
      </w:pPr>
      <w:r w:rsidRPr="00532C18">
        <w:rPr>
          <w:rFonts w:ascii="Arial" w:hAnsi="Arial" w:cs="Arial"/>
          <w:b/>
          <w:u w:val="single"/>
        </w:rPr>
        <w:t xml:space="preserve"> </w:t>
      </w:r>
      <w:bookmarkStart w:id="0" w:name="_Hlk99566417"/>
      <w:r>
        <w:rPr>
          <w:rFonts w:ascii="Arial" w:hAnsi="Arial" w:cs="Arial"/>
          <w:b/>
          <w:u w:val="single"/>
        </w:rPr>
        <w:t>Brūni, Lažas pagasts</w:t>
      </w:r>
      <w:r w:rsidRPr="00532C18">
        <w:rPr>
          <w:rFonts w:ascii="Arial" w:hAnsi="Arial" w:cs="Arial"/>
          <w:b/>
          <w:u w:val="single"/>
        </w:rPr>
        <w:t>, Dienvidkurzemes novads</w:t>
      </w:r>
      <w:bookmarkEnd w:id="0"/>
    </w:p>
    <w:p w14:paraId="068F72A1" w14:textId="77777777" w:rsidR="00B12670" w:rsidRDefault="00B12670" w:rsidP="00B12670">
      <w:pPr>
        <w:jc w:val="center"/>
        <w:rPr>
          <w:rFonts w:ascii="Arial" w:hAnsi="Arial" w:cs="Arial"/>
          <w:b/>
          <w:color w:val="000000"/>
          <w:u w:val="single"/>
        </w:rPr>
      </w:pPr>
      <w:r w:rsidRPr="00F744E0">
        <w:rPr>
          <w:rFonts w:ascii="Arial" w:hAnsi="Arial" w:cs="Arial"/>
          <w:u w:val="single"/>
        </w:rPr>
        <w:t xml:space="preserve">Izsoles </w:t>
      </w:r>
      <w:r w:rsidRPr="001A5720">
        <w:rPr>
          <w:rFonts w:ascii="Arial" w:hAnsi="Arial" w:cs="Arial"/>
          <w:u w:val="single"/>
        </w:rPr>
        <w:t xml:space="preserve">datums: </w:t>
      </w:r>
      <w:r w:rsidRPr="001A5720">
        <w:rPr>
          <w:rFonts w:ascii="Arial" w:hAnsi="Arial" w:cs="Arial"/>
          <w:b/>
          <w:color w:val="000000"/>
          <w:u w:val="single"/>
        </w:rPr>
        <w:t xml:space="preserve">_2022.gada </w:t>
      </w:r>
      <w:r w:rsidRPr="005550FB">
        <w:rPr>
          <w:rFonts w:ascii="Arial" w:hAnsi="Arial" w:cs="Arial"/>
          <w:b/>
          <w:color w:val="000000"/>
          <w:u w:val="single"/>
        </w:rPr>
        <w:t>6.</w:t>
      </w:r>
      <w:r w:rsidRPr="001A5720">
        <w:rPr>
          <w:rFonts w:ascii="Arial" w:hAnsi="Arial" w:cs="Arial"/>
          <w:b/>
          <w:color w:val="000000"/>
          <w:u w:val="single"/>
        </w:rPr>
        <w:t xml:space="preserve"> </w:t>
      </w:r>
      <w:r>
        <w:rPr>
          <w:rFonts w:ascii="Arial" w:hAnsi="Arial" w:cs="Arial"/>
          <w:b/>
          <w:color w:val="000000"/>
          <w:u w:val="single"/>
        </w:rPr>
        <w:t>jūnijā</w:t>
      </w:r>
      <w:r w:rsidRPr="001A5720">
        <w:rPr>
          <w:rFonts w:ascii="Arial" w:hAnsi="Arial" w:cs="Arial"/>
          <w:b/>
          <w:color w:val="000000"/>
          <w:u w:val="single"/>
        </w:rPr>
        <w:t xml:space="preserve">, plkst. </w:t>
      </w:r>
      <w:r>
        <w:rPr>
          <w:rFonts w:ascii="Arial" w:hAnsi="Arial" w:cs="Arial"/>
          <w:b/>
          <w:color w:val="000000"/>
          <w:u w:val="single"/>
        </w:rPr>
        <w:t>9</w:t>
      </w:r>
      <w:r w:rsidRPr="001A5720">
        <w:rPr>
          <w:rFonts w:ascii="Arial" w:hAnsi="Arial" w:cs="Arial"/>
          <w:b/>
          <w:color w:val="000000"/>
          <w:u w:val="single"/>
        </w:rPr>
        <w:t>.00</w:t>
      </w:r>
    </w:p>
    <w:p w14:paraId="482D4D8D" w14:textId="77777777" w:rsidR="00B12670" w:rsidRPr="001A5720" w:rsidRDefault="00B12670" w:rsidP="00B12670">
      <w:pPr>
        <w:rPr>
          <w:rFonts w:ascii="Arial" w:hAnsi="Arial" w:cs="Arial"/>
          <w:b/>
          <w:u w:val="single"/>
        </w:rPr>
      </w:pPr>
    </w:p>
    <w:p w14:paraId="0D04E382" w14:textId="77777777" w:rsidR="00B12670" w:rsidRPr="001F6C6F" w:rsidRDefault="00B12670" w:rsidP="00B12670">
      <w:pPr>
        <w:rPr>
          <w:rFonts w:ascii="Arial" w:hAnsi="Arial" w:cs="Arial"/>
          <w:i/>
          <w:iCs/>
        </w:rPr>
      </w:pPr>
      <w:r w:rsidRPr="001F6C6F">
        <w:rPr>
          <w:rFonts w:ascii="Arial" w:hAnsi="Arial" w:cs="Arial"/>
        </w:rPr>
        <w:t xml:space="preserve">Izsole notiek: </w:t>
      </w:r>
      <w:r>
        <w:rPr>
          <w:rFonts w:ascii="Arial" w:hAnsi="Arial" w:cs="Arial"/>
        </w:rPr>
        <w:t xml:space="preserve">Kazdangas pagasta kultūras nama telpās, </w:t>
      </w:r>
      <w:r>
        <w:rPr>
          <w:rFonts w:ascii="Arial" w:hAnsi="Arial" w:cs="Arial"/>
          <w:shd w:val="clear" w:color="auto" w:fill="FFFFFF"/>
        </w:rPr>
        <w:t>Pils gatve 4</w:t>
      </w:r>
      <w:r w:rsidRPr="001E5EEF">
        <w:rPr>
          <w:rFonts w:ascii="Arial" w:hAnsi="Arial" w:cs="Arial"/>
        </w:rPr>
        <w:t>,</w:t>
      </w:r>
      <w:r>
        <w:rPr>
          <w:rFonts w:ascii="Arial" w:hAnsi="Arial" w:cs="Arial"/>
        </w:rPr>
        <w:t xml:space="preserve"> Kazdangas pagasts,</w:t>
      </w:r>
      <w:r w:rsidRPr="00532C18">
        <w:rPr>
          <w:rFonts w:ascii="Arial" w:hAnsi="Arial" w:cs="Arial"/>
        </w:rPr>
        <w:t xml:space="preserve"> Dienvidkurzemes novads</w:t>
      </w:r>
    </w:p>
    <w:p w14:paraId="0F989812" w14:textId="77777777" w:rsidR="00B12670" w:rsidRPr="00F744E0" w:rsidRDefault="00B12670" w:rsidP="00B12670">
      <w:pPr>
        <w:jc w:val="both"/>
        <w:rPr>
          <w:rFonts w:ascii="Arial" w:hAnsi="Arial" w:cs="Arial"/>
          <w:u w:val="single"/>
        </w:rPr>
      </w:pPr>
    </w:p>
    <w:p w14:paraId="6C0E9399" w14:textId="77777777" w:rsidR="00B12670" w:rsidRPr="00F744E0" w:rsidRDefault="00B12670" w:rsidP="00B12670">
      <w:pPr>
        <w:jc w:val="both"/>
        <w:rPr>
          <w:rFonts w:ascii="Arial" w:hAnsi="Arial" w:cs="Arial"/>
        </w:rPr>
      </w:pPr>
      <w:r w:rsidRPr="00F744E0">
        <w:rPr>
          <w:rFonts w:ascii="Arial" w:hAnsi="Arial" w:cs="Arial"/>
        </w:rPr>
        <w:t>Izsole tiek rīkota saskaņā ar Publiskas personas mantas atsavināšanas likumu</w:t>
      </w:r>
    </w:p>
    <w:p w14:paraId="0641431B" w14:textId="77777777" w:rsidR="00B12670" w:rsidRPr="00F744E0" w:rsidRDefault="00B12670" w:rsidP="00B12670">
      <w:pPr>
        <w:jc w:val="both"/>
        <w:rPr>
          <w:rFonts w:ascii="Arial" w:hAnsi="Arial" w:cs="Arial"/>
          <w:b/>
          <w:bCs/>
        </w:rPr>
      </w:pPr>
    </w:p>
    <w:p w14:paraId="10B8134A" w14:textId="77777777" w:rsidR="00B12670" w:rsidRDefault="00B12670" w:rsidP="00B12670">
      <w:pPr>
        <w:ind w:right="-483"/>
        <w:jc w:val="both"/>
        <w:rPr>
          <w:rFonts w:ascii="Arial" w:hAnsi="Arial" w:cs="Arial"/>
          <w:b/>
          <w:bCs/>
        </w:rPr>
      </w:pPr>
      <w:r w:rsidRPr="00F744E0">
        <w:rPr>
          <w:rFonts w:ascii="Arial" w:hAnsi="Arial" w:cs="Arial"/>
        </w:rPr>
        <w:t>1.</w:t>
      </w:r>
      <w:r>
        <w:rPr>
          <w:rFonts w:ascii="Arial" w:hAnsi="Arial" w:cs="Arial"/>
        </w:rPr>
        <w:t xml:space="preserve"> </w:t>
      </w:r>
      <w:r w:rsidRPr="00F744E0">
        <w:rPr>
          <w:rFonts w:ascii="Arial" w:hAnsi="Arial" w:cs="Arial"/>
        </w:rPr>
        <w:t xml:space="preserve">Šie noteikumi nosaka kārtību, kādā organizējama Dienvidkurzemes novada pašvaldībai piederošā nekustamā īpašuma pēc adreses </w:t>
      </w:r>
      <w:r>
        <w:rPr>
          <w:rFonts w:ascii="Arial" w:hAnsi="Arial" w:cs="Arial"/>
          <w:bCs/>
        </w:rPr>
        <w:t>Brūni, Lažas pagasts</w:t>
      </w:r>
      <w:r w:rsidRPr="001F6C6F">
        <w:rPr>
          <w:rFonts w:ascii="Arial" w:hAnsi="Arial" w:cs="Arial"/>
          <w:bCs/>
        </w:rPr>
        <w:t>, Dienvidkurzemes novads,</w:t>
      </w:r>
      <w:r w:rsidRPr="00F744E0">
        <w:rPr>
          <w:rFonts w:ascii="Arial" w:hAnsi="Arial" w:cs="Arial"/>
        </w:rPr>
        <w:t xml:space="preserve"> (turpmāk tekstā </w:t>
      </w:r>
      <w:r w:rsidRPr="00F744E0">
        <w:rPr>
          <w:rFonts w:ascii="Arial" w:hAnsi="Arial" w:cs="Arial"/>
          <w:smallCaps/>
        </w:rPr>
        <w:t>Objekts</w:t>
      </w:r>
      <w:r w:rsidRPr="00F744E0">
        <w:rPr>
          <w:rFonts w:ascii="Arial" w:hAnsi="Arial" w:cs="Arial"/>
        </w:rPr>
        <w:t>) atklātā izsole, ar nosacīto cenu</w:t>
      </w:r>
      <w:r w:rsidRPr="00F744E0">
        <w:rPr>
          <w:rFonts w:ascii="Arial" w:hAnsi="Arial" w:cs="Arial"/>
          <w:b/>
          <w:bCs/>
        </w:rPr>
        <w:t xml:space="preserve"> </w:t>
      </w:r>
    </w:p>
    <w:p w14:paraId="00C8C55E" w14:textId="77777777" w:rsidR="00B12670" w:rsidRDefault="00B12670" w:rsidP="00B12670">
      <w:pPr>
        <w:ind w:right="-483"/>
        <w:jc w:val="both"/>
        <w:rPr>
          <w:rFonts w:ascii="Arial" w:hAnsi="Arial" w:cs="Arial"/>
          <w:i/>
          <w:color w:val="000000"/>
        </w:rPr>
      </w:pPr>
      <w:r>
        <w:rPr>
          <w:rFonts w:ascii="Arial" w:hAnsi="Arial" w:cs="Arial"/>
          <w:b/>
          <w:color w:val="000000"/>
        </w:rPr>
        <w:t xml:space="preserve">3600,00 EUR </w:t>
      </w:r>
      <w:r>
        <w:rPr>
          <w:rFonts w:ascii="Arial" w:hAnsi="Arial" w:cs="Arial"/>
          <w:bCs/>
          <w:color w:val="000000"/>
        </w:rPr>
        <w:t>(</w:t>
      </w:r>
      <w:r>
        <w:rPr>
          <w:rFonts w:ascii="Arial" w:hAnsi="Arial" w:cs="Arial"/>
          <w:color w:val="000000"/>
        </w:rPr>
        <w:t>trīs tūkstoši seši simti eiro</w:t>
      </w:r>
      <w:r>
        <w:rPr>
          <w:rFonts w:ascii="Arial" w:hAnsi="Arial" w:cs="Arial"/>
          <w:bCs/>
          <w:color w:val="000000"/>
        </w:rPr>
        <w:t xml:space="preserve">) </w:t>
      </w:r>
      <w:r w:rsidRPr="00F744E0">
        <w:rPr>
          <w:rFonts w:ascii="Arial" w:hAnsi="Arial" w:cs="Arial"/>
        </w:rPr>
        <w:t xml:space="preserve">un cenas pieauguma solis </w:t>
      </w:r>
      <w:r w:rsidRPr="00E4248D">
        <w:rPr>
          <w:rFonts w:ascii="Arial" w:hAnsi="Arial" w:cs="Arial"/>
          <w:b/>
          <w:color w:val="000000"/>
        </w:rPr>
        <w:t>100,</w:t>
      </w:r>
      <w:r w:rsidRPr="001A6527">
        <w:rPr>
          <w:rFonts w:ascii="Arial" w:hAnsi="Arial" w:cs="Arial"/>
          <w:b/>
          <w:color w:val="000000"/>
        </w:rPr>
        <w:t>00 EUR</w:t>
      </w:r>
      <w:r w:rsidRPr="001A6527">
        <w:rPr>
          <w:rFonts w:ascii="Arial" w:hAnsi="Arial" w:cs="Arial"/>
          <w:color w:val="000000"/>
        </w:rPr>
        <w:t xml:space="preserve"> (</w:t>
      </w:r>
      <w:r w:rsidRPr="001A6527">
        <w:rPr>
          <w:rFonts w:ascii="Arial" w:hAnsi="Arial" w:cs="Arial"/>
          <w:i/>
          <w:iCs/>
          <w:color w:val="000000"/>
        </w:rPr>
        <w:t>viens simts</w:t>
      </w:r>
      <w:r>
        <w:rPr>
          <w:rFonts w:ascii="Arial" w:hAnsi="Arial" w:cs="Arial"/>
          <w:i/>
          <w:color w:val="000000"/>
        </w:rPr>
        <w:t xml:space="preserve"> </w:t>
      </w:r>
      <w:r w:rsidRPr="001A6527">
        <w:rPr>
          <w:rFonts w:ascii="Arial" w:hAnsi="Arial" w:cs="Arial"/>
          <w:i/>
          <w:color w:val="000000"/>
        </w:rPr>
        <w:t xml:space="preserve">euro). </w:t>
      </w:r>
    </w:p>
    <w:p w14:paraId="31486591" w14:textId="77777777" w:rsidR="00B12670" w:rsidRPr="00F744E0" w:rsidRDefault="00B12670" w:rsidP="00B12670">
      <w:pPr>
        <w:ind w:right="-483"/>
        <w:jc w:val="both"/>
        <w:rPr>
          <w:rFonts w:ascii="Arial" w:hAnsi="Arial" w:cs="Arial"/>
          <w:i/>
        </w:rPr>
      </w:pPr>
    </w:p>
    <w:p w14:paraId="416D2AEB" w14:textId="77777777" w:rsidR="00B12670" w:rsidRPr="00F744E0" w:rsidRDefault="00B12670" w:rsidP="00B12670">
      <w:pPr>
        <w:ind w:left="120"/>
        <w:jc w:val="both"/>
        <w:rPr>
          <w:rFonts w:ascii="Arial" w:hAnsi="Arial" w:cs="Arial"/>
        </w:rPr>
      </w:pPr>
      <w:r w:rsidRPr="00F744E0">
        <w:rPr>
          <w:rFonts w:ascii="Arial" w:hAnsi="Arial" w:cs="Arial"/>
          <w:smallCaps/>
        </w:rPr>
        <w:t>2.</w:t>
      </w:r>
      <w:r>
        <w:rPr>
          <w:rFonts w:ascii="Arial" w:hAnsi="Arial" w:cs="Arial"/>
          <w:smallCaps/>
        </w:rPr>
        <w:t xml:space="preserve"> </w:t>
      </w:r>
      <w:r w:rsidRPr="00F744E0">
        <w:rPr>
          <w:rFonts w:ascii="Arial" w:hAnsi="Arial" w:cs="Arial"/>
          <w:smallCaps/>
        </w:rPr>
        <w:t xml:space="preserve">Objekta </w:t>
      </w:r>
      <w:r w:rsidRPr="00F744E0">
        <w:rPr>
          <w:rFonts w:ascii="Arial" w:hAnsi="Arial" w:cs="Arial"/>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B12670" w:rsidRPr="00F744E0" w14:paraId="03D16D5A" w14:textId="77777777" w:rsidTr="00AD6781">
        <w:trPr>
          <w:trHeight w:val="361"/>
        </w:trPr>
        <w:tc>
          <w:tcPr>
            <w:tcW w:w="2552" w:type="dxa"/>
          </w:tcPr>
          <w:p w14:paraId="1414440A" w14:textId="77777777" w:rsidR="00B12670" w:rsidRPr="00F744E0" w:rsidRDefault="00B12670" w:rsidP="00AD6781">
            <w:pPr>
              <w:jc w:val="both"/>
              <w:rPr>
                <w:rFonts w:ascii="Arial" w:hAnsi="Arial" w:cs="Arial"/>
              </w:rPr>
            </w:pPr>
            <w:r w:rsidRPr="00F744E0">
              <w:rPr>
                <w:rFonts w:ascii="Arial" w:hAnsi="Arial" w:cs="Arial"/>
              </w:rPr>
              <w:t>Objekta sastāvs</w:t>
            </w:r>
          </w:p>
        </w:tc>
        <w:tc>
          <w:tcPr>
            <w:tcW w:w="6338" w:type="dxa"/>
          </w:tcPr>
          <w:p w14:paraId="6882FA83" w14:textId="77777777" w:rsidR="00B12670" w:rsidRPr="00F744E0" w:rsidRDefault="00B12670" w:rsidP="00AD6781">
            <w:pPr>
              <w:rPr>
                <w:rFonts w:ascii="Arial" w:hAnsi="Arial" w:cs="Arial"/>
              </w:rPr>
            </w:pPr>
            <w:r>
              <w:rPr>
                <w:rFonts w:ascii="Arial" w:hAnsi="Arial" w:cs="Arial"/>
              </w:rPr>
              <w:t>zemes vienība ar kadastra apzīmējumu 6472 004 0186, uz kuras atrodas dzīvojamā ēka un sešas palīgēkas</w:t>
            </w:r>
          </w:p>
        </w:tc>
      </w:tr>
      <w:tr w:rsidR="00B12670" w:rsidRPr="00F744E0" w14:paraId="64692520" w14:textId="77777777" w:rsidTr="00AD6781">
        <w:tc>
          <w:tcPr>
            <w:tcW w:w="2552" w:type="dxa"/>
          </w:tcPr>
          <w:p w14:paraId="145CCF8B" w14:textId="77777777" w:rsidR="00B12670" w:rsidRPr="00F744E0" w:rsidRDefault="00B12670" w:rsidP="00AD6781">
            <w:pPr>
              <w:jc w:val="both"/>
              <w:rPr>
                <w:rFonts w:ascii="Arial" w:hAnsi="Arial" w:cs="Arial"/>
              </w:rPr>
            </w:pPr>
            <w:r w:rsidRPr="00F744E0">
              <w:rPr>
                <w:rFonts w:ascii="Arial" w:hAnsi="Arial" w:cs="Arial"/>
              </w:rPr>
              <w:t>Kopējā platība</w:t>
            </w:r>
          </w:p>
        </w:tc>
        <w:tc>
          <w:tcPr>
            <w:tcW w:w="6338" w:type="dxa"/>
          </w:tcPr>
          <w:p w14:paraId="4792C3AA" w14:textId="77777777" w:rsidR="00B12670" w:rsidRPr="00F744E0" w:rsidRDefault="00B12670" w:rsidP="00AD6781">
            <w:pPr>
              <w:jc w:val="both"/>
              <w:rPr>
                <w:rFonts w:ascii="Arial" w:hAnsi="Arial" w:cs="Arial"/>
              </w:rPr>
            </w:pPr>
            <w:r>
              <w:rPr>
                <w:rFonts w:ascii="Arial" w:hAnsi="Arial" w:cs="Arial"/>
              </w:rPr>
              <w:t>0,36 ha</w:t>
            </w:r>
          </w:p>
        </w:tc>
      </w:tr>
      <w:tr w:rsidR="00B12670" w:rsidRPr="00F744E0" w14:paraId="4CDAB9C9" w14:textId="77777777" w:rsidTr="00AD6781">
        <w:tc>
          <w:tcPr>
            <w:tcW w:w="2552" w:type="dxa"/>
          </w:tcPr>
          <w:p w14:paraId="30C22AB2" w14:textId="77777777" w:rsidR="00B12670" w:rsidRPr="00F744E0" w:rsidRDefault="00B12670" w:rsidP="00AD6781">
            <w:pPr>
              <w:rPr>
                <w:rFonts w:ascii="Arial" w:hAnsi="Arial" w:cs="Arial"/>
              </w:rPr>
            </w:pPr>
            <w:r w:rsidRPr="00F744E0">
              <w:rPr>
                <w:rFonts w:ascii="Arial" w:hAnsi="Arial" w:cs="Arial"/>
              </w:rPr>
              <w:t>Objekta kadastra numurs</w:t>
            </w:r>
          </w:p>
        </w:tc>
        <w:tc>
          <w:tcPr>
            <w:tcW w:w="6338" w:type="dxa"/>
          </w:tcPr>
          <w:p w14:paraId="23ECC1FD" w14:textId="77777777" w:rsidR="00B12670" w:rsidRPr="00F744E0" w:rsidRDefault="00B12670" w:rsidP="00AD6781">
            <w:pPr>
              <w:jc w:val="both"/>
              <w:rPr>
                <w:rFonts w:ascii="Arial" w:hAnsi="Arial" w:cs="Arial"/>
              </w:rPr>
            </w:pPr>
            <w:r>
              <w:rPr>
                <w:rFonts w:ascii="Arial" w:hAnsi="Arial" w:cs="Arial"/>
              </w:rPr>
              <w:t>6472 004 0186</w:t>
            </w:r>
          </w:p>
        </w:tc>
      </w:tr>
      <w:tr w:rsidR="00B12670" w:rsidRPr="00F744E0" w14:paraId="6146B5FC" w14:textId="77777777" w:rsidTr="00AD6781">
        <w:tc>
          <w:tcPr>
            <w:tcW w:w="2552" w:type="dxa"/>
          </w:tcPr>
          <w:p w14:paraId="7E163AAB" w14:textId="77777777" w:rsidR="00B12670" w:rsidRPr="00F744E0" w:rsidRDefault="00B12670" w:rsidP="00AD6781">
            <w:pPr>
              <w:jc w:val="both"/>
              <w:rPr>
                <w:rFonts w:ascii="Arial" w:hAnsi="Arial" w:cs="Arial"/>
              </w:rPr>
            </w:pPr>
            <w:r w:rsidRPr="00F744E0">
              <w:rPr>
                <w:rFonts w:ascii="Arial" w:hAnsi="Arial" w:cs="Arial"/>
              </w:rPr>
              <w:t>Objekta labiekārtojums</w:t>
            </w:r>
          </w:p>
        </w:tc>
        <w:tc>
          <w:tcPr>
            <w:tcW w:w="6338" w:type="dxa"/>
          </w:tcPr>
          <w:p w14:paraId="35D5AC7B" w14:textId="77777777" w:rsidR="00B12670" w:rsidRPr="005550FB" w:rsidRDefault="00B12670" w:rsidP="00AD6781">
            <w:pPr>
              <w:jc w:val="both"/>
              <w:rPr>
                <w:rFonts w:ascii="Arial" w:hAnsi="Arial" w:cs="Arial"/>
              </w:rPr>
            </w:pPr>
            <w:r w:rsidRPr="005550FB">
              <w:rPr>
                <w:rFonts w:ascii="Arial" w:hAnsi="Arial" w:cs="Arial"/>
              </w:rPr>
              <w:t>Nav elektrības pieslēguma.</w:t>
            </w:r>
          </w:p>
        </w:tc>
      </w:tr>
      <w:tr w:rsidR="00B12670" w:rsidRPr="00F744E0" w14:paraId="48B4FAF5" w14:textId="77777777" w:rsidTr="00AD6781">
        <w:tc>
          <w:tcPr>
            <w:tcW w:w="2552" w:type="dxa"/>
          </w:tcPr>
          <w:p w14:paraId="70C07370" w14:textId="77777777" w:rsidR="00B12670" w:rsidRPr="00F744E0" w:rsidRDefault="00B12670" w:rsidP="00AD6781">
            <w:pPr>
              <w:jc w:val="both"/>
              <w:rPr>
                <w:rFonts w:ascii="Arial" w:hAnsi="Arial" w:cs="Arial"/>
              </w:rPr>
            </w:pPr>
            <w:r w:rsidRPr="00F744E0">
              <w:rPr>
                <w:rFonts w:ascii="Arial" w:hAnsi="Arial" w:cs="Arial"/>
              </w:rPr>
              <w:t>Īpašuma apgrūtinājumi (reģistrēti zemesgrāmatā)</w:t>
            </w:r>
          </w:p>
        </w:tc>
        <w:tc>
          <w:tcPr>
            <w:tcW w:w="6338" w:type="dxa"/>
          </w:tcPr>
          <w:p w14:paraId="2219894C" w14:textId="77777777" w:rsidR="00B12670" w:rsidRPr="00F744E0" w:rsidRDefault="00B12670" w:rsidP="00AD6781">
            <w:pPr>
              <w:jc w:val="both"/>
              <w:rPr>
                <w:rFonts w:ascii="Arial" w:hAnsi="Arial" w:cs="Arial"/>
              </w:rPr>
            </w:pPr>
            <w:r w:rsidRPr="00F744E0">
              <w:rPr>
                <w:rFonts w:ascii="Arial" w:hAnsi="Arial" w:cs="Arial"/>
              </w:rPr>
              <w:t>Nav ierakstu</w:t>
            </w:r>
          </w:p>
        </w:tc>
      </w:tr>
    </w:tbl>
    <w:p w14:paraId="620C5461" w14:textId="77777777" w:rsidR="00B12670" w:rsidRPr="00DA7D32" w:rsidRDefault="00B12670" w:rsidP="00B12670">
      <w:pPr>
        <w:ind w:right="-483"/>
        <w:jc w:val="both"/>
        <w:rPr>
          <w:rFonts w:ascii="Arial" w:hAnsi="Arial" w:cs="Arial"/>
        </w:rPr>
      </w:pPr>
      <w:r w:rsidRPr="00F744E0">
        <w:rPr>
          <w:rFonts w:ascii="Arial" w:hAnsi="Arial" w:cs="Arial"/>
          <w:smallCaps/>
        </w:rPr>
        <w:t>3.</w:t>
      </w:r>
      <w:r>
        <w:rPr>
          <w:rFonts w:ascii="Arial" w:hAnsi="Arial" w:cs="Arial"/>
          <w:smallCaps/>
        </w:rPr>
        <w:t xml:space="preserve"> </w:t>
      </w:r>
      <w:r w:rsidRPr="00F744E0">
        <w:rPr>
          <w:rFonts w:ascii="Arial" w:hAnsi="Arial" w:cs="Arial"/>
          <w:smallCaps/>
        </w:rPr>
        <w:t>Objekts</w:t>
      </w:r>
      <w:r w:rsidRPr="00F744E0">
        <w:rPr>
          <w:rFonts w:ascii="Arial" w:hAnsi="Arial" w:cs="Arial"/>
        </w:rPr>
        <w:t xml:space="preserve"> reģistrēts </w:t>
      </w:r>
      <w:r>
        <w:rPr>
          <w:rFonts w:ascii="Arial" w:hAnsi="Arial" w:cs="Arial"/>
        </w:rPr>
        <w:t xml:space="preserve">Lažas pagasta zemesgrāmatas nodalījumā Nr. </w:t>
      </w:r>
      <w:r w:rsidRPr="001A39C3">
        <w:rPr>
          <w:rFonts w:ascii="Arial" w:hAnsi="Arial" w:cs="Arial"/>
        </w:rPr>
        <w:t>100000</w:t>
      </w:r>
      <w:r>
        <w:rPr>
          <w:rFonts w:ascii="Arial" w:hAnsi="Arial" w:cs="Arial"/>
        </w:rPr>
        <w:t>000602.</w:t>
      </w:r>
    </w:p>
    <w:p w14:paraId="0E0E031B" w14:textId="77777777" w:rsidR="00B12670" w:rsidRPr="00F744E0" w:rsidRDefault="00B12670" w:rsidP="00B12670">
      <w:pPr>
        <w:ind w:right="-483"/>
        <w:jc w:val="both"/>
        <w:rPr>
          <w:rFonts w:ascii="Arial" w:hAnsi="Arial" w:cs="Arial"/>
        </w:rPr>
      </w:pPr>
      <w:r w:rsidRPr="00F744E0">
        <w:rPr>
          <w:rFonts w:ascii="Arial" w:hAnsi="Arial" w:cs="Arial"/>
        </w:rPr>
        <w:t>4.</w:t>
      </w:r>
      <w:r>
        <w:rPr>
          <w:rFonts w:ascii="Arial" w:hAnsi="Arial" w:cs="Arial"/>
        </w:rPr>
        <w:t xml:space="preserve"> </w:t>
      </w:r>
      <w:r w:rsidRPr="00F744E0">
        <w:rPr>
          <w:rFonts w:ascii="Arial" w:hAnsi="Arial" w:cs="Arial"/>
        </w:rPr>
        <w:t xml:space="preserve">Izsoles dalībnieki ir pretendenti – fiziskas un juridiskas personas, kas ir iemaksājušas nodrošinājumu – </w:t>
      </w:r>
      <w:r>
        <w:rPr>
          <w:rFonts w:ascii="Arial" w:hAnsi="Arial" w:cs="Arial"/>
          <w:b/>
          <w:bCs/>
        </w:rPr>
        <w:t>360,00</w:t>
      </w:r>
      <w:r w:rsidRPr="00F744E0">
        <w:rPr>
          <w:rFonts w:ascii="Arial" w:hAnsi="Arial" w:cs="Arial"/>
          <w:b/>
          <w:bCs/>
        </w:rPr>
        <w:t xml:space="preserve"> EUR</w:t>
      </w:r>
      <w:r w:rsidRPr="00F744E0">
        <w:rPr>
          <w:rFonts w:ascii="Arial" w:hAnsi="Arial" w:cs="Arial"/>
        </w:rPr>
        <w:t xml:space="preserve"> (10 % apmērā no nekustamā īpašuma nosacītās cenas) un izsoles dalības maksu –</w:t>
      </w:r>
      <w:r w:rsidRPr="00F744E0">
        <w:rPr>
          <w:rFonts w:ascii="Arial" w:hAnsi="Arial" w:cs="Arial"/>
          <w:b/>
          <w:bCs/>
        </w:rPr>
        <w:t xml:space="preserve"> </w:t>
      </w:r>
      <w:r w:rsidRPr="001A6527">
        <w:rPr>
          <w:rFonts w:ascii="Arial" w:hAnsi="Arial" w:cs="Arial"/>
          <w:b/>
          <w:bCs/>
          <w:color w:val="000000"/>
        </w:rPr>
        <w:t>50,00 EUR</w:t>
      </w:r>
      <w:r>
        <w:rPr>
          <w:rFonts w:ascii="Arial" w:hAnsi="Arial" w:cs="Arial"/>
          <w:b/>
          <w:bCs/>
        </w:rPr>
        <w:t>.</w:t>
      </w:r>
    </w:p>
    <w:p w14:paraId="4A99CB92" w14:textId="77777777" w:rsidR="00B12670" w:rsidRPr="00F744E0" w:rsidRDefault="00B12670" w:rsidP="00B12670">
      <w:pPr>
        <w:jc w:val="both"/>
        <w:rPr>
          <w:rFonts w:ascii="Arial" w:hAnsi="Arial" w:cs="Arial"/>
        </w:rPr>
      </w:pPr>
    </w:p>
    <w:p w14:paraId="092372B0" w14:textId="77777777" w:rsidR="00B12670" w:rsidRDefault="00B12670" w:rsidP="00B12670">
      <w:pPr>
        <w:keepNext/>
        <w:jc w:val="center"/>
        <w:outlineLvl w:val="1"/>
        <w:rPr>
          <w:rFonts w:ascii="Arial" w:hAnsi="Arial" w:cs="Arial"/>
          <w:b/>
          <w:smallCaps/>
          <w:u w:val="single"/>
        </w:rPr>
      </w:pPr>
      <w:r w:rsidRPr="00733473">
        <w:rPr>
          <w:rFonts w:ascii="Arial" w:hAnsi="Arial" w:cs="Arial"/>
          <w:b/>
          <w:smallCaps/>
          <w:u w:val="single"/>
        </w:rPr>
        <w:t>Izsoles darba organizācija</w:t>
      </w:r>
    </w:p>
    <w:p w14:paraId="2FF38AD4" w14:textId="77777777" w:rsidR="00B12670" w:rsidRPr="00733473" w:rsidRDefault="00B12670" w:rsidP="00B12670">
      <w:pPr>
        <w:keepNext/>
        <w:jc w:val="center"/>
        <w:outlineLvl w:val="1"/>
        <w:rPr>
          <w:rFonts w:ascii="Arial" w:hAnsi="Arial" w:cs="Arial"/>
          <w:b/>
          <w:smallCaps/>
          <w:u w:val="single"/>
        </w:rPr>
      </w:pPr>
    </w:p>
    <w:p w14:paraId="2D21A608" w14:textId="77777777" w:rsidR="00B12670" w:rsidRPr="001A6527" w:rsidRDefault="00B12670" w:rsidP="00B12670">
      <w:pPr>
        <w:keepNext/>
        <w:ind w:right="-483"/>
        <w:jc w:val="both"/>
        <w:outlineLvl w:val="1"/>
        <w:rPr>
          <w:rFonts w:ascii="Arial" w:hAnsi="Arial" w:cs="Arial"/>
          <w:smallCaps/>
          <w:color w:val="000000"/>
          <w:u w:val="single"/>
        </w:rPr>
      </w:pPr>
      <w:r w:rsidRPr="00F744E0">
        <w:rPr>
          <w:rFonts w:ascii="Arial" w:hAnsi="Arial" w:cs="Arial"/>
          <w:smallCaps/>
        </w:rPr>
        <w:t>5.</w:t>
      </w:r>
      <w:r>
        <w:rPr>
          <w:rFonts w:ascii="Arial" w:hAnsi="Arial" w:cs="Arial"/>
          <w:smallCaps/>
        </w:rPr>
        <w:t xml:space="preserve"> </w:t>
      </w:r>
      <w:r w:rsidRPr="001A6527">
        <w:rPr>
          <w:rFonts w:ascii="Arial" w:hAnsi="Arial" w:cs="Arial"/>
          <w:color w:val="000000"/>
        </w:rPr>
        <w:t>Izsoli organizē Dienvidkurzemes novada pašvaldības īpašumu atsavināšanas un izsoļu komisija (turpmāk – izsoles rīkotājs), pieaicinot nepieciešamos speciālistus.</w:t>
      </w:r>
    </w:p>
    <w:p w14:paraId="7EEB5187" w14:textId="77777777" w:rsidR="00B12670" w:rsidRPr="00F744E0" w:rsidRDefault="00B12670" w:rsidP="00B12670">
      <w:pPr>
        <w:ind w:right="-341"/>
        <w:jc w:val="both"/>
        <w:rPr>
          <w:rFonts w:ascii="Arial" w:hAnsi="Arial" w:cs="Arial"/>
        </w:rPr>
      </w:pPr>
      <w:r w:rsidRPr="00F744E0">
        <w:rPr>
          <w:rFonts w:ascii="Arial" w:hAnsi="Arial" w:cs="Arial"/>
        </w:rPr>
        <w:t>6.</w:t>
      </w:r>
      <w:r>
        <w:rPr>
          <w:rFonts w:ascii="Arial" w:hAnsi="Arial" w:cs="Arial"/>
        </w:rPr>
        <w:t xml:space="preserve"> </w:t>
      </w:r>
      <w:r w:rsidRPr="00F744E0">
        <w:rPr>
          <w:rFonts w:ascii="Arial" w:hAnsi="Arial" w:cs="Arial"/>
        </w:rPr>
        <w:t>Izsole ir mutiska, ar augšupejošo soli. Maksāšanas līdzekļi par Objektu – 100 % euro.</w:t>
      </w:r>
    </w:p>
    <w:p w14:paraId="24A392F8" w14:textId="77777777" w:rsidR="00B12670" w:rsidRDefault="00B12670" w:rsidP="00B12670">
      <w:pPr>
        <w:ind w:right="-766"/>
        <w:jc w:val="both"/>
        <w:rPr>
          <w:rFonts w:ascii="Arial" w:hAnsi="Arial" w:cs="Arial"/>
          <w:color w:val="000000"/>
        </w:rPr>
      </w:pPr>
      <w:r w:rsidRPr="00F744E0">
        <w:rPr>
          <w:rFonts w:ascii="Arial" w:hAnsi="Arial" w:cs="Arial"/>
        </w:rPr>
        <w:t>7.</w:t>
      </w:r>
      <w:r>
        <w:rPr>
          <w:rFonts w:ascii="Arial" w:hAnsi="Arial" w:cs="Arial"/>
        </w:rPr>
        <w:t xml:space="preserve"> </w:t>
      </w:r>
      <w:r w:rsidRPr="00F744E0">
        <w:rPr>
          <w:rFonts w:ascii="Arial" w:hAnsi="Arial" w:cs="Arial"/>
        </w:rPr>
        <w:t xml:space="preserve">Sludinājums par izsoli tiek publicēts oficiālajā izdevumā „Latvijas Vēstnesis” un </w:t>
      </w:r>
      <w:r>
        <w:rPr>
          <w:rFonts w:ascii="Arial" w:hAnsi="Arial" w:cs="Arial"/>
        </w:rPr>
        <w:t xml:space="preserve">pašvaldības </w:t>
      </w:r>
      <w:r w:rsidRPr="00F744E0">
        <w:rPr>
          <w:rFonts w:ascii="Arial" w:hAnsi="Arial" w:cs="Arial"/>
        </w:rPr>
        <w:t xml:space="preserve">mājas lapā </w:t>
      </w:r>
      <w:hyperlink r:id="rId5" w:history="1">
        <w:r w:rsidRPr="00713C21">
          <w:rPr>
            <w:rStyle w:val="Hipersaite"/>
          </w:rPr>
          <w:t>www.dkn.lv</w:t>
        </w:r>
      </w:hyperlink>
      <w:r>
        <w:t xml:space="preserve"> </w:t>
      </w:r>
    </w:p>
    <w:p w14:paraId="3249EF5D" w14:textId="77777777" w:rsidR="00B12670" w:rsidRPr="00F744E0" w:rsidRDefault="00B12670" w:rsidP="00B12670">
      <w:pPr>
        <w:ind w:right="-766"/>
        <w:jc w:val="both"/>
        <w:rPr>
          <w:rFonts w:ascii="Arial" w:hAnsi="Arial" w:cs="Arial"/>
        </w:rPr>
      </w:pPr>
    </w:p>
    <w:p w14:paraId="59709043" w14:textId="77777777" w:rsidR="00B12670" w:rsidRDefault="00B12670" w:rsidP="00B12670">
      <w:pPr>
        <w:ind w:right="-483"/>
        <w:jc w:val="center"/>
        <w:rPr>
          <w:rFonts w:ascii="Arial" w:hAnsi="Arial" w:cs="Arial"/>
          <w:smallCaps/>
          <w:u w:val="single"/>
        </w:rPr>
      </w:pPr>
      <w:r w:rsidRPr="00733473">
        <w:rPr>
          <w:rFonts w:ascii="Arial" w:hAnsi="Arial" w:cs="Arial"/>
          <w:b/>
          <w:smallCaps/>
          <w:u w:val="single"/>
        </w:rPr>
        <w:lastRenderedPageBreak/>
        <w:t>Izsoles dalībnieku reģistrācija</w:t>
      </w:r>
      <w:r w:rsidRPr="00F744E0">
        <w:rPr>
          <w:rFonts w:ascii="Arial" w:hAnsi="Arial" w:cs="Arial"/>
          <w:smallCaps/>
          <w:u w:val="single"/>
        </w:rPr>
        <w:t>.</w:t>
      </w:r>
    </w:p>
    <w:p w14:paraId="4E5B2D23" w14:textId="77777777" w:rsidR="00B12670" w:rsidRPr="00F744E0" w:rsidRDefault="00B12670" w:rsidP="00B12670">
      <w:pPr>
        <w:ind w:right="-483"/>
        <w:jc w:val="center"/>
        <w:rPr>
          <w:rFonts w:ascii="Arial" w:hAnsi="Arial" w:cs="Arial"/>
          <w:smallCaps/>
          <w:u w:val="single"/>
        </w:rPr>
      </w:pPr>
    </w:p>
    <w:p w14:paraId="1ADF668B" w14:textId="77777777" w:rsidR="00B12670" w:rsidRPr="00F744E0" w:rsidRDefault="00B12670" w:rsidP="00B12670">
      <w:pPr>
        <w:keepNext/>
        <w:ind w:right="-483"/>
        <w:outlineLvl w:val="1"/>
        <w:rPr>
          <w:rFonts w:ascii="Arial" w:hAnsi="Arial" w:cs="Arial"/>
          <w:smallCaps/>
          <w:u w:val="single"/>
        </w:rPr>
      </w:pPr>
      <w:r w:rsidRPr="00F744E0">
        <w:rPr>
          <w:rFonts w:ascii="Arial" w:hAnsi="Arial" w:cs="Arial"/>
        </w:rPr>
        <w:t>8.</w:t>
      </w:r>
      <w:r>
        <w:rPr>
          <w:rFonts w:ascii="Arial" w:hAnsi="Arial" w:cs="Arial"/>
        </w:rPr>
        <w:t xml:space="preserve"> </w:t>
      </w:r>
      <w:r w:rsidRPr="00F744E0">
        <w:rPr>
          <w:rFonts w:ascii="Arial" w:hAnsi="Arial" w:cs="Arial"/>
        </w:rPr>
        <w:t>Par izsoles dalībniekiem var reģistrēt fiziskas un juridiskas personas saskaņā ar izsoles noteikumu 4.punktu.</w:t>
      </w:r>
    </w:p>
    <w:p w14:paraId="076D9946" w14:textId="77777777" w:rsidR="00B12670" w:rsidRPr="00C456BD" w:rsidRDefault="00B12670" w:rsidP="00B12670">
      <w:pPr>
        <w:ind w:right="-483"/>
        <w:rPr>
          <w:rFonts w:ascii="Arial" w:hAnsi="Arial" w:cs="Arial"/>
          <w:b/>
          <w:bCs/>
        </w:rPr>
      </w:pPr>
      <w:r w:rsidRPr="00F744E0">
        <w:rPr>
          <w:rFonts w:ascii="Arial" w:hAnsi="Arial" w:cs="Arial"/>
        </w:rPr>
        <w:t>9.</w:t>
      </w:r>
      <w:r>
        <w:rPr>
          <w:rFonts w:ascii="Arial" w:hAnsi="Arial" w:cs="Arial"/>
        </w:rPr>
        <w:t xml:space="preserve"> </w:t>
      </w:r>
      <w:r w:rsidRPr="00F744E0">
        <w:rPr>
          <w:rFonts w:ascii="Arial" w:hAnsi="Arial" w:cs="Arial"/>
        </w:rPr>
        <w:t xml:space="preserve">Izsoles dalībniekiem līdz reģistrācijai jāiemaksā nodrošinājumu </w:t>
      </w:r>
      <w:r>
        <w:rPr>
          <w:rFonts w:ascii="Arial" w:hAnsi="Arial" w:cs="Arial"/>
          <w:b/>
          <w:bCs/>
        </w:rPr>
        <w:t>360,00</w:t>
      </w:r>
      <w:r w:rsidRPr="00C456BD">
        <w:rPr>
          <w:rFonts w:ascii="Arial" w:hAnsi="Arial" w:cs="Arial"/>
          <w:b/>
          <w:bCs/>
        </w:rPr>
        <w:t xml:space="preserve"> EUR</w:t>
      </w:r>
    </w:p>
    <w:p w14:paraId="129DBD71" w14:textId="77777777" w:rsidR="00B12670" w:rsidRPr="00F744E0" w:rsidRDefault="00B12670" w:rsidP="00B12670">
      <w:pPr>
        <w:ind w:right="-483"/>
        <w:rPr>
          <w:rFonts w:ascii="Arial" w:hAnsi="Arial" w:cs="Arial"/>
          <w:color w:val="FF0000"/>
        </w:rPr>
      </w:pPr>
      <w:r w:rsidRPr="00C456BD">
        <w:rPr>
          <w:rFonts w:ascii="Arial" w:hAnsi="Arial" w:cs="Arial"/>
          <w:b/>
          <w:bCs/>
        </w:rPr>
        <w:t xml:space="preserve"> (</w:t>
      </w:r>
      <w:r>
        <w:rPr>
          <w:rFonts w:ascii="Arial" w:hAnsi="Arial" w:cs="Arial"/>
          <w:b/>
          <w:bCs/>
        </w:rPr>
        <w:t>trīs simti sešdesmit eiro</w:t>
      </w:r>
      <w:r w:rsidRPr="00C456BD">
        <w:rPr>
          <w:rFonts w:ascii="Arial" w:hAnsi="Arial" w:cs="Arial"/>
          <w:b/>
          <w:bCs/>
        </w:rPr>
        <w:t>)</w:t>
      </w:r>
      <w:r w:rsidRPr="00F744E0">
        <w:rPr>
          <w:rFonts w:ascii="Arial" w:hAnsi="Arial" w:cs="Arial"/>
        </w:rPr>
        <w:t xml:space="preserve"> apmērā un izsoles dalības maksa</w:t>
      </w:r>
      <w:r w:rsidRPr="00F744E0">
        <w:rPr>
          <w:rFonts w:ascii="Arial" w:hAnsi="Arial" w:cs="Arial"/>
          <w:b/>
          <w:bCs/>
        </w:rPr>
        <w:t xml:space="preserve"> </w:t>
      </w:r>
      <w:r w:rsidRPr="001A6527">
        <w:rPr>
          <w:rFonts w:ascii="Arial" w:hAnsi="Arial" w:cs="Arial"/>
          <w:b/>
          <w:bCs/>
          <w:color w:val="000000"/>
        </w:rPr>
        <w:t xml:space="preserve">50,00 EUR </w:t>
      </w:r>
      <w:r w:rsidRPr="001A6527">
        <w:rPr>
          <w:rFonts w:ascii="Arial" w:hAnsi="Arial" w:cs="Arial"/>
          <w:color w:val="000000"/>
        </w:rPr>
        <w:t xml:space="preserve">(piecdesmit eiro) apmērā Dienvidkurzemes novada pašvaldības kasē </w:t>
      </w:r>
      <w:r w:rsidRPr="00F744E0">
        <w:rPr>
          <w:rFonts w:ascii="Arial" w:hAnsi="Arial" w:cs="Arial"/>
          <w:b/>
        </w:rPr>
        <w:t>(</w:t>
      </w:r>
      <w:r w:rsidRPr="00F744E0">
        <w:rPr>
          <w:rFonts w:ascii="Arial" w:hAnsi="Arial" w:cs="Arial"/>
          <w:b/>
          <w:lang w:eastAsia="lv-LV"/>
        </w:rPr>
        <w:t>norēķinoties ar bankas norēķinu karti)</w:t>
      </w:r>
      <w:r w:rsidRPr="00F744E0">
        <w:rPr>
          <w:rFonts w:ascii="Arial" w:hAnsi="Arial" w:cs="Arial"/>
        </w:rPr>
        <w:t xml:space="preserve"> vai sekojošā kontā: </w:t>
      </w:r>
    </w:p>
    <w:p w14:paraId="48795591" w14:textId="77777777" w:rsidR="00B12670" w:rsidRPr="00F744E0" w:rsidRDefault="00B12670" w:rsidP="00B12670">
      <w:pPr>
        <w:ind w:left="360" w:right="-483"/>
        <w:jc w:val="center"/>
        <w:rPr>
          <w:rFonts w:ascii="Arial" w:hAnsi="Arial" w:cs="Arial"/>
        </w:rPr>
      </w:pPr>
      <w:r w:rsidRPr="00F744E0">
        <w:rPr>
          <w:rFonts w:ascii="Arial" w:hAnsi="Arial" w:cs="Arial"/>
        </w:rPr>
        <w:t>Dienvidkurzemes novada pašvaldība</w:t>
      </w:r>
    </w:p>
    <w:p w14:paraId="71D47A62" w14:textId="77777777" w:rsidR="00B12670" w:rsidRPr="00F744E0" w:rsidRDefault="00B12670" w:rsidP="00B12670">
      <w:pPr>
        <w:ind w:left="360" w:right="-483"/>
        <w:jc w:val="center"/>
        <w:rPr>
          <w:rFonts w:ascii="Arial" w:hAnsi="Arial" w:cs="Arial"/>
        </w:rPr>
      </w:pPr>
      <w:r w:rsidRPr="00F744E0">
        <w:rPr>
          <w:rFonts w:ascii="Arial" w:hAnsi="Arial" w:cs="Arial"/>
        </w:rPr>
        <w:t>Lielā iela 76, Grobiņa, Dienvidkurzemes novads, LV 3430</w:t>
      </w:r>
    </w:p>
    <w:p w14:paraId="7F67F237" w14:textId="77777777" w:rsidR="00B12670" w:rsidRPr="00F744E0" w:rsidRDefault="00B12670" w:rsidP="00B12670">
      <w:pPr>
        <w:ind w:left="360" w:right="-483"/>
        <w:jc w:val="center"/>
        <w:rPr>
          <w:rFonts w:ascii="Arial" w:hAnsi="Arial" w:cs="Arial"/>
        </w:rPr>
      </w:pPr>
      <w:r w:rsidRPr="00F744E0">
        <w:rPr>
          <w:rFonts w:ascii="Arial" w:hAnsi="Arial" w:cs="Arial"/>
        </w:rPr>
        <w:t>Reģ. Nr. 90000058625</w:t>
      </w:r>
    </w:p>
    <w:p w14:paraId="51C4287B" w14:textId="77777777" w:rsidR="00B12670" w:rsidRPr="00553A20" w:rsidRDefault="00B12670" w:rsidP="00B12670">
      <w:pPr>
        <w:ind w:left="360" w:right="-483"/>
        <w:jc w:val="center"/>
        <w:rPr>
          <w:rFonts w:ascii="Arial" w:hAnsi="Arial" w:cs="Arial"/>
        </w:rPr>
      </w:pPr>
      <w:r w:rsidRPr="00553A20">
        <w:rPr>
          <w:rFonts w:ascii="Arial" w:hAnsi="Arial" w:cs="Arial"/>
        </w:rPr>
        <w:t>AS “SWEDBANK”</w:t>
      </w:r>
    </w:p>
    <w:p w14:paraId="6D51E44D" w14:textId="77777777" w:rsidR="00B12670" w:rsidRPr="00553A20" w:rsidRDefault="00B12670" w:rsidP="00B12670">
      <w:pPr>
        <w:ind w:left="360" w:right="-483"/>
        <w:jc w:val="center"/>
        <w:rPr>
          <w:rFonts w:ascii="Arial" w:hAnsi="Arial" w:cs="Arial"/>
        </w:rPr>
      </w:pPr>
      <w:r w:rsidRPr="00553A20">
        <w:rPr>
          <w:rFonts w:ascii="Arial" w:hAnsi="Arial" w:cs="Arial"/>
        </w:rPr>
        <w:t>Konta Nr. LV23HABA0551035168408</w:t>
      </w:r>
    </w:p>
    <w:p w14:paraId="79B05435" w14:textId="77777777" w:rsidR="00B12670" w:rsidRDefault="00B12670" w:rsidP="00B12670">
      <w:pPr>
        <w:ind w:left="360" w:right="-483"/>
        <w:jc w:val="center"/>
        <w:rPr>
          <w:rFonts w:ascii="Arial" w:hAnsi="Arial" w:cs="Arial"/>
        </w:rPr>
      </w:pPr>
    </w:p>
    <w:p w14:paraId="7C9B675E" w14:textId="77777777" w:rsidR="00B12670" w:rsidRDefault="00B12670" w:rsidP="00B12670">
      <w:pPr>
        <w:ind w:left="360" w:right="-483"/>
        <w:jc w:val="center"/>
        <w:rPr>
          <w:rFonts w:ascii="Arial" w:hAnsi="Arial" w:cs="Arial"/>
          <w:bCs/>
          <w:i/>
          <w:iCs/>
        </w:rPr>
      </w:pPr>
      <w:r w:rsidRPr="00F744E0">
        <w:rPr>
          <w:rFonts w:ascii="Arial" w:hAnsi="Arial" w:cs="Arial"/>
          <w:b/>
          <w:bCs/>
          <w:i/>
          <w:iCs/>
        </w:rPr>
        <w:t xml:space="preserve">Ar atzīmi: </w:t>
      </w:r>
      <w:r>
        <w:rPr>
          <w:rFonts w:ascii="Arial" w:hAnsi="Arial" w:cs="Arial"/>
          <w:bCs/>
        </w:rPr>
        <w:t>Brūni, Lažas pagasts</w:t>
      </w:r>
      <w:r w:rsidRPr="00C456BD">
        <w:rPr>
          <w:rFonts w:ascii="Arial" w:hAnsi="Arial" w:cs="Arial"/>
          <w:bCs/>
        </w:rPr>
        <w:t>, Dienvidkurzemes novads</w:t>
      </w:r>
      <w:r w:rsidRPr="00C456BD">
        <w:rPr>
          <w:rFonts w:ascii="Arial" w:hAnsi="Arial" w:cs="Arial"/>
          <w:bCs/>
          <w:i/>
          <w:iCs/>
        </w:rPr>
        <w:t>, izsol</w:t>
      </w:r>
      <w:r>
        <w:rPr>
          <w:rFonts w:ascii="Arial" w:hAnsi="Arial" w:cs="Arial"/>
          <w:bCs/>
          <w:i/>
          <w:iCs/>
        </w:rPr>
        <w:t>e.</w:t>
      </w:r>
    </w:p>
    <w:p w14:paraId="70D97390" w14:textId="77777777" w:rsidR="00B12670" w:rsidRPr="00F744E0" w:rsidRDefault="00B12670" w:rsidP="00B12670">
      <w:pPr>
        <w:ind w:left="360" w:right="-483"/>
        <w:jc w:val="center"/>
        <w:rPr>
          <w:rFonts w:ascii="Arial" w:hAnsi="Arial" w:cs="Arial"/>
          <w:b/>
          <w:bCs/>
          <w:i/>
          <w:iCs/>
        </w:rPr>
      </w:pPr>
    </w:p>
    <w:p w14:paraId="6133433D" w14:textId="77777777" w:rsidR="00B12670" w:rsidRDefault="00B12670" w:rsidP="00B12670">
      <w:pPr>
        <w:ind w:right="-483"/>
        <w:jc w:val="both"/>
        <w:rPr>
          <w:rFonts w:ascii="Arial" w:hAnsi="Arial" w:cs="Arial"/>
          <w:color w:val="000000"/>
        </w:rPr>
      </w:pPr>
      <w:r w:rsidRPr="00F744E0">
        <w:rPr>
          <w:rFonts w:ascii="Arial" w:hAnsi="Arial" w:cs="Arial"/>
          <w:bCs/>
          <w:iCs/>
        </w:rPr>
        <w:t>10.</w:t>
      </w:r>
      <w:r w:rsidRPr="00F744E0">
        <w:rPr>
          <w:rFonts w:ascii="Arial" w:hAnsi="Arial" w:cs="Arial"/>
        </w:rPr>
        <w:t xml:space="preserve"> </w:t>
      </w:r>
      <w:r w:rsidRPr="001A6527">
        <w:rPr>
          <w:rFonts w:ascii="Arial" w:hAnsi="Arial" w:cs="Arial"/>
          <w:color w:val="000000"/>
        </w:rPr>
        <w:t>Izsoles dalībniekus reģistrē uzskaites žurnālā</w:t>
      </w:r>
      <w:r>
        <w:rPr>
          <w:rFonts w:ascii="Arial" w:hAnsi="Arial" w:cs="Arial"/>
          <w:color w:val="000000"/>
        </w:rPr>
        <w:t>.</w:t>
      </w:r>
    </w:p>
    <w:p w14:paraId="06A7529B" w14:textId="77777777" w:rsidR="00B12670" w:rsidRPr="00AE15C2" w:rsidRDefault="00B12670" w:rsidP="00B12670">
      <w:pPr>
        <w:ind w:right="-483"/>
        <w:jc w:val="both"/>
        <w:rPr>
          <w:rFonts w:ascii="Arial" w:hAnsi="Arial" w:cs="Arial"/>
          <w:color w:val="000000"/>
        </w:rPr>
      </w:pPr>
      <w:r>
        <w:rPr>
          <w:rFonts w:ascii="Arial" w:hAnsi="Arial" w:cs="Arial"/>
          <w:color w:val="000000"/>
        </w:rPr>
        <w:t>11.P</w:t>
      </w:r>
      <w:r w:rsidRPr="001A6527">
        <w:rPr>
          <w:rFonts w:ascii="Arial" w:hAnsi="Arial" w:cs="Arial"/>
          <w:color w:val="000000"/>
        </w:rPr>
        <w:t xml:space="preserve">ar Izsoles noteikumiem informācija pa tālruni </w:t>
      </w:r>
      <w:r w:rsidRPr="00EC44EB">
        <w:rPr>
          <w:rFonts w:ascii="Arial" w:hAnsi="Arial" w:cs="Arial"/>
        </w:rPr>
        <w:t>28647818</w:t>
      </w:r>
      <w:r w:rsidRPr="001A6527">
        <w:rPr>
          <w:rFonts w:ascii="Arial" w:hAnsi="Arial" w:cs="Arial"/>
          <w:color w:val="000000"/>
        </w:rPr>
        <w:t xml:space="preserve">, sākot ar </w:t>
      </w:r>
      <w:r w:rsidRPr="001A6527">
        <w:rPr>
          <w:rFonts w:ascii="Arial" w:hAnsi="Arial" w:cs="Arial"/>
          <w:smallCaps/>
          <w:color w:val="000000"/>
        </w:rPr>
        <w:t>Objekta</w:t>
      </w:r>
      <w:r w:rsidRPr="001A6527">
        <w:rPr>
          <w:rFonts w:ascii="Arial" w:hAnsi="Arial" w:cs="Arial"/>
          <w:color w:val="000000"/>
        </w:rPr>
        <w:t xml:space="preserve"> izsoles publikācijas dienu oficiālajā izdevumā „Latvijas Vēstnesis”. </w:t>
      </w:r>
    </w:p>
    <w:p w14:paraId="5C18B6CF" w14:textId="77777777" w:rsidR="00B12670" w:rsidRPr="00F744E0" w:rsidRDefault="00B12670" w:rsidP="00B12670">
      <w:pPr>
        <w:ind w:right="-483"/>
        <w:jc w:val="both"/>
        <w:rPr>
          <w:rFonts w:ascii="Arial" w:hAnsi="Arial" w:cs="Arial"/>
          <w:b/>
          <w:bCs/>
          <w:i/>
          <w:iCs/>
        </w:rPr>
      </w:pPr>
      <w:r w:rsidRPr="001A5720">
        <w:rPr>
          <w:rFonts w:ascii="Arial" w:hAnsi="Arial" w:cs="Arial"/>
        </w:rPr>
        <w:t>11.</w:t>
      </w:r>
      <w:r>
        <w:rPr>
          <w:rFonts w:ascii="Arial" w:hAnsi="Arial" w:cs="Arial"/>
        </w:rPr>
        <w:t xml:space="preserve"> </w:t>
      </w:r>
      <w:r w:rsidRPr="002A2326">
        <w:rPr>
          <w:rFonts w:ascii="Arial" w:hAnsi="Arial" w:cs="Arial"/>
          <w:b/>
          <w:bCs/>
          <w:u w:val="single"/>
        </w:rPr>
        <w:t>Personām, kuras vēlas reģistrēties par izsoles dalībniekiem, līdz</w:t>
      </w:r>
      <w:r w:rsidRPr="001A5720">
        <w:rPr>
          <w:rFonts w:ascii="Arial" w:hAnsi="Arial" w:cs="Arial"/>
        </w:rPr>
        <w:t xml:space="preserve"> </w:t>
      </w:r>
      <w:r w:rsidRPr="001A5720">
        <w:rPr>
          <w:rFonts w:ascii="Arial" w:hAnsi="Arial" w:cs="Arial"/>
          <w:b/>
          <w:bCs/>
          <w:color w:val="000000"/>
          <w:u w:val="single"/>
        </w:rPr>
        <w:t xml:space="preserve">2022.gada </w:t>
      </w:r>
      <w:r>
        <w:rPr>
          <w:rFonts w:ascii="Arial" w:hAnsi="Arial" w:cs="Arial"/>
          <w:b/>
          <w:bCs/>
          <w:color w:val="000000"/>
          <w:u w:val="single"/>
        </w:rPr>
        <w:t>2</w:t>
      </w:r>
      <w:r w:rsidRPr="001A5720">
        <w:rPr>
          <w:rFonts w:ascii="Arial" w:hAnsi="Arial" w:cs="Arial"/>
          <w:b/>
          <w:bCs/>
          <w:color w:val="000000"/>
          <w:u w:val="single"/>
        </w:rPr>
        <w:t>.</w:t>
      </w:r>
      <w:r>
        <w:rPr>
          <w:rFonts w:ascii="Arial" w:hAnsi="Arial" w:cs="Arial"/>
          <w:b/>
          <w:bCs/>
          <w:color w:val="000000"/>
          <w:u w:val="single"/>
        </w:rPr>
        <w:t>jūnijam</w:t>
      </w:r>
      <w:r w:rsidRPr="001A5720">
        <w:rPr>
          <w:rFonts w:ascii="Arial" w:hAnsi="Arial" w:cs="Arial"/>
          <w:b/>
          <w:bCs/>
          <w:color w:val="000000"/>
          <w:u w:val="single"/>
        </w:rPr>
        <w:t xml:space="preserve"> </w:t>
      </w:r>
      <w:r w:rsidRPr="001A5720">
        <w:rPr>
          <w:rFonts w:ascii="Arial" w:hAnsi="Arial" w:cs="Arial"/>
          <w:b/>
          <w:bCs/>
          <w:color w:val="000000"/>
        </w:rPr>
        <w:t xml:space="preserve"> </w:t>
      </w:r>
      <w:r w:rsidRPr="001A5720">
        <w:rPr>
          <w:rFonts w:ascii="Arial" w:hAnsi="Arial" w:cs="Arial"/>
          <w:b/>
          <w:bCs/>
          <w:color w:val="000000"/>
          <w:u w:val="single"/>
        </w:rPr>
        <w:t>plkst. 12</w:t>
      </w:r>
      <w:r w:rsidRPr="001A5720">
        <w:rPr>
          <w:rFonts w:ascii="Arial" w:hAnsi="Arial" w:cs="Arial"/>
          <w:b/>
          <w:bCs/>
          <w:color w:val="000000"/>
          <w:u w:val="single"/>
          <w:vertAlign w:val="superscript"/>
        </w:rPr>
        <w:t>00</w:t>
      </w:r>
      <w:r w:rsidRPr="001A5720">
        <w:rPr>
          <w:rFonts w:ascii="Arial" w:hAnsi="Arial" w:cs="Arial"/>
          <w:b/>
          <w:bCs/>
          <w:color w:val="000000"/>
          <w:u w:val="single"/>
        </w:rPr>
        <w:t xml:space="preserve"> </w:t>
      </w:r>
      <w:r w:rsidRPr="001A5720">
        <w:rPr>
          <w:rFonts w:ascii="Arial" w:hAnsi="Arial" w:cs="Arial"/>
          <w:b/>
          <w:bCs/>
          <w:u w:val="single"/>
        </w:rPr>
        <w:t>Dienvidkurzemes novada pašvaldībā, Lielā iela 76, Grobiņā</w:t>
      </w:r>
      <w:r w:rsidRPr="001A5720">
        <w:rPr>
          <w:rFonts w:ascii="Arial" w:hAnsi="Arial" w:cs="Arial"/>
          <w:b/>
          <w:bCs/>
        </w:rPr>
        <w:t xml:space="preserve"> (</w:t>
      </w:r>
      <w:r w:rsidRPr="001A5720">
        <w:rPr>
          <w:rFonts w:ascii="Arial" w:hAnsi="Arial" w:cs="Arial"/>
        </w:rPr>
        <w:t>iepriekš zvanot pa tālr.</w:t>
      </w:r>
      <w:r w:rsidRPr="00EC44EB">
        <w:rPr>
          <w:rFonts w:ascii="Arial" w:hAnsi="Arial" w:cs="Arial"/>
          <w:b/>
          <w:bCs/>
        </w:rPr>
        <w:t xml:space="preserve"> </w:t>
      </w:r>
      <w:bookmarkStart w:id="1" w:name="_Hlk101914007"/>
      <w:r w:rsidRPr="00EC44EB">
        <w:rPr>
          <w:rFonts w:ascii="Arial" w:hAnsi="Arial" w:cs="Arial"/>
        </w:rPr>
        <w:t>28647818</w:t>
      </w:r>
      <w:bookmarkEnd w:id="1"/>
      <w:r w:rsidRPr="001A5720">
        <w:rPr>
          <w:rFonts w:ascii="Arial" w:hAnsi="Arial" w:cs="Arial"/>
        </w:rPr>
        <w:t>),</w:t>
      </w:r>
      <w:r w:rsidRPr="001A5720">
        <w:rPr>
          <w:rFonts w:ascii="Arial" w:hAnsi="Arial" w:cs="Arial"/>
          <w:color w:val="FF0000"/>
        </w:rPr>
        <w:t xml:space="preserve"> </w:t>
      </w:r>
      <w:r w:rsidRPr="001A5720">
        <w:rPr>
          <w:rFonts w:ascii="Arial" w:hAnsi="Arial" w:cs="Arial"/>
          <w:color w:val="000000"/>
        </w:rPr>
        <w:t xml:space="preserve">jāiesniedz </w:t>
      </w:r>
      <w:r w:rsidRPr="001A5720">
        <w:rPr>
          <w:rFonts w:ascii="Arial" w:hAnsi="Arial" w:cs="Arial"/>
        </w:rPr>
        <w:t>sekojošie dokumenti:</w:t>
      </w:r>
      <w:r w:rsidRPr="00F744E0">
        <w:rPr>
          <w:rFonts w:ascii="Arial" w:hAnsi="Arial" w:cs="Arial"/>
        </w:rPr>
        <w:t xml:space="preserve"> </w:t>
      </w:r>
    </w:p>
    <w:p w14:paraId="3B2A0D60" w14:textId="77777777" w:rsidR="00B12670" w:rsidRPr="00F744E0" w:rsidRDefault="00B12670" w:rsidP="00B12670">
      <w:pPr>
        <w:ind w:right="-483" w:firstLine="360"/>
        <w:jc w:val="both"/>
        <w:rPr>
          <w:rFonts w:ascii="Arial" w:hAnsi="Arial" w:cs="Arial"/>
        </w:rPr>
      </w:pPr>
      <w:r>
        <w:rPr>
          <w:rFonts w:ascii="Arial" w:hAnsi="Arial" w:cs="Arial"/>
        </w:rPr>
        <w:t xml:space="preserve">11.1. </w:t>
      </w:r>
      <w:r w:rsidRPr="00F744E0">
        <w:rPr>
          <w:rFonts w:ascii="Arial" w:hAnsi="Arial" w:cs="Arial"/>
        </w:rPr>
        <w:t>fiziskai personai – dokuments par drošības naudas un reģistrācijas maksas samaksu; jāuzrāda pase;</w:t>
      </w:r>
    </w:p>
    <w:p w14:paraId="574FDE1C" w14:textId="77777777" w:rsidR="00B12670" w:rsidRPr="00F744E0" w:rsidRDefault="00B12670" w:rsidP="00B12670">
      <w:pPr>
        <w:ind w:right="-483" w:firstLine="360"/>
        <w:jc w:val="both"/>
        <w:rPr>
          <w:rFonts w:ascii="Arial" w:hAnsi="Arial" w:cs="Arial"/>
        </w:rPr>
      </w:pPr>
      <w:r>
        <w:rPr>
          <w:rFonts w:ascii="Arial" w:hAnsi="Arial" w:cs="Arial"/>
        </w:rPr>
        <w:t xml:space="preserve">11.2. </w:t>
      </w:r>
      <w:r w:rsidRPr="00F744E0">
        <w:rPr>
          <w:rFonts w:ascii="Arial" w:hAnsi="Arial" w:cs="Arial"/>
        </w:rPr>
        <w:t xml:space="preserve">juridiskai personai – dokuments par drošības naudas un reģistrācijas maksas samaksu; </w:t>
      </w:r>
    </w:p>
    <w:p w14:paraId="2E08C7E4" w14:textId="77777777" w:rsidR="00B12670" w:rsidRPr="00F744E0" w:rsidRDefault="00B12670" w:rsidP="00B12670">
      <w:pPr>
        <w:ind w:right="-483"/>
        <w:jc w:val="both"/>
        <w:rPr>
          <w:rFonts w:ascii="Arial" w:hAnsi="Arial" w:cs="Arial"/>
        </w:rPr>
      </w:pPr>
      <w:r>
        <w:rPr>
          <w:rFonts w:ascii="Arial" w:hAnsi="Arial" w:cs="Arial"/>
        </w:rPr>
        <w:t xml:space="preserve">      11.3. </w:t>
      </w:r>
      <w:r w:rsidRPr="00F744E0">
        <w:rPr>
          <w:rFonts w:ascii="Arial" w:hAnsi="Arial" w:cs="Arial"/>
        </w:rPr>
        <w:t>juridiskas personas izpildinstitūcijas lēmums piedalīties izsolē;</w:t>
      </w:r>
    </w:p>
    <w:p w14:paraId="21E94900" w14:textId="77777777" w:rsidR="00B12670" w:rsidRPr="00F744E0" w:rsidRDefault="00B12670" w:rsidP="00B12670">
      <w:pPr>
        <w:ind w:right="-483"/>
        <w:jc w:val="both"/>
        <w:rPr>
          <w:rFonts w:ascii="Arial" w:hAnsi="Arial" w:cs="Arial"/>
        </w:rPr>
      </w:pPr>
      <w:r>
        <w:rPr>
          <w:rFonts w:ascii="Arial" w:hAnsi="Arial" w:cs="Arial"/>
        </w:rPr>
        <w:t xml:space="preserve">      11.4. </w:t>
      </w:r>
      <w:r w:rsidRPr="00F744E0">
        <w:rPr>
          <w:rFonts w:ascii="Arial" w:hAnsi="Arial" w:cs="Arial"/>
        </w:rPr>
        <w:t>ja juridisku personu nepārstāv tās amatpersona, tad iesniedzama pilnvara pārstāvēt juridisko personu izsolē (pilnvara derīga uzrādot pasi);</w:t>
      </w:r>
    </w:p>
    <w:p w14:paraId="0DA2504E" w14:textId="77777777" w:rsidR="00B12670" w:rsidRDefault="00B12670" w:rsidP="00B12670">
      <w:pPr>
        <w:ind w:right="-483"/>
        <w:jc w:val="both"/>
        <w:rPr>
          <w:rFonts w:ascii="Arial" w:hAnsi="Arial" w:cs="Arial"/>
        </w:rPr>
      </w:pPr>
      <w:r>
        <w:rPr>
          <w:rFonts w:ascii="Arial" w:hAnsi="Arial" w:cs="Arial"/>
        </w:rPr>
        <w:t xml:space="preserve">      11.5. </w:t>
      </w:r>
      <w:r w:rsidRPr="00F744E0">
        <w:rPr>
          <w:rFonts w:ascii="Arial" w:hAnsi="Arial" w:cs="Arial"/>
        </w:rPr>
        <w:t>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26EF88DE" w14:textId="77777777" w:rsidR="00B12670" w:rsidRPr="002A2326" w:rsidRDefault="00B12670" w:rsidP="00B12670">
      <w:pPr>
        <w:tabs>
          <w:tab w:val="left" w:pos="0"/>
        </w:tabs>
        <w:ind w:right="-483"/>
        <w:jc w:val="both"/>
        <w:rPr>
          <w:rFonts w:ascii="Arial" w:hAnsi="Arial" w:cs="Arial"/>
          <w:b/>
          <w:bCs/>
          <w:u w:val="single"/>
        </w:rPr>
      </w:pPr>
      <w:r>
        <w:rPr>
          <w:rFonts w:ascii="Arial" w:hAnsi="Arial" w:cs="Arial"/>
        </w:rPr>
        <w:t xml:space="preserve">12. </w:t>
      </w:r>
      <w:r w:rsidRPr="002A2326">
        <w:rPr>
          <w:rFonts w:ascii="Arial" w:hAnsi="Arial" w:cs="Arial"/>
          <w:b/>
          <w:bCs/>
          <w:u w:val="single"/>
        </w:rPr>
        <w:t>Personām iespējams reģistrēties par izsoles dalībniekiem, līdz 2022.gada 2.</w:t>
      </w:r>
      <w:r>
        <w:rPr>
          <w:rFonts w:ascii="Arial" w:hAnsi="Arial" w:cs="Arial"/>
          <w:b/>
          <w:bCs/>
          <w:u w:val="single"/>
        </w:rPr>
        <w:t>jūnijam</w:t>
      </w:r>
      <w:r w:rsidRPr="002A2326">
        <w:rPr>
          <w:rFonts w:ascii="Arial" w:hAnsi="Arial" w:cs="Arial"/>
          <w:b/>
          <w:bCs/>
          <w:u w:val="single"/>
        </w:rPr>
        <w:t xml:space="preserve"> plkst 12.00 nosūtot uz e-pastu </w:t>
      </w:r>
      <w:hyperlink r:id="rId6" w:history="1">
        <w:r w:rsidRPr="002A2326">
          <w:rPr>
            <w:rStyle w:val="Hipersaite"/>
            <w:rFonts w:ascii="Arial" w:hAnsi="Arial" w:cs="Arial"/>
            <w:b/>
            <w:bCs/>
          </w:rPr>
          <w:t>inga.ratniece@dkn.lv</w:t>
        </w:r>
      </w:hyperlink>
      <w:r w:rsidRPr="002A2326">
        <w:rPr>
          <w:rFonts w:ascii="Arial" w:hAnsi="Arial" w:cs="Arial"/>
          <w:b/>
          <w:bCs/>
          <w:u w:val="single"/>
        </w:rPr>
        <w:t xml:space="preserve"> elektroniski parakstītus 11.1; 11.2.; 11.3.; 11.4.; 11.5. apakšpunktos minētos dokumentus. </w:t>
      </w:r>
    </w:p>
    <w:p w14:paraId="4E627FE5" w14:textId="77777777" w:rsidR="00B12670" w:rsidRPr="00F744E0" w:rsidRDefault="00B12670" w:rsidP="00B12670">
      <w:pPr>
        <w:tabs>
          <w:tab w:val="left" w:pos="0"/>
        </w:tabs>
        <w:ind w:right="-483"/>
        <w:jc w:val="both"/>
        <w:rPr>
          <w:rFonts w:ascii="Arial" w:hAnsi="Arial" w:cs="Arial"/>
        </w:rPr>
      </w:pPr>
      <w:r w:rsidRPr="00F37635">
        <w:rPr>
          <w:rFonts w:ascii="Arial" w:hAnsi="Arial" w:cs="Arial"/>
          <w:u w:val="single"/>
        </w:rPr>
        <w:t>Pēc dokumentu nosūtīšanas, personai jāpārliecinās par dokumentu saņemšanu</w:t>
      </w:r>
      <w:r>
        <w:rPr>
          <w:rFonts w:ascii="Arial" w:hAnsi="Arial" w:cs="Arial"/>
        </w:rPr>
        <w:t>, zvanot pa tālruni 29486507(komisijas pr-ja Inga Ratniece)</w:t>
      </w:r>
    </w:p>
    <w:p w14:paraId="33D14677" w14:textId="77777777" w:rsidR="00B12670" w:rsidRPr="00F744E0" w:rsidRDefault="00B12670" w:rsidP="00B12670">
      <w:pPr>
        <w:ind w:right="-483"/>
        <w:jc w:val="both"/>
        <w:rPr>
          <w:rFonts w:ascii="Arial" w:hAnsi="Arial" w:cs="Arial"/>
        </w:rPr>
      </w:pPr>
      <w:r w:rsidRPr="00F744E0">
        <w:rPr>
          <w:rFonts w:ascii="Arial" w:hAnsi="Arial" w:cs="Arial"/>
        </w:rPr>
        <w:t xml:space="preserve">Reģistrācijai nodotie dokumenti dalībniekiem atpakaļ atdoti netiek. </w:t>
      </w:r>
    </w:p>
    <w:p w14:paraId="7E8907A3" w14:textId="77777777" w:rsidR="00B12670" w:rsidRPr="00F744E0" w:rsidRDefault="00B12670" w:rsidP="00B12670">
      <w:pPr>
        <w:ind w:right="-483"/>
        <w:rPr>
          <w:rFonts w:ascii="Arial" w:hAnsi="Arial" w:cs="Arial"/>
        </w:rPr>
      </w:pPr>
      <w:r w:rsidRPr="00F744E0">
        <w:rPr>
          <w:rFonts w:ascii="Arial" w:hAnsi="Arial" w:cs="Arial"/>
        </w:rPr>
        <w:t>1</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Reģistrētam izsoles dalībniekam izsoles rīkotājs izsniedz reģistrācijas apliecību, kurā ir šādi rekvizīti: </w:t>
      </w:r>
    </w:p>
    <w:p w14:paraId="69F6F232" w14:textId="77777777" w:rsidR="00B12670" w:rsidRPr="00F744E0" w:rsidRDefault="00B12670" w:rsidP="00B12670">
      <w:pPr>
        <w:numPr>
          <w:ilvl w:val="0"/>
          <w:numId w:val="1"/>
        </w:numPr>
        <w:tabs>
          <w:tab w:val="clear" w:pos="720"/>
          <w:tab w:val="num" w:pos="928"/>
        </w:tabs>
        <w:ind w:left="928" w:right="-483"/>
        <w:jc w:val="both"/>
        <w:rPr>
          <w:rFonts w:ascii="Arial" w:hAnsi="Arial" w:cs="Arial"/>
        </w:rPr>
      </w:pPr>
      <w:r w:rsidRPr="00F744E0">
        <w:rPr>
          <w:rFonts w:ascii="Arial" w:hAnsi="Arial" w:cs="Arial"/>
        </w:rPr>
        <w:t>dalībnieka kartes numurs;</w:t>
      </w:r>
    </w:p>
    <w:p w14:paraId="41B65D47" w14:textId="77777777" w:rsidR="00B12670" w:rsidRPr="00F744E0" w:rsidRDefault="00B12670" w:rsidP="00B12670">
      <w:pPr>
        <w:numPr>
          <w:ilvl w:val="0"/>
          <w:numId w:val="1"/>
        </w:numPr>
        <w:tabs>
          <w:tab w:val="clear" w:pos="720"/>
          <w:tab w:val="num" w:pos="928"/>
        </w:tabs>
        <w:ind w:left="928" w:right="-483"/>
        <w:jc w:val="both"/>
        <w:rPr>
          <w:rFonts w:ascii="Arial" w:hAnsi="Arial" w:cs="Arial"/>
        </w:rPr>
      </w:pPr>
      <w:r w:rsidRPr="00F744E0">
        <w:rPr>
          <w:rFonts w:ascii="Arial" w:hAnsi="Arial" w:cs="Arial"/>
        </w:rPr>
        <w:t>dalībnieka vārds, uzvārds vai juridiskas personas pilns nosaukums;</w:t>
      </w:r>
    </w:p>
    <w:p w14:paraId="0C2542F7" w14:textId="77777777" w:rsidR="00B12670" w:rsidRPr="00F744E0" w:rsidRDefault="00B12670" w:rsidP="00B12670">
      <w:pPr>
        <w:numPr>
          <w:ilvl w:val="0"/>
          <w:numId w:val="1"/>
        </w:numPr>
        <w:tabs>
          <w:tab w:val="clear" w:pos="720"/>
          <w:tab w:val="num" w:pos="928"/>
        </w:tabs>
        <w:ind w:left="928" w:right="-483"/>
        <w:jc w:val="both"/>
        <w:rPr>
          <w:rFonts w:ascii="Arial" w:hAnsi="Arial" w:cs="Arial"/>
        </w:rPr>
      </w:pPr>
      <w:r w:rsidRPr="00F744E0">
        <w:rPr>
          <w:rFonts w:ascii="Arial" w:hAnsi="Arial" w:cs="Arial"/>
        </w:rPr>
        <w:t>izsoles vieta un laiks;</w:t>
      </w:r>
    </w:p>
    <w:p w14:paraId="0C86ACDD" w14:textId="77777777" w:rsidR="00B12670" w:rsidRPr="00F744E0" w:rsidRDefault="00B12670" w:rsidP="00B12670">
      <w:pPr>
        <w:numPr>
          <w:ilvl w:val="0"/>
          <w:numId w:val="1"/>
        </w:numPr>
        <w:tabs>
          <w:tab w:val="clear" w:pos="720"/>
          <w:tab w:val="num" w:pos="928"/>
        </w:tabs>
        <w:ind w:left="928" w:right="-483"/>
        <w:jc w:val="both"/>
        <w:rPr>
          <w:rFonts w:ascii="Arial" w:hAnsi="Arial" w:cs="Arial"/>
        </w:rPr>
      </w:pPr>
      <w:r w:rsidRPr="00F744E0">
        <w:rPr>
          <w:rFonts w:ascii="Arial" w:hAnsi="Arial" w:cs="Arial"/>
        </w:rPr>
        <w:t>atzīme par nodrošinājuma samaksu;</w:t>
      </w:r>
    </w:p>
    <w:p w14:paraId="25A2576E" w14:textId="77777777" w:rsidR="00B12670" w:rsidRPr="00F744E0" w:rsidRDefault="00B12670" w:rsidP="00B12670">
      <w:pPr>
        <w:numPr>
          <w:ilvl w:val="0"/>
          <w:numId w:val="1"/>
        </w:numPr>
        <w:tabs>
          <w:tab w:val="clear" w:pos="720"/>
          <w:tab w:val="num" w:pos="928"/>
        </w:tabs>
        <w:ind w:left="928" w:right="-483"/>
        <w:jc w:val="both"/>
        <w:rPr>
          <w:rFonts w:ascii="Arial" w:hAnsi="Arial" w:cs="Arial"/>
        </w:rPr>
      </w:pPr>
      <w:r w:rsidRPr="00F744E0">
        <w:rPr>
          <w:rFonts w:ascii="Arial" w:hAnsi="Arial" w:cs="Arial"/>
        </w:rPr>
        <w:t>atzīme par izsoles dalības maksu;</w:t>
      </w:r>
    </w:p>
    <w:p w14:paraId="6000D2D4" w14:textId="77777777" w:rsidR="00B12670" w:rsidRDefault="00B12670" w:rsidP="00B12670">
      <w:pPr>
        <w:numPr>
          <w:ilvl w:val="0"/>
          <w:numId w:val="1"/>
        </w:numPr>
        <w:tabs>
          <w:tab w:val="clear" w:pos="720"/>
          <w:tab w:val="num" w:pos="928"/>
        </w:tabs>
        <w:ind w:left="928" w:right="-483"/>
        <w:jc w:val="both"/>
        <w:rPr>
          <w:rFonts w:ascii="Arial" w:hAnsi="Arial" w:cs="Arial"/>
        </w:rPr>
      </w:pPr>
      <w:r w:rsidRPr="00F744E0">
        <w:rPr>
          <w:rFonts w:ascii="Arial" w:hAnsi="Arial" w:cs="Arial"/>
        </w:rPr>
        <w:t>izdošanas datums un izdevēja paraksts.</w:t>
      </w:r>
    </w:p>
    <w:p w14:paraId="1AA4EDE1" w14:textId="77777777" w:rsidR="00B12670" w:rsidRPr="00F744E0" w:rsidRDefault="00B12670" w:rsidP="00B12670">
      <w:pPr>
        <w:ind w:right="-483"/>
        <w:jc w:val="both"/>
        <w:rPr>
          <w:rFonts w:ascii="Arial" w:hAnsi="Arial" w:cs="Arial"/>
        </w:rPr>
      </w:pPr>
      <w:r>
        <w:rPr>
          <w:rFonts w:ascii="Arial" w:hAnsi="Arial" w:cs="Arial"/>
        </w:rPr>
        <w:lastRenderedPageBreak/>
        <w:t>14. Ja pieteikšanās izsolei notikusi 12.punktā minētajā kārtībā, izsoles dalībnieka reģistrācijas apliecība, elektroniski parakstīta, tiek nosūtīta uz e-pasta adresi no kuras tika iesūtīti pieteikšanās dokumenti.</w:t>
      </w:r>
    </w:p>
    <w:p w14:paraId="44468291" w14:textId="77777777" w:rsidR="00B12670" w:rsidRPr="00F744E0" w:rsidRDefault="00B12670" w:rsidP="00B12670">
      <w:pPr>
        <w:ind w:right="-483"/>
        <w:jc w:val="both"/>
        <w:rPr>
          <w:rFonts w:ascii="Arial" w:hAnsi="Arial" w:cs="Arial"/>
        </w:rPr>
      </w:pPr>
      <w:r w:rsidRPr="00F744E0">
        <w:rPr>
          <w:rFonts w:ascii="Arial" w:hAnsi="Arial" w:cs="Arial"/>
        </w:rPr>
        <w:t>1</w:t>
      </w:r>
      <w:r>
        <w:rPr>
          <w:rFonts w:ascii="Arial" w:hAnsi="Arial" w:cs="Arial"/>
        </w:rPr>
        <w:t xml:space="preserve">5. </w:t>
      </w:r>
      <w:r w:rsidRPr="00F744E0">
        <w:rPr>
          <w:rFonts w:ascii="Arial" w:hAnsi="Arial" w:cs="Arial"/>
        </w:rPr>
        <w:t xml:space="preserve">Izsoles dalībnieks netiek reģistrēts: </w:t>
      </w:r>
    </w:p>
    <w:p w14:paraId="600BC67F" w14:textId="77777777" w:rsidR="00B12670" w:rsidRPr="00F744E0" w:rsidRDefault="00B12670" w:rsidP="00B12670">
      <w:pPr>
        <w:numPr>
          <w:ilvl w:val="0"/>
          <w:numId w:val="2"/>
        </w:numPr>
        <w:tabs>
          <w:tab w:val="clear" w:pos="720"/>
          <w:tab w:val="num" w:pos="360"/>
        </w:tabs>
        <w:ind w:left="360" w:right="-483" w:firstLine="207"/>
        <w:jc w:val="both"/>
        <w:rPr>
          <w:rFonts w:ascii="Arial" w:hAnsi="Arial" w:cs="Arial"/>
        </w:rPr>
      </w:pPr>
      <w:r>
        <w:rPr>
          <w:rFonts w:ascii="Arial" w:hAnsi="Arial" w:cs="Arial"/>
        </w:rPr>
        <w:t xml:space="preserve"> </w:t>
      </w:r>
      <w:r w:rsidRPr="00F744E0">
        <w:rPr>
          <w:rFonts w:ascii="Arial" w:hAnsi="Arial" w:cs="Arial"/>
        </w:rPr>
        <w:t>ja nav iesniegti visi noteikumos noteiktie dokumenti;</w:t>
      </w:r>
    </w:p>
    <w:p w14:paraId="3ECADD77" w14:textId="77777777" w:rsidR="00B12670" w:rsidRPr="00F744E0" w:rsidRDefault="00B12670" w:rsidP="00B12670">
      <w:pPr>
        <w:numPr>
          <w:ilvl w:val="0"/>
          <w:numId w:val="2"/>
        </w:numPr>
        <w:tabs>
          <w:tab w:val="clear" w:pos="720"/>
          <w:tab w:val="num" w:pos="360"/>
        </w:tabs>
        <w:ind w:left="360" w:right="-483" w:firstLine="207"/>
        <w:jc w:val="both"/>
        <w:rPr>
          <w:rFonts w:ascii="Arial" w:hAnsi="Arial" w:cs="Arial"/>
        </w:rPr>
      </w:pPr>
      <w:r w:rsidRPr="00F744E0">
        <w:rPr>
          <w:rFonts w:ascii="Arial" w:hAnsi="Arial" w:cs="Arial"/>
        </w:rPr>
        <w:t>ja nav iestājies vai ir beidzies izsoles dalībnieku reģistrācijas termiņš.</w:t>
      </w:r>
    </w:p>
    <w:p w14:paraId="079EE438" w14:textId="77777777" w:rsidR="00B12670" w:rsidRPr="00F744E0" w:rsidRDefault="00B12670" w:rsidP="00B12670">
      <w:pPr>
        <w:ind w:right="-483"/>
        <w:rPr>
          <w:rFonts w:ascii="Arial" w:hAnsi="Arial" w:cs="Arial"/>
        </w:rPr>
      </w:pPr>
      <w:r w:rsidRPr="00F744E0">
        <w:rPr>
          <w:rFonts w:ascii="Arial" w:hAnsi="Arial" w:cs="Arial"/>
        </w:rPr>
        <w:t>1</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Izsoles dalībniekam ir tiesības pirms piedalīšanās izsolē apskatīt </w:t>
      </w:r>
      <w:r w:rsidRPr="00F744E0">
        <w:rPr>
          <w:rFonts w:ascii="Arial" w:hAnsi="Arial" w:cs="Arial"/>
          <w:smallCaps/>
        </w:rPr>
        <w:t>Objektu</w:t>
      </w:r>
      <w:r w:rsidRPr="00F744E0">
        <w:rPr>
          <w:rFonts w:ascii="Arial" w:hAnsi="Arial" w:cs="Arial"/>
        </w:rPr>
        <w:t xml:space="preserve">. Lai apskatītu </w:t>
      </w:r>
      <w:r w:rsidRPr="00F744E0">
        <w:rPr>
          <w:rFonts w:ascii="Arial" w:hAnsi="Arial" w:cs="Arial"/>
          <w:smallCaps/>
        </w:rPr>
        <w:t xml:space="preserve">Objektu, </w:t>
      </w:r>
      <w:r w:rsidRPr="00F744E0">
        <w:rPr>
          <w:rFonts w:ascii="Arial" w:hAnsi="Arial" w:cs="Arial"/>
        </w:rPr>
        <w:t xml:space="preserve"> iepriekš par to jāinformē un jāvienojas pa telefonu: </w:t>
      </w:r>
      <w:r w:rsidRPr="00BF5C64">
        <w:rPr>
          <w:rFonts w:ascii="Arial" w:hAnsi="Arial" w:cs="Arial"/>
          <w:b/>
          <w:bCs/>
        </w:rPr>
        <w:t xml:space="preserve">23305521 </w:t>
      </w:r>
      <w:r w:rsidRPr="00BF5C64">
        <w:rPr>
          <w:rFonts w:ascii="Arial" w:hAnsi="Arial" w:cs="Arial"/>
        </w:rPr>
        <w:t>(Evija Šneidere)</w:t>
      </w:r>
      <w:r w:rsidRPr="00BF5C64">
        <w:rPr>
          <w:rFonts w:ascii="Arial" w:hAnsi="Arial" w:cs="Arial"/>
          <w:color w:val="000000"/>
        </w:rPr>
        <w:t>.</w:t>
      </w:r>
    </w:p>
    <w:p w14:paraId="75A5DE7B" w14:textId="77777777" w:rsidR="00B12670" w:rsidRPr="00F744E0" w:rsidRDefault="00B12670" w:rsidP="00B12670">
      <w:pPr>
        <w:ind w:right="-483"/>
        <w:jc w:val="both"/>
        <w:rPr>
          <w:rFonts w:ascii="Arial" w:hAnsi="Arial" w:cs="Arial"/>
        </w:rPr>
      </w:pPr>
      <w:r w:rsidRPr="00F744E0">
        <w:rPr>
          <w:rFonts w:ascii="Arial" w:hAnsi="Arial" w:cs="Arial"/>
        </w:rPr>
        <w:t>1</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Izsoles rīkotājs nedrīkst izpaust jebkādas ziņas, kas saistītas ar izsoles dalībniekiem.</w:t>
      </w:r>
    </w:p>
    <w:p w14:paraId="7754FFFA" w14:textId="77777777" w:rsidR="00B12670" w:rsidRPr="00F744E0" w:rsidRDefault="00B12670" w:rsidP="00B12670">
      <w:pPr>
        <w:ind w:right="-483"/>
        <w:jc w:val="both"/>
        <w:rPr>
          <w:rFonts w:ascii="Arial" w:hAnsi="Arial" w:cs="Arial"/>
        </w:rPr>
      </w:pPr>
    </w:p>
    <w:p w14:paraId="12ED1E39" w14:textId="77777777" w:rsidR="00B12670" w:rsidRPr="001A5720" w:rsidRDefault="00B12670" w:rsidP="00B12670">
      <w:pPr>
        <w:keepNext/>
        <w:ind w:right="-483"/>
        <w:jc w:val="center"/>
        <w:outlineLvl w:val="1"/>
        <w:rPr>
          <w:rFonts w:ascii="Arial" w:hAnsi="Arial" w:cs="Arial"/>
          <w:b/>
          <w:smallCaps/>
          <w:u w:val="single"/>
        </w:rPr>
      </w:pPr>
      <w:r w:rsidRPr="001A5720">
        <w:rPr>
          <w:rFonts w:ascii="Arial" w:hAnsi="Arial" w:cs="Arial"/>
          <w:b/>
          <w:smallCaps/>
          <w:u w:val="single"/>
        </w:rPr>
        <w:t>Izsoles procedūra</w:t>
      </w:r>
    </w:p>
    <w:p w14:paraId="2DAD22B0" w14:textId="77777777" w:rsidR="00B12670" w:rsidRPr="00F744E0" w:rsidRDefault="00B12670" w:rsidP="00B12670">
      <w:pPr>
        <w:keepNext/>
        <w:ind w:right="-483"/>
        <w:jc w:val="center"/>
        <w:outlineLvl w:val="1"/>
        <w:rPr>
          <w:rFonts w:ascii="Arial" w:hAnsi="Arial" w:cs="Arial"/>
          <w:smallCaps/>
          <w:u w:val="single"/>
        </w:rPr>
      </w:pPr>
    </w:p>
    <w:p w14:paraId="66187355" w14:textId="77777777" w:rsidR="00B12670" w:rsidRPr="00F744E0" w:rsidRDefault="00B12670" w:rsidP="00B12670">
      <w:pPr>
        <w:ind w:right="-483"/>
        <w:jc w:val="both"/>
        <w:rPr>
          <w:rFonts w:ascii="Arial" w:hAnsi="Arial" w:cs="Arial"/>
        </w:rPr>
      </w:pPr>
      <w:r w:rsidRPr="00F744E0">
        <w:rPr>
          <w:rFonts w:ascii="Arial" w:hAnsi="Arial" w:cs="Arial"/>
        </w:rPr>
        <w:t>1</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30D62F6" w14:textId="77777777" w:rsidR="00B12670" w:rsidRPr="00F744E0" w:rsidRDefault="00B12670" w:rsidP="00B12670">
      <w:pPr>
        <w:ind w:right="-483"/>
        <w:jc w:val="both"/>
        <w:rPr>
          <w:rFonts w:ascii="Arial" w:hAnsi="Arial" w:cs="Arial"/>
        </w:rPr>
      </w:pPr>
      <w:r w:rsidRPr="00F744E0">
        <w:rPr>
          <w:rFonts w:ascii="Arial" w:hAnsi="Arial" w:cs="Arial"/>
        </w:rPr>
        <w:t>1</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Dalībniekiem izsoles dalības maksa netiek atmaksāta. Dalībniekiem, kuri uz izsoli ieradušies, bet nav nosolījuši minēto </w:t>
      </w:r>
      <w:r w:rsidRPr="00F744E0">
        <w:rPr>
          <w:rFonts w:ascii="Arial" w:hAnsi="Arial" w:cs="Arial"/>
          <w:smallCaps/>
        </w:rPr>
        <w:t>Objektu</w:t>
      </w:r>
      <w:r w:rsidRPr="00F744E0">
        <w:rPr>
          <w:rFonts w:ascii="Arial" w:hAnsi="Arial" w:cs="Arial"/>
        </w:rPr>
        <w:t xml:space="preserve"> par augstāko cenu tiek atmaksāts nodrošinājums. Dalībniekam, kurš nosola </w:t>
      </w:r>
      <w:r w:rsidRPr="00F744E0">
        <w:rPr>
          <w:rFonts w:ascii="Arial" w:hAnsi="Arial" w:cs="Arial"/>
          <w:smallCaps/>
        </w:rPr>
        <w:t>Objektu</w:t>
      </w:r>
      <w:r w:rsidRPr="00F744E0">
        <w:rPr>
          <w:rFonts w:ascii="Arial" w:hAnsi="Arial" w:cs="Arial"/>
        </w:rPr>
        <w:t xml:space="preserve"> par augstāko cenu, nodrošinājuma summa tiek iekļauta </w:t>
      </w:r>
      <w:r w:rsidRPr="00F744E0">
        <w:rPr>
          <w:rFonts w:ascii="Arial" w:hAnsi="Arial" w:cs="Arial"/>
          <w:smallCaps/>
        </w:rPr>
        <w:t>Objekta</w:t>
      </w:r>
      <w:r w:rsidRPr="00F744E0">
        <w:rPr>
          <w:rFonts w:ascii="Arial" w:hAnsi="Arial" w:cs="Arial"/>
        </w:rPr>
        <w:t xml:space="preserve"> vērtībā.</w:t>
      </w:r>
    </w:p>
    <w:p w14:paraId="439A6476" w14:textId="77777777" w:rsidR="00B12670" w:rsidRPr="00F744E0" w:rsidRDefault="00B12670" w:rsidP="00B12670">
      <w:pPr>
        <w:ind w:right="-483"/>
        <w:jc w:val="both"/>
        <w:rPr>
          <w:rFonts w:ascii="Arial" w:hAnsi="Arial" w:cs="Arial"/>
        </w:rPr>
      </w:pPr>
      <w:r>
        <w:rPr>
          <w:rFonts w:ascii="Arial" w:hAnsi="Arial" w:cs="Arial"/>
        </w:rPr>
        <w:t>20</w:t>
      </w:r>
      <w:r w:rsidRPr="00F744E0">
        <w:rPr>
          <w:rFonts w:ascii="Arial" w:hAnsi="Arial" w:cs="Arial"/>
        </w:rPr>
        <w:t>.</w:t>
      </w:r>
      <w:r>
        <w:rPr>
          <w:rFonts w:ascii="Arial" w:hAnsi="Arial" w:cs="Arial"/>
        </w:rPr>
        <w:t xml:space="preserve"> </w:t>
      </w:r>
      <w:r w:rsidRPr="00F744E0">
        <w:rPr>
          <w:rFonts w:ascii="Arial" w:hAnsi="Arial" w:cs="Arial"/>
        </w:rPr>
        <w:t>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150CEEB1" w14:textId="77777777" w:rsidR="00B12670" w:rsidRPr="00F744E0" w:rsidRDefault="00B12670" w:rsidP="00B12670">
      <w:pPr>
        <w:ind w:right="-483"/>
        <w:jc w:val="both"/>
        <w:rPr>
          <w:rFonts w:ascii="Arial" w:hAnsi="Arial" w:cs="Arial"/>
        </w:rPr>
      </w:pPr>
      <w:r>
        <w:rPr>
          <w:rFonts w:ascii="Arial" w:hAnsi="Arial" w:cs="Arial"/>
        </w:rPr>
        <w:t>21</w:t>
      </w:r>
      <w:r w:rsidRPr="00F744E0">
        <w:rPr>
          <w:rFonts w:ascii="Arial" w:hAnsi="Arial" w:cs="Arial"/>
        </w:rPr>
        <w:t>.</w:t>
      </w:r>
      <w:r>
        <w:rPr>
          <w:rFonts w:ascii="Arial" w:hAnsi="Arial" w:cs="Arial"/>
        </w:rPr>
        <w:t xml:space="preserve"> </w:t>
      </w:r>
      <w:r w:rsidRPr="00F744E0">
        <w:rPr>
          <w:rFonts w:ascii="Arial" w:hAnsi="Arial" w:cs="Arial"/>
        </w:rPr>
        <w:t>Izsoles gaita tiek protokolēta.</w:t>
      </w:r>
    </w:p>
    <w:p w14:paraId="2C2DBE64" w14:textId="77777777" w:rsidR="00B12670" w:rsidRPr="00F744E0" w:rsidRDefault="00B12670" w:rsidP="00B12670">
      <w:pPr>
        <w:ind w:right="-483"/>
        <w:jc w:val="both"/>
        <w:rPr>
          <w:rFonts w:ascii="Arial" w:hAnsi="Arial" w:cs="Arial"/>
        </w:rPr>
      </w:pPr>
      <w:r w:rsidRPr="00F744E0">
        <w:rPr>
          <w:rFonts w:ascii="Arial" w:hAnsi="Arial" w:cs="Arial"/>
        </w:rPr>
        <w:t>2</w:t>
      </w:r>
      <w:r>
        <w:rPr>
          <w:rFonts w:ascii="Arial" w:hAnsi="Arial" w:cs="Arial"/>
        </w:rPr>
        <w:t>2</w:t>
      </w:r>
      <w:r w:rsidRPr="00F744E0">
        <w:rPr>
          <w:rFonts w:ascii="Arial" w:hAnsi="Arial" w:cs="Arial"/>
        </w:rPr>
        <w:t>.</w:t>
      </w:r>
      <w:r>
        <w:rPr>
          <w:rFonts w:ascii="Arial" w:hAnsi="Arial" w:cs="Arial"/>
        </w:rPr>
        <w:t xml:space="preserve"> </w:t>
      </w:r>
      <w:r w:rsidRPr="00F744E0">
        <w:rPr>
          <w:rFonts w:ascii="Arial" w:hAnsi="Arial" w:cs="Arial"/>
        </w:rPr>
        <w:t xml:space="preserve">Ja uz izsoli ir reģistrējies viens dalībnieks, viņam ir tiesības nosolīt </w:t>
      </w:r>
      <w:r w:rsidRPr="00F744E0">
        <w:rPr>
          <w:rFonts w:ascii="Arial" w:hAnsi="Arial" w:cs="Arial"/>
          <w:smallCaps/>
        </w:rPr>
        <w:t>Objektu</w:t>
      </w:r>
      <w:r w:rsidRPr="00F744E0">
        <w:rPr>
          <w:rFonts w:ascii="Arial" w:hAnsi="Arial" w:cs="Arial"/>
        </w:rPr>
        <w:t>, pārsolot tā  nosacīto cenu par vienu soli.</w:t>
      </w:r>
    </w:p>
    <w:p w14:paraId="71EDBDBE" w14:textId="77777777" w:rsidR="00B12670" w:rsidRPr="00F744E0" w:rsidRDefault="00B12670" w:rsidP="00B12670">
      <w:pPr>
        <w:ind w:left="360" w:right="-483"/>
        <w:jc w:val="both"/>
        <w:rPr>
          <w:rFonts w:ascii="Arial" w:hAnsi="Arial" w:cs="Arial"/>
        </w:rPr>
      </w:pPr>
    </w:p>
    <w:p w14:paraId="489523CD" w14:textId="77777777" w:rsidR="00B12670" w:rsidRPr="001A5720" w:rsidRDefault="00B12670" w:rsidP="00B12670">
      <w:pPr>
        <w:keepNext/>
        <w:ind w:right="-483"/>
        <w:jc w:val="center"/>
        <w:outlineLvl w:val="1"/>
        <w:rPr>
          <w:rFonts w:ascii="Arial" w:hAnsi="Arial" w:cs="Arial"/>
          <w:b/>
          <w:smallCaps/>
          <w:u w:val="single"/>
        </w:rPr>
      </w:pPr>
      <w:r w:rsidRPr="001A5720">
        <w:rPr>
          <w:rFonts w:ascii="Arial" w:hAnsi="Arial" w:cs="Arial"/>
          <w:b/>
          <w:smallCaps/>
          <w:u w:val="single"/>
        </w:rPr>
        <w:t>Izsoles norise</w:t>
      </w:r>
    </w:p>
    <w:p w14:paraId="1C8B3A07" w14:textId="77777777" w:rsidR="00B12670" w:rsidRPr="00F744E0" w:rsidRDefault="00B12670" w:rsidP="00B12670">
      <w:pPr>
        <w:keepNext/>
        <w:ind w:right="-483"/>
        <w:jc w:val="center"/>
        <w:outlineLvl w:val="1"/>
        <w:rPr>
          <w:rFonts w:ascii="Arial" w:hAnsi="Arial" w:cs="Arial"/>
          <w:smallCaps/>
          <w:u w:val="single"/>
        </w:rPr>
      </w:pPr>
    </w:p>
    <w:p w14:paraId="243DEE1E" w14:textId="77777777" w:rsidR="00B12670" w:rsidRPr="00F744E0" w:rsidRDefault="00B12670" w:rsidP="00B12670">
      <w:pPr>
        <w:ind w:right="-483"/>
        <w:jc w:val="both"/>
        <w:rPr>
          <w:rFonts w:ascii="Arial" w:hAnsi="Arial" w:cs="Arial"/>
        </w:rPr>
      </w:pPr>
      <w:r w:rsidRPr="00F744E0">
        <w:rPr>
          <w:rFonts w:ascii="Arial" w:hAnsi="Arial" w:cs="Arial"/>
        </w:rPr>
        <w:t>2</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Pirms izsoles sākšanas dalībnieki paraksta izsoles noteikumus. </w:t>
      </w:r>
    </w:p>
    <w:p w14:paraId="76E4CAFD" w14:textId="77777777" w:rsidR="00B12670" w:rsidRPr="00F744E0" w:rsidRDefault="00B12670" w:rsidP="00B12670">
      <w:pPr>
        <w:ind w:right="-483"/>
        <w:jc w:val="both"/>
        <w:rPr>
          <w:rFonts w:ascii="Arial" w:hAnsi="Arial" w:cs="Arial"/>
        </w:rPr>
      </w:pPr>
      <w:r w:rsidRPr="00F744E0">
        <w:rPr>
          <w:rFonts w:ascii="Arial" w:hAnsi="Arial" w:cs="Arial"/>
        </w:rPr>
        <w:t>2</w:t>
      </w:r>
      <w:r>
        <w:rPr>
          <w:rFonts w:ascii="Arial" w:hAnsi="Arial" w:cs="Arial"/>
        </w:rPr>
        <w:t>4</w:t>
      </w:r>
      <w:r w:rsidRPr="00F744E0">
        <w:rPr>
          <w:rFonts w:ascii="Arial" w:hAnsi="Arial" w:cs="Arial"/>
        </w:rPr>
        <w:t>.</w:t>
      </w:r>
      <w:r>
        <w:rPr>
          <w:rFonts w:ascii="Arial" w:hAnsi="Arial" w:cs="Arial"/>
        </w:rPr>
        <w:t xml:space="preserve"> </w:t>
      </w:r>
      <w:r w:rsidRPr="00F744E0">
        <w:rPr>
          <w:rFonts w:ascii="Arial" w:hAnsi="Arial" w:cs="Arial"/>
        </w:rPr>
        <w:t xml:space="preserve">Atklājot izsoli, izsoles vadītājs pārliecinās par solītāju ierašanos pēc iepriekš sastādīta saraksta. Pēc tam tiek paziņota </w:t>
      </w:r>
      <w:r w:rsidRPr="00F744E0">
        <w:rPr>
          <w:rFonts w:ascii="Arial" w:hAnsi="Arial" w:cs="Arial"/>
          <w:smallCaps/>
        </w:rPr>
        <w:t>Objekta</w:t>
      </w:r>
      <w:r w:rsidRPr="00F744E0">
        <w:rPr>
          <w:rFonts w:ascii="Arial" w:hAnsi="Arial" w:cs="Arial"/>
        </w:rPr>
        <w:t xml:space="preserve"> pārdošanas nosacītā cena un summa, par kādu cena tiek paaugstināta ar katru nākamo solījumu.</w:t>
      </w:r>
    </w:p>
    <w:p w14:paraId="424C40CC" w14:textId="77777777" w:rsidR="00B12670" w:rsidRPr="001A6527" w:rsidRDefault="00B12670" w:rsidP="00B12670">
      <w:pPr>
        <w:ind w:right="-483"/>
        <w:jc w:val="both"/>
        <w:rPr>
          <w:rFonts w:ascii="Arial" w:hAnsi="Arial" w:cs="Arial"/>
          <w:b/>
          <w:bCs/>
          <w:color w:val="000000"/>
        </w:rPr>
      </w:pPr>
      <w:r w:rsidRPr="00242BC9">
        <w:rPr>
          <w:rFonts w:ascii="Arial" w:hAnsi="Arial" w:cs="Arial"/>
        </w:rPr>
        <w:t>2</w:t>
      </w:r>
      <w:r>
        <w:rPr>
          <w:rFonts w:ascii="Arial" w:hAnsi="Arial" w:cs="Arial"/>
        </w:rPr>
        <w:t>5</w:t>
      </w:r>
      <w:r w:rsidRPr="00242BC9">
        <w:rPr>
          <w:rFonts w:ascii="Arial" w:hAnsi="Arial" w:cs="Arial"/>
        </w:rPr>
        <w:t>.</w:t>
      </w:r>
      <w:r>
        <w:rPr>
          <w:rFonts w:ascii="Arial" w:hAnsi="Arial" w:cs="Arial"/>
        </w:rPr>
        <w:t xml:space="preserve"> </w:t>
      </w:r>
      <w:r w:rsidRPr="00242BC9">
        <w:rPr>
          <w:rFonts w:ascii="Arial" w:hAnsi="Arial" w:cs="Arial"/>
        </w:rPr>
        <w:t xml:space="preserve">Izsoles </w:t>
      </w:r>
      <w:r w:rsidRPr="00242BC9">
        <w:rPr>
          <w:rFonts w:ascii="Arial" w:hAnsi="Arial" w:cs="Arial"/>
          <w:smallCaps/>
        </w:rPr>
        <w:t>Objekta</w:t>
      </w:r>
      <w:r w:rsidRPr="00242BC9">
        <w:rPr>
          <w:rFonts w:ascii="Arial" w:hAnsi="Arial" w:cs="Arial"/>
        </w:rPr>
        <w:t xml:space="preserve"> nosacītā cena, saskaņā ar SIA „ Invest Riga Liepāja” vērtējumu un </w:t>
      </w:r>
      <w:r w:rsidRPr="00242BC9">
        <w:rPr>
          <w:rFonts w:ascii="Arial" w:hAnsi="Arial" w:cs="Arial"/>
          <w:i/>
          <w:iCs/>
        </w:rPr>
        <w:t>Dienvidkurzemes</w:t>
      </w:r>
      <w:r w:rsidRPr="00F7123E">
        <w:rPr>
          <w:rFonts w:ascii="Arial" w:hAnsi="Arial" w:cs="Arial"/>
          <w:i/>
          <w:iCs/>
        </w:rPr>
        <w:t xml:space="preserve"> novada pašvaldības </w:t>
      </w:r>
      <w:r>
        <w:rPr>
          <w:rFonts w:ascii="Arial" w:hAnsi="Arial" w:cs="Arial"/>
          <w:i/>
          <w:iCs/>
        </w:rPr>
        <w:t>31</w:t>
      </w:r>
      <w:r w:rsidRPr="001A5720">
        <w:rPr>
          <w:rFonts w:ascii="Arial" w:hAnsi="Arial" w:cs="Arial"/>
          <w:i/>
          <w:iCs/>
        </w:rPr>
        <w:t>.0</w:t>
      </w:r>
      <w:r>
        <w:rPr>
          <w:rFonts w:ascii="Arial" w:hAnsi="Arial" w:cs="Arial"/>
          <w:i/>
          <w:iCs/>
        </w:rPr>
        <w:t>3</w:t>
      </w:r>
      <w:r w:rsidRPr="001A5720">
        <w:rPr>
          <w:rFonts w:ascii="Arial" w:hAnsi="Arial" w:cs="Arial"/>
          <w:i/>
          <w:iCs/>
        </w:rPr>
        <w:t>.2022. sēdes lēmumu (</w:t>
      </w:r>
      <w:r>
        <w:rPr>
          <w:rFonts w:ascii="Arial" w:hAnsi="Arial" w:cs="Arial"/>
        </w:rPr>
        <w:t>prot. Nr.5,1.§</w:t>
      </w:r>
      <w:r w:rsidRPr="001A5720">
        <w:rPr>
          <w:rFonts w:ascii="Arial" w:hAnsi="Arial" w:cs="Arial"/>
          <w:i/>
          <w:iCs/>
        </w:rPr>
        <w:t>.)</w:t>
      </w:r>
      <w:r w:rsidRPr="001A5720">
        <w:rPr>
          <w:rFonts w:ascii="Arial" w:hAnsi="Arial" w:cs="Arial"/>
        </w:rPr>
        <w:t xml:space="preserve">, ir </w:t>
      </w:r>
      <w:r>
        <w:rPr>
          <w:rFonts w:ascii="Arial" w:hAnsi="Arial" w:cs="Arial"/>
          <w:b/>
          <w:color w:val="000000"/>
        </w:rPr>
        <w:t xml:space="preserve">3600,00 EUR </w:t>
      </w:r>
      <w:r>
        <w:rPr>
          <w:rFonts w:ascii="Arial" w:hAnsi="Arial" w:cs="Arial"/>
          <w:bCs/>
          <w:color w:val="000000"/>
        </w:rPr>
        <w:t>(</w:t>
      </w:r>
      <w:r>
        <w:rPr>
          <w:rFonts w:ascii="Arial" w:hAnsi="Arial" w:cs="Arial"/>
          <w:color w:val="000000"/>
        </w:rPr>
        <w:t>trīs tūkstoši seši simti</w:t>
      </w:r>
      <w:r>
        <w:rPr>
          <w:rFonts w:ascii="Arial" w:hAnsi="Arial" w:cs="Arial"/>
          <w:b/>
          <w:bCs/>
          <w:color w:val="000000"/>
        </w:rPr>
        <w:t xml:space="preserve"> </w:t>
      </w:r>
      <w:r>
        <w:rPr>
          <w:rFonts w:ascii="Arial" w:hAnsi="Arial" w:cs="Arial"/>
          <w:color w:val="000000"/>
        </w:rPr>
        <w:t>eiro</w:t>
      </w:r>
      <w:r>
        <w:rPr>
          <w:rFonts w:ascii="Arial" w:hAnsi="Arial" w:cs="Arial"/>
          <w:bCs/>
          <w:color w:val="000000"/>
        </w:rPr>
        <w:t>)</w:t>
      </w:r>
      <w:r w:rsidRPr="00C43D0A">
        <w:rPr>
          <w:rFonts w:ascii="Arial" w:hAnsi="Arial" w:cs="Arial"/>
          <w:bCs/>
        </w:rPr>
        <w:t>.</w:t>
      </w:r>
      <w:r w:rsidRPr="00242BC9">
        <w:rPr>
          <w:rFonts w:ascii="Arial" w:hAnsi="Arial" w:cs="Arial"/>
        </w:rPr>
        <w:t xml:space="preserve"> Cenas pieauguma summa, izsoles solis, noteikts </w:t>
      </w:r>
      <w:r w:rsidRPr="008524C0">
        <w:rPr>
          <w:rFonts w:ascii="Arial" w:hAnsi="Arial" w:cs="Arial"/>
          <w:b/>
          <w:bCs/>
          <w:color w:val="000000"/>
        </w:rPr>
        <w:t>100,</w:t>
      </w:r>
      <w:r w:rsidRPr="001A6527">
        <w:rPr>
          <w:rFonts w:ascii="Arial" w:hAnsi="Arial" w:cs="Arial"/>
          <w:b/>
          <w:bCs/>
          <w:color w:val="000000"/>
        </w:rPr>
        <w:t xml:space="preserve">00 EUR </w:t>
      </w:r>
      <w:r w:rsidRPr="001A6527">
        <w:rPr>
          <w:rFonts w:ascii="Arial" w:hAnsi="Arial" w:cs="Arial"/>
          <w:color w:val="000000"/>
        </w:rPr>
        <w:t>(viens simts eiro un 00 centi).</w:t>
      </w:r>
    </w:p>
    <w:p w14:paraId="025EB9BD" w14:textId="77777777" w:rsidR="00B12670" w:rsidRPr="00F744E0" w:rsidRDefault="00B12670" w:rsidP="00B12670">
      <w:pPr>
        <w:ind w:right="-483"/>
        <w:jc w:val="both"/>
        <w:rPr>
          <w:rFonts w:ascii="Arial" w:hAnsi="Arial" w:cs="Arial"/>
        </w:rPr>
      </w:pPr>
      <w:r w:rsidRPr="00F744E0">
        <w:rPr>
          <w:rFonts w:ascii="Arial" w:hAnsi="Arial" w:cs="Arial"/>
        </w:rPr>
        <w:t>2</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 xml:space="preserve">Dalībniekiem solīšana atļauta tikai pa vienam izsoles solim. Izsoles dalībnieki solīšanas procesā paceļ savu reģistrācijas karti ar numuru. Katrs šāds solījums ir dalībnieka apliecinājums, ka viņš palielina </w:t>
      </w:r>
      <w:r w:rsidRPr="00F744E0">
        <w:rPr>
          <w:rFonts w:ascii="Arial" w:hAnsi="Arial" w:cs="Arial"/>
          <w:smallCaps/>
        </w:rPr>
        <w:t>Objekta</w:t>
      </w:r>
      <w:r w:rsidRPr="00F744E0">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F744E0">
        <w:rPr>
          <w:rFonts w:ascii="Arial" w:hAnsi="Arial" w:cs="Arial"/>
          <w:smallCaps/>
        </w:rPr>
        <w:t>Objekts</w:t>
      </w:r>
      <w:r w:rsidRPr="00F744E0">
        <w:rPr>
          <w:rFonts w:ascii="Arial" w:hAnsi="Arial" w:cs="Arial"/>
        </w:rPr>
        <w:t xml:space="preserve"> ir pārdots personai, kas solījusi pēdējo augstāko cenu.</w:t>
      </w:r>
      <w:r>
        <w:rPr>
          <w:rFonts w:ascii="Arial" w:hAnsi="Arial" w:cs="Arial"/>
        </w:rPr>
        <w:t xml:space="preserve"> </w:t>
      </w:r>
      <w:r w:rsidRPr="00F744E0">
        <w:rPr>
          <w:rFonts w:ascii="Arial" w:hAnsi="Arial" w:cs="Arial"/>
        </w:rPr>
        <w:t>Dalībnieku reģistrācijas numurs un solītā cena tiek ierakstīta protokolā.</w:t>
      </w:r>
    </w:p>
    <w:p w14:paraId="07084328" w14:textId="77777777" w:rsidR="00B12670" w:rsidRPr="00F744E0" w:rsidRDefault="00B12670" w:rsidP="00B12670">
      <w:pPr>
        <w:ind w:right="-483"/>
        <w:jc w:val="both"/>
        <w:rPr>
          <w:rFonts w:ascii="Arial" w:hAnsi="Arial" w:cs="Arial"/>
        </w:rPr>
      </w:pPr>
      <w:r w:rsidRPr="00F744E0">
        <w:rPr>
          <w:rFonts w:ascii="Arial" w:hAnsi="Arial" w:cs="Arial"/>
        </w:rPr>
        <w:lastRenderedPageBreak/>
        <w:t>2</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w:t>
      </w:r>
      <w:r w:rsidRPr="00F744E0">
        <w:rPr>
          <w:rFonts w:ascii="Arial" w:hAnsi="Arial" w:cs="Arial"/>
          <w:smallCaps/>
        </w:rPr>
        <w:t>Objekts</w:t>
      </w:r>
      <w:r w:rsidRPr="00F744E0">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6305118D" w14:textId="77777777" w:rsidR="00B12670" w:rsidRPr="00F744E0" w:rsidRDefault="00B12670" w:rsidP="00B12670">
      <w:pPr>
        <w:ind w:right="-483"/>
        <w:jc w:val="both"/>
        <w:rPr>
          <w:rFonts w:ascii="Arial" w:hAnsi="Arial" w:cs="Arial"/>
        </w:rPr>
      </w:pPr>
      <w:r w:rsidRPr="00F744E0">
        <w:rPr>
          <w:rFonts w:ascii="Arial" w:hAnsi="Arial" w:cs="Arial"/>
        </w:rPr>
        <w:t>2</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rPr>
        <w:t xml:space="preserve">Izsoles dalībnieks, kurš </w:t>
      </w:r>
      <w:r w:rsidRPr="00F744E0">
        <w:rPr>
          <w:rFonts w:ascii="Arial" w:hAnsi="Arial" w:cs="Arial"/>
          <w:smallCaps/>
        </w:rPr>
        <w:t>Objektu</w:t>
      </w:r>
      <w:r w:rsidRPr="00F744E0">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547F2BA6" w14:textId="77777777" w:rsidR="00B12670" w:rsidRPr="00F744E0" w:rsidRDefault="00B12670" w:rsidP="00B12670">
      <w:pPr>
        <w:ind w:right="-483"/>
        <w:jc w:val="both"/>
        <w:rPr>
          <w:rFonts w:ascii="Arial" w:hAnsi="Arial" w:cs="Arial"/>
        </w:rPr>
      </w:pPr>
      <w:r w:rsidRPr="00F744E0">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F744E0">
        <w:rPr>
          <w:rFonts w:ascii="Arial" w:hAnsi="Arial" w:cs="Arial"/>
          <w:smallCaps/>
        </w:rPr>
        <w:t>Objekta</w:t>
      </w:r>
      <w:r w:rsidRPr="00F744E0">
        <w:rPr>
          <w:rFonts w:ascii="Arial" w:hAnsi="Arial" w:cs="Arial"/>
        </w:rPr>
        <w:t xml:space="preserve"> cenu. </w:t>
      </w:r>
    </w:p>
    <w:p w14:paraId="2DBA5D44" w14:textId="77777777" w:rsidR="00B12670" w:rsidRPr="00F744E0" w:rsidRDefault="00B12670" w:rsidP="00B12670">
      <w:pPr>
        <w:ind w:right="-483"/>
        <w:jc w:val="both"/>
        <w:rPr>
          <w:rFonts w:ascii="Arial" w:hAnsi="Arial" w:cs="Arial"/>
        </w:rPr>
      </w:pPr>
      <w:r w:rsidRPr="00F744E0">
        <w:rPr>
          <w:rFonts w:ascii="Arial" w:hAnsi="Arial" w:cs="Arial"/>
        </w:rPr>
        <w:t>2</w:t>
      </w:r>
      <w:r>
        <w:rPr>
          <w:rFonts w:ascii="Arial" w:hAnsi="Arial" w:cs="Arial"/>
        </w:rPr>
        <w:t>9</w:t>
      </w:r>
      <w:r w:rsidRPr="00F744E0">
        <w:rPr>
          <w:rFonts w:ascii="Arial" w:hAnsi="Arial" w:cs="Arial"/>
        </w:rPr>
        <w:t>.</w:t>
      </w:r>
      <w:r>
        <w:rPr>
          <w:rFonts w:ascii="Arial" w:hAnsi="Arial" w:cs="Arial"/>
        </w:rPr>
        <w:t xml:space="preserve"> </w:t>
      </w:r>
      <w:r w:rsidRPr="00F744E0">
        <w:rPr>
          <w:rFonts w:ascii="Arial" w:hAnsi="Arial" w:cs="Arial"/>
        </w:rPr>
        <w:t xml:space="preserve">Pēc visu protokola eksemplāru parakstīšanas dalībnieks, kurš nosolījis </w:t>
      </w:r>
      <w:r w:rsidRPr="00F744E0">
        <w:rPr>
          <w:rFonts w:ascii="Arial" w:hAnsi="Arial" w:cs="Arial"/>
          <w:smallCaps/>
        </w:rPr>
        <w:t>Objektu</w:t>
      </w:r>
      <w:r w:rsidRPr="00F744E0">
        <w:rPr>
          <w:rFonts w:ascii="Arial" w:hAnsi="Arial" w:cs="Arial"/>
        </w:rPr>
        <w:t>,  raksta iesniegumu par pirkuma līguma slēgšanu, kurā norādīta maksāšanas kārtība un termiņi.</w:t>
      </w:r>
    </w:p>
    <w:p w14:paraId="6198CB00" w14:textId="77777777" w:rsidR="00B12670" w:rsidRPr="00F744E0" w:rsidRDefault="00B12670" w:rsidP="00B12670">
      <w:pPr>
        <w:ind w:right="-483"/>
        <w:jc w:val="both"/>
        <w:rPr>
          <w:rFonts w:ascii="Arial" w:hAnsi="Arial" w:cs="Arial"/>
        </w:rPr>
      </w:pPr>
      <w:r>
        <w:rPr>
          <w:rFonts w:ascii="Arial" w:hAnsi="Arial" w:cs="Arial"/>
        </w:rPr>
        <w:t>30</w:t>
      </w:r>
      <w:r w:rsidRPr="00F744E0">
        <w:rPr>
          <w:rFonts w:ascii="Arial" w:hAnsi="Arial" w:cs="Arial"/>
        </w:rPr>
        <w:t>.</w:t>
      </w:r>
      <w:r>
        <w:rPr>
          <w:rFonts w:ascii="Arial" w:hAnsi="Arial" w:cs="Arial"/>
        </w:rPr>
        <w:t xml:space="preserve"> </w:t>
      </w:r>
      <w:r w:rsidRPr="00F744E0">
        <w:rPr>
          <w:rFonts w:ascii="Arial" w:hAnsi="Arial" w:cs="Arial"/>
        </w:rPr>
        <w:t>Ja pirmajā izsolē neviens nav pārsolījis izsoles sākumcenu vai arī nosolītājs nav samaksājis nosolīto cenu, izsole atzīstama par nenotikušo un rīko otro izsoli ar augšupejošu soli. Šādā gadījumā izsoles sākumcena tiek pazemināta.</w:t>
      </w:r>
    </w:p>
    <w:p w14:paraId="3DB09BE9" w14:textId="77777777" w:rsidR="00B12670" w:rsidRPr="00F744E0" w:rsidRDefault="00B12670" w:rsidP="00B12670">
      <w:pPr>
        <w:ind w:right="-483"/>
        <w:jc w:val="both"/>
        <w:rPr>
          <w:rFonts w:ascii="Arial" w:hAnsi="Arial" w:cs="Arial"/>
        </w:rPr>
      </w:pPr>
      <w:r>
        <w:rPr>
          <w:rFonts w:ascii="Arial" w:hAnsi="Arial" w:cs="Arial"/>
        </w:rPr>
        <w:t>31</w:t>
      </w:r>
      <w:r w:rsidRPr="00F744E0">
        <w:rPr>
          <w:rFonts w:ascii="Arial" w:hAnsi="Arial" w:cs="Arial"/>
        </w:rPr>
        <w:t>. Nodrošinājums tiek atmaksāts šādos gadījumos:</w:t>
      </w:r>
    </w:p>
    <w:p w14:paraId="3B5A1C7A" w14:textId="77777777" w:rsidR="00B12670" w:rsidRPr="00F744E0" w:rsidRDefault="00B12670" w:rsidP="00B12670">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tiem izsoles dalībniekiem, kuri piedalījušies izsolē, bet nav nosolījuši pārdodamo objektu;</w:t>
      </w:r>
    </w:p>
    <w:p w14:paraId="0B033E34" w14:textId="77777777" w:rsidR="00B12670" w:rsidRPr="00F744E0" w:rsidRDefault="00B12670" w:rsidP="00B12670">
      <w:pPr>
        <w:numPr>
          <w:ilvl w:val="0"/>
          <w:numId w:val="3"/>
        </w:numPr>
        <w:ind w:left="2204" w:right="-483"/>
        <w:contextualSpacing/>
        <w:jc w:val="both"/>
        <w:rPr>
          <w:rFonts w:ascii="Arial" w:eastAsia="Calibri" w:hAnsi="Arial" w:cs="Arial"/>
          <w:lang w:eastAsia="en-US"/>
        </w:rPr>
      </w:pPr>
      <w:r w:rsidRPr="00F744E0">
        <w:rPr>
          <w:rFonts w:ascii="Arial" w:eastAsia="Calibri" w:hAnsi="Arial" w:cs="Arial"/>
          <w:lang w:eastAsia="en-US"/>
        </w:rPr>
        <w:t>ja izsole ir atzīta par spēkā neesošu rīkotāja vainas dēļ.</w:t>
      </w:r>
    </w:p>
    <w:p w14:paraId="1676081E" w14:textId="77777777" w:rsidR="00B12670" w:rsidRPr="00F744E0" w:rsidRDefault="00B12670" w:rsidP="00B12670">
      <w:pPr>
        <w:ind w:right="-483"/>
        <w:jc w:val="both"/>
        <w:rPr>
          <w:rFonts w:ascii="Arial" w:hAnsi="Arial" w:cs="Arial"/>
        </w:rPr>
      </w:pPr>
      <w:r w:rsidRPr="00F744E0">
        <w:rPr>
          <w:rFonts w:ascii="Arial" w:hAnsi="Arial" w:cs="Arial"/>
        </w:rPr>
        <w:t>3</w:t>
      </w:r>
      <w:r>
        <w:rPr>
          <w:rFonts w:ascii="Arial" w:hAnsi="Arial" w:cs="Arial"/>
        </w:rPr>
        <w:t>2</w:t>
      </w:r>
      <w:r w:rsidRPr="00F744E0">
        <w:rPr>
          <w:rFonts w:ascii="Arial" w:hAnsi="Arial" w:cs="Arial"/>
        </w:rPr>
        <w:t>. Dalībniekiem, kuri uz izsoli ir reģistrējušies, bet nav ieradušies, kā arī dalībniekiem kuri uz izsoli ir ieradušies, bet neveic solīšanu vispār, nodrošinājums atmaksāts netiek.</w:t>
      </w:r>
    </w:p>
    <w:p w14:paraId="4922155B" w14:textId="77777777" w:rsidR="00B12670" w:rsidRPr="00F744E0" w:rsidRDefault="00B12670" w:rsidP="00B12670">
      <w:pPr>
        <w:ind w:right="-483"/>
        <w:jc w:val="both"/>
        <w:rPr>
          <w:rFonts w:ascii="Arial" w:hAnsi="Arial" w:cs="Arial"/>
        </w:rPr>
      </w:pPr>
    </w:p>
    <w:p w14:paraId="3B9A0F36" w14:textId="77777777" w:rsidR="00B12670" w:rsidRPr="001A5720" w:rsidRDefault="00B12670" w:rsidP="00B12670">
      <w:pPr>
        <w:keepNext/>
        <w:ind w:right="-483"/>
        <w:jc w:val="center"/>
        <w:outlineLvl w:val="1"/>
        <w:rPr>
          <w:rFonts w:ascii="Arial" w:hAnsi="Arial" w:cs="Arial"/>
          <w:b/>
          <w:caps/>
          <w:u w:val="single"/>
        </w:rPr>
      </w:pPr>
      <w:r w:rsidRPr="001A5720">
        <w:rPr>
          <w:rFonts w:ascii="Arial" w:hAnsi="Arial" w:cs="Arial"/>
          <w:b/>
          <w:smallCaps/>
          <w:u w:val="single"/>
        </w:rPr>
        <w:t xml:space="preserve">Norēķins par nosolīto </w:t>
      </w:r>
      <w:r w:rsidRPr="001A5720">
        <w:rPr>
          <w:rFonts w:ascii="Arial" w:hAnsi="Arial" w:cs="Arial"/>
          <w:b/>
          <w:caps/>
          <w:u w:val="single"/>
        </w:rPr>
        <w:t>Objektu</w:t>
      </w:r>
    </w:p>
    <w:p w14:paraId="20466B94" w14:textId="77777777" w:rsidR="00B12670" w:rsidRPr="00F744E0" w:rsidRDefault="00B12670" w:rsidP="00B12670">
      <w:pPr>
        <w:keepNext/>
        <w:ind w:right="-483"/>
        <w:jc w:val="center"/>
        <w:outlineLvl w:val="1"/>
        <w:rPr>
          <w:rFonts w:ascii="Arial" w:hAnsi="Arial" w:cs="Arial"/>
          <w:smallCaps/>
          <w:u w:val="single"/>
        </w:rPr>
      </w:pPr>
    </w:p>
    <w:p w14:paraId="4899C1E4" w14:textId="77777777" w:rsidR="00B12670" w:rsidRPr="00F744E0" w:rsidRDefault="00B12670" w:rsidP="00B12670">
      <w:pPr>
        <w:ind w:left="110" w:right="-483"/>
        <w:jc w:val="both"/>
        <w:rPr>
          <w:rFonts w:ascii="Arial" w:hAnsi="Arial" w:cs="Arial"/>
        </w:rPr>
      </w:pPr>
      <w:r w:rsidRPr="00F744E0">
        <w:rPr>
          <w:rFonts w:ascii="Arial" w:hAnsi="Arial" w:cs="Arial"/>
        </w:rPr>
        <w:t>3</w:t>
      </w:r>
      <w:r>
        <w:rPr>
          <w:rFonts w:ascii="Arial" w:hAnsi="Arial" w:cs="Arial"/>
        </w:rPr>
        <w:t>3</w:t>
      </w:r>
      <w:r w:rsidRPr="00F744E0">
        <w:rPr>
          <w:rFonts w:ascii="Arial" w:hAnsi="Arial" w:cs="Arial"/>
        </w:rPr>
        <w:t>.</w:t>
      </w:r>
      <w:r>
        <w:rPr>
          <w:rFonts w:ascii="Arial" w:hAnsi="Arial" w:cs="Arial"/>
        </w:rPr>
        <w:t xml:space="preserve"> </w:t>
      </w:r>
      <w:r w:rsidRPr="00F744E0">
        <w:rPr>
          <w:rFonts w:ascii="Arial" w:hAnsi="Arial" w:cs="Arial"/>
        </w:rPr>
        <w:t xml:space="preserve">Izsoles dalībniekam, kas nosolījis </w:t>
      </w:r>
      <w:r w:rsidRPr="00F744E0">
        <w:rPr>
          <w:rFonts w:ascii="Arial" w:hAnsi="Arial" w:cs="Arial"/>
          <w:smallCaps/>
        </w:rPr>
        <w:t>Objektu</w:t>
      </w:r>
      <w:r w:rsidRPr="00F744E0">
        <w:rPr>
          <w:rFonts w:ascii="Arial" w:hAnsi="Arial" w:cs="Arial"/>
        </w:rPr>
        <w:t xml:space="preserve">, ir tiesības par OBJEKTU </w:t>
      </w:r>
      <w:r w:rsidRPr="004C7AE2">
        <w:rPr>
          <w:rFonts w:ascii="Arial" w:hAnsi="Arial" w:cs="Arial"/>
        </w:rPr>
        <w:t>norēķināties 5 (piecu) gadu laikā</w:t>
      </w:r>
      <w:r w:rsidRPr="00F744E0">
        <w:rPr>
          <w:rFonts w:ascii="Arial" w:hAnsi="Arial" w:cs="Arial"/>
        </w:rPr>
        <w:t>; pirmā iemaksa – 10% apmērā no nosolītā objekta pirkuma summas. Samaksātais nodrošinājums tiek novirzīts kā daļa pirmajā iemaksā.</w:t>
      </w:r>
    </w:p>
    <w:p w14:paraId="4DB01959" w14:textId="77777777" w:rsidR="00B12670" w:rsidRPr="00F744E0" w:rsidRDefault="00B12670" w:rsidP="00B12670">
      <w:pPr>
        <w:ind w:right="-483"/>
        <w:jc w:val="both"/>
        <w:rPr>
          <w:rFonts w:ascii="Arial" w:hAnsi="Arial" w:cs="Arial"/>
        </w:rPr>
      </w:pPr>
      <w:r w:rsidRPr="00F744E0">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77C95D25" w14:textId="77777777" w:rsidR="00B12670" w:rsidRPr="00F744E0" w:rsidRDefault="00B12670" w:rsidP="00B12670">
      <w:pPr>
        <w:ind w:right="-483"/>
        <w:jc w:val="both"/>
        <w:rPr>
          <w:rFonts w:ascii="Arial" w:hAnsi="Arial" w:cs="Arial"/>
        </w:rPr>
      </w:pPr>
      <w:r w:rsidRPr="00F744E0">
        <w:rPr>
          <w:rFonts w:ascii="Arial" w:hAnsi="Arial" w:cs="Arial"/>
        </w:rPr>
        <w:t>3</w:t>
      </w:r>
      <w:r>
        <w:rPr>
          <w:rFonts w:ascii="Arial" w:hAnsi="Arial" w:cs="Arial"/>
        </w:rPr>
        <w:t>4</w:t>
      </w:r>
      <w:r w:rsidRPr="00F744E0">
        <w:rPr>
          <w:rFonts w:ascii="Arial" w:hAnsi="Arial" w:cs="Arial"/>
        </w:rPr>
        <w:t xml:space="preserve">.Nokavējot noteikto samaksas termiņu, nosolītājs zaudē iesniegto nodrošinājumu, bet </w:t>
      </w:r>
      <w:r w:rsidRPr="00F744E0">
        <w:rPr>
          <w:rFonts w:ascii="Arial" w:hAnsi="Arial" w:cs="Arial"/>
          <w:smallCaps/>
        </w:rPr>
        <w:t>Objekta</w:t>
      </w:r>
      <w:r w:rsidRPr="00F744E0">
        <w:rPr>
          <w:rFonts w:ascii="Arial" w:hAnsi="Arial" w:cs="Arial"/>
        </w:rPr>
        <w:t xml:space="preserve"> atsavināšana atsākama no jauna.</w:t>
      </w:r>
    </w:p>
    <w:p w14:paraId="03075147" w14:textId="77777777" w:rsidR="00B12670" w:rsidRPr="00F744E0" w:rsidRDefault="00B12670" w:rsidP="00B12670">
      <w:pPr>
        <w:keepNext/>
        <w:ind w:right="-483"/>
        <w:jc w:val="both"/>
        <w:outlineLvl w:val="1"/>
        <w:rPr>
          <w:rFonts w:ascii="Arial" w:hAnsi="Arial" w:cs="Arial"/>
          <w:u w:val="single"/>
        </w:rPr>
      </w:pPr>
    </w:p>
    <w:p w14:paraId="4AC5B595" w14:textId="77777777" w:rsidR="00B12670" w:rsidRPr="001A5720" w:rsidRDefault="00B12670" w:rsidP="00B12670">
      <w:pPr>
        <w:keepNext/>
        <w:ind w:right="-483"/>
        <w:jc w:val="center"/>
        <w:outlineLvl w:val="1"/>
        <w:rPr>
          <w:rFonts w:ascii="Arial" w:hAnsi="Arial" w:cs="Arial"/>
          <w:b/>
          <w:smallCaps/>
          <w:u w:val="single"/>
        </w:rPr>
      </w:pPr>
      <w:r w:rsidRPr="001A5720">
        <w:rPr>
          <w:rFonts w:ascii="Arial" w:hAnsi="Arial" w:cs="Arial"/>
          <w:b/>
          <w:smallCaps/>
          <w:u w:val="single"/>
        </w:rPr>
        <w:t xml:space="preserve">Izsoles rezultātu apstiprināšana </w:t>
      </w:r>
    </w:p>
    <w:p w14:paraId="1DD3F617" w14:textId="77777777" w:rsidR="00B12670" w:rsidRPr="00F744E0" w:rsidRDefault="00B12670" w:rsidP="00B12670">
      <w:pPr>
        <w:keepNext/>
        <w:ind w:right="-483"/>
        <w:jc w:val="center"/>
        <w:outlineLvl w:val="1"/>
        <w:rPr>
          <w:rFonts w:ascii="Arial" w:hAnsi="Arial" w:cs="Arial"/>
          <w:smallCaps/>
          <w:u w:val="single"/>
        </w:rPr>
      </w:pPr>
    </w:p>
    <w:p w14:paraId="67949C7B" w14:textId="77777777" w:rsidR="00B12670" w:rsidRPr="00F744E0" w:rsidRDefault="00B12670" w:rsidP="00B12670">
      <w:pPr>
        <w:ind w:right="-483"/>
        <w:jc w:val="both"/>
        <w:rPr>
          <w:rFonts w:ascii="Arial" w:hAnsi="Arial" w:cs="Arial"/>
        </w:rPr>
      </w:pPr>
      <w:r w:rsidRPr="00F744E0">
        <w:rPr>
          <w:rFonts w:ascii="Arial" w:hAnsi="Arial" w:cs="Arial"/>
        </w:rPr>
        <w:t>3</w:t>
      </w:r>
      <w:r>
        <w:rPr>
          <w:rFonts w:ascii="Arial" w:hAnsi="Arial" w:cs="Arial"/>
        </w:rPr>
        <w:t>5</w:t>
      </w:r>
      <w:r w:rsidRPr="00F744E0">
        <w:rPr>
          <w:rFonts w:ascii="Arial" w:hAnsi="Arial" w:cs="Arial"/>
        </w:rPr>
        <w:t>.</w:t>
      </w:r>
      <w:r>
        <w:rPr>
          <w:rFonts w:ascii="Arial" w:hAnsi="Arial" w:cs="Arial"/>
        </w:rPr>
        <w:t xml:space="preserve"> </w:t>
      </w:r>
      <w:r w:rsidRPr="00F744E0">
        <w:rPr>
          <w:rFonts w:ascii="Arial" w:hAnsi="Arial" w:cs="Arial"/>
        </w:rPr>
        <w:t>Izsoles rīkotājs 7 (septiņu) dienu laikā pēc izsoles apstiprina izsoles protokolu.</w:t>
      </w:r>
    </w:p>
    <w:p w14:paraId="4B440981" w14:textId="77777777" w:rsidR="00B12670" w:rsidRPr="00F744E0" w:rsidRDefault="00B12670" w:rsidP="00B12670">
      <w:pPr>
        <w:ind w:right="-483"/>
        <w:jc w:val="both"/>
        <w:rPr>
          <w:rFonts w:ascii="Arial" w:hAnsi="Arial" w:cs="Arial"/>
        </w:rPr>
      </w:pPr>
      <w:r w:rsidRPr="00F744E0">
        <w:rPr>
          <w:rFonts w:ascii="Arial" w:hAnsi="Arial" w:cs="Arial"/>
        </w:rPr>
        <w:t>3</w:t>
      </w:r>
      <w:r>
        <w:rPr>
          <w:rFonts w:ascii="Arial" w:hAnsi="Arial" w:cs="Arial"/>
        </w:rPr>
        <w:t>6</w:t>
      </w:r>
      <w:r w:rsidRPr="00F744E0">
        <w:rPr>
          <w:rFonts w:ascii="Arial" w:hAnsi="Arial" w:cs="Arial"/>
        </w:rPr>
        <w:t>.</w:t>
      </w:r>
      <w:r>
        <w:rPr>
          <w:rFonts w:ascii="Arial" w:hAnsi="Arial" w:cs="Arial"/>
        </w:rPr>
        <w:t xml:space="preserve"> </w:t>
      </w:r>
      <w:r w:rsidRPr="00F744E0">
        <w:rPr>
          <w:rFonts w:ascii="Arial" w:hAnsi="Arial" w:cs="Arial"/>
        </w:rPr>
        <w:t>Izsoles rezultātus apstiprina Dienvidkurzemes novada pašvaldība tuvākajā kārtējā sēdē.</w:t>
      </w:r>
    </w:p>
    <w:p w14:paraId="0C2D6625" w14:textId="77777777" w:rsidR="00B12670" w:rsidRPr="00F744E0" w:rsidRDefault="00B12670" w:rsidP="00B12670">
      <w:pPr>
        <w:ind w:right="-483"/>
        <w:jc w:val="both"/>
        <w:rPr>
          <w:rFonts w:ascii="Arial" w:hAnsi="Arial" w:cs="Arial"/>
        </w:rPr>
      </w:pPr>
      <w:r w:rsidRPr="00F744E0">
        <w:rPr>
          <w:rFonts w:ascii="Arial" w:hAnsi="Arial" w:cs="Arial"/>
        </w:rPr>
        <w:t>3</w:t>
      </w:r>
      <w:r>
        <w:rPr>
          <w:rFonts w:ascii="Arial" w:hAnsi="Arial" w:cs="Arial"/>
        </w:rPr>
        <w:t>7</w:t>
      </w:r>
      <w:r w:rsidRPr="00F744E0">
        <w:rPr>
          <w:rFonts w:ascii="Arial" w:hAnsi="Arial" w:cs="Arial"/>
        </w:rPr>
        <w:t>.</w:t>
      </w:r>
      <w:r>
        <w:rPr>
          <w:rFonts w:ascii="Arial" w:hAnsi="Arial" w:cs="Arial"/>
        </w:rPr>
        <w:t xml:space="preserve"> </w:t>
      </w:r>
      <w:r w:rsidRPr="00F744E0">
        <w:rPr>
          <w:rFonts w:ascii="Arial" w:hAnsi="Arial" w:cs="Arial"/>
        </w:rPr>
        <w:t xml:space="preserve">Izsoles dalībniekiem, kas nav nosolījuši </w:t>
      </w:r>
      <w:r w:rsidRPr="00F744E0">
        <w:rPr>
          <w:rFonts w:ascii="Arial" w:hAnsi="Arial" w:cs="Arial"/>
          <w:smallCaps/>
        </w:rPr>
        <w:t>Objektu</w:t>
      </w:r>
      <w:r w:rsidRPr="00F744E0">
        <w:rPr>
          <w:rFonts w:ascii="Arial" w:hAnsi="Arial" w:cs="Arial"/>
        </w:rPr>
        <w:t xml:space="preserve"> un ir izpildījuši visas šo noteikumu prasības, 10 (desmit) dienu laikā pēc izsoles rezultātu apstiprināšanas tiek atmaksāts nodrošinājums.</w:t>
      </w:r>
    </w:p>
    <w:p w14:paraId="44B44978" w14:textId="77777777" w:rsidR="00B12670" w:rsidRPr="00F744E0" w:rsidRDefault="00B12670" w:rsidP="00B12670">
      <w:pPr>
        <w:ind w:right="-483"/>
        <w:jc w:val="both"/>
        <w:rPr>
          <w:rFonts w:ascii="Arial" w:hAnsi="Arial" w:cs="Arial"/>
        </w:rPr>
      </w:pPr>
      <w:r w:rsidRPr="00F744E0">
        <w:rPr>
          <w:rFonts w:ascii="Arial" w:hAnsi="Arial" w:cs="Arial"/>
        </w:rPr>
        <w:lastRenderedPageBreak/>
        <w:t>3</w:t>
      </w:r>
      <w:r>
        <w:rPr>
          <w:rFonts w:ascii="Arial" w:hAnsi="Arial" w:cs="Arial"/>
        </w:rPr>
        <w:t>8</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53736AFE" w14:textId="77777777" w:rsidR="00B12670" w:rsidRPr="00F744E0" w:rsidRDefault="00B12670" w:rsidP="00B12670">
      <w:pPr>
        <w:ind w:right="-483"/>
        <w:jc w:val="both"/>
        <w:rPr>
          <w:rFonts w:ascii="Arial" w:hAnsi="Arial" w:cs="Arial"/>
        </w:rPr>
      </w:pPr>
      <w:r w:rsidRPr="00F744E0">
        <w:rPr>
          <w:rFonts w:ascii="Arial" w:hAnsi="Arial" w:cs="Arial"/>
          <w:smallCaps/>
        </w:rPr>
        <w:t>3</w:t>
      </w:r>
      <w:r>
        <w:rPr>
          <w:rFonts w:ascii="Arial" w:hAnsi="Arial" w:cs="Arial"/>
          <w:smallCaps/>
        </w:rPr>
        <w:t>9</w:t>
      </w:r>
      <w:r w:rsidRPr="00F744E0">
        <w:rPr>
          <w:rFonts w:ascii="Arial" w:hAnsi="Arial" w:cs="Arial"/>
          <w:smallCaps/>
        </w:rPr>
        <w:t>.</w:t>
      </w:r>
      <w:r>
        <w:rPr>
          <w:rFonts w:ascii="Arial" w:hAnsi="Arial" w:cs="Arial"/>
          <w:smallCaps/>
        </w:rPr>
        <w:t xml:space="preserve"> </w:t>
      </w:r>
      <w:r w:rsidRPr="00F744E0">
        <w:rPr>
          <w:rFonts w:ascii="Arial" w:hAnsi="Arial" w:cs="Arial"/>
          <w:smallCaps/>
        </w:rPr>
        <w:t>Objekta</w:t>
      </w:r>
      <w:r w:rsidRPr="00F744E0">
        <w:rPr>
          <w:rFonts w:ascii="Arial" w:hAnsi="Arial" w:cs="Arial"/>
        </w:rPr>
        <w:t xml:space="preserve"> pircējam 3 (trīs) mēnešu laikā no pirkuma līguma parakstīšanas ir jāveic </w:t>
      </w:r>
      <w:r w:rsidRPr="00F744E0">
        <w:rPr>
          <w:rFonts w:ascii="Arial" w:hAnsi="Arial" w:cs="Arial"/>
          <w:smallCaps/>
        </w:rPr>
        <w:t>Objekta</w:t>
      </w:r>
      <w:r w:rsidRPr="00F744E0">
        <w:rPr>
          <w:rFonts w:ascii="Arial" w:hAnsi="Arial" w:cs="Arial"/>
        </w:rPr>
        <w:t xml:space="preserve"> reģistrāciju Zemesgrāmatā uz sava vārda.</w:t>
      </w:r>
    </w:p>
    <w:p w14:paraId="0DDC696B" w14:textId="77777777" w:rsidR="00B12670" w:rsidRPr="00F744E0" w:rsidRDefault="00B12670" w:rsidP="00B12670">
      <w:pPr>
        <w:ind w:right="-483"/>
        <w:jc w:val="both"/>
        <w:rPr>
          <w:rFonts w:ascii="Arial" w:hAnsi="Arial" w:cs="Arial"/>
        </w:rPr>
      </w:pPr>
      <w:r>
        <w:rPr>
          <w:rFonts w:ascii="Arial" w:hAnsi="Arial" w:cs="Arial"/>
        </w:rPr>
        <w:t>40</w:t>
      </w:r>
      <w:r w:rsidRPr="00F744E0">
        <w:rPr>
          <w:rFonts w:ascii="Arial" w:hAnsi="Arial" w:cs="Arial"/>
        </w:rPr>
        <w:t>.</w:t>
      </w:r>
      <w:r>
        <w:rPr>
          <w:rFonts w:ascii="Arial" w:hAnsi="Arial" w:cs="Arial"/>
        </w:rPr>
        <w:t xml:space="preserve"> </w:t>
      </w:r>
      <w:r w:rsidRPr="00F744E0">
        <w:rPr>
          <w:rFonts w:ascii="Arial" w:hAnsi="Arial" w:cs="Arial"/>
          <w:smallCaps/>
        </w:rPr>
        <w:t>Objekta</w:t>
      </w:r>
      <w:r w:rsidRPr="00F744E0">
        <w:rPr>
          <w:rFonts w:ascii="Arial" w:hAnsi="Arial" w:cs="Arial"/>
        </w:rPr>
        <w:t xml:space="preserve"> reģistrāciju pircējs veic patstāvīgi, kā arī sedz visus ar pārreģistrācijas procesu saistītos izdevumus un ar pirkšanas – pārdošanas darījumu saistītas valsts nodevas. </w:t>
      </w:r>
    </w:p>
    <w:p w14:paraId="5BC4EADD" w14:textId="77777777" w:rsidR="00B12670" w:rsidRDefault="00B12670" w:rsidP="00B12670">
      <w:pPr>
        <w:ind w:right="-483"/>
        <w:jc w:val="both"/>
        <w:rPr>
          <w:rFonts w:ascii="Arial" w:hAnsi="Arial" w:cs="Arial"/>
        </w:rPr>
      </w:pPr>
      <w:r>
        <w:rPr>
          <w:rFonts w:ascii="Arial" w:hAnsi="Arial" w:cs="Arial"/>
        </w:rPr>
        <w:t>41</w:t>
      </w:r>
      <w:r w:rsidRPr="00F744E0">
        <w:rPr>
          <w:rFonts w:ascii="Arial" w:hAnsi="Arial" w:cs="Arial"/>
        </w:rPr>
        <w:t>.</w:t>
      </w:r>
      <w:r>
        <w:rPr>
          <w:rFonts w:ascii="Arial" w:hAnsi="Arial" w:cs="Arial"/>
        </w:rPr>
        <w:t xml:space="preserve"> </w:t>
      </w:r>
      <w:r w:rsidRPr="00F744E0">
        <w:rPr>
          <w:rFonts w:ascii="Arial" w:hAnsi="Arial" w:cs="Arial"/>
        </w:rPr>
        <w:t>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2C72F495" w14:textId="77777777" w:rsidR="00B12670" w:rsidRDefault="00B12670" w:rsidP="00B12670">
      <w:pPr>
        <w:ind w:right="-483"/>
        <w:jc w:val="both"/>
        <w:rPr>
          <w:rFonts w:ascii="Arial" w:hAnsi="Arial" w:cs="Arial"/>
        </w:rPr>
      </w:pPr>
    </w:p>
    <w:p w14:paraId="511DB8DE" w14:textId="77777777" w:rsidR="00B12670" w:rsidRDefault="00B12670" w:rsidP="00B12670">
      <w:pPr>
        <w:ind w:right="-483"/>
        <w:jc w:val="both"/>
        <w:rPr>
          <w:rFonts w:ascii="Arial" w:hAnsi="Arial" w:cs="Arial"/>
        </w:rPr>
      </w:pPr>
    </w:p>
    <w:p w14:paraId="7C49F416" w14:textId="77777777" w:rsidR="00B12670" w:rsidRDefault="00B12670" w:rsidP="00B12670">
      <w:pPr>
        <w:ind w:right="-483"/>
        <w:jc w:val="both"/>
        <w:rPr>
          <w:rFonts w:ascii="Arial" w:hAnsi="Arial" w:cs="Arial"/>
        </w:rPr>
      </w:pPr>
    </w:p>
    <w:p w14:paraId="3C25EF39" w14:textId="77777777" w:rsidR="00B12670" w:rsidRPr="00F744E0" w:rsidRDefault="00B12670" w:rsidP="00B12670">
      <w:pPr>
        <w:ind w:right="-483"/>
        <w:jc w:val="both"/>
        <w:rPr>
          <w:rFonts w:ascii="Arial" w:hAnsi="Arial" w:cs="Arial"/>
        </w:rPr>
      </w:pPr>
    </w:p>
    <w:p w14:paraId="165721AB" w14:textId="77777777" w:rsidR="00B12670" w:rsidRPr="00F744E0" w:rsidRDefault="00B12670" w:rsidP="00B12670">
      <w:pPr>
        <w:jc w:val="both"/>
        <w:rPr>
          <w:rFonts w:ascii="Arial" w:hAnsi="Arial" w:cs="Arial"/>
        </w:rPr>
      </w:pPr>
    </w:p>
    <w:p w14:paraId="27B36D4C" w14:textId="77777777" w:rsidR="00B12670" w:rsidRDefault="00B12670" w:rsidP="00B12670">
      <w:pPr>
        <w:jc w:val="both"/>
        <w:rPr>
          <w:rFonts w:ascii="Arial" w:hAnsi="Arial" w:cs="Arial"/>
          <w:i/>
          <w:iCs/>
          <w:caps/>
        </w:rPr>
      </w:pPr>
      <w:r w:rsidRPr="00F744E0">
        <w:rPr>
          <w:rFonts w:ascii="Arial" w:hAnsi="Arial" w:cs="Arial"/>
          <w:i/>
          <w:iCs/>
          <w:caps/>
        </w:rPr>
        <w:t>KoMISIJAS priekšsēdētāja                                                          I.Ratniece</w:t>
      </w:r>
    </w:p>
    <w:p w14:paraId="2974BDB9" w14:textId="77777777" w:rsidR="00B12670" w:rsidRDefault="00B12670" w:rsidP="00B12670">
      <w:pPr>
        <w:jc w:val="both"/>
        <w:rPr>
          <w:rFonts w:ascii="Arial" w:hAnsi="Arial" w:cs="Arial"/>
          <w:i/>
          <w:iCs/>
          <w:caps/>
        </w:rPr>
      </w:pPr>
    </w:p>
    <w:p w14:paraId="7E9F3620" w14:textId="77777777" w:rsidR="00B12670" w:rsidRDefault="00B12670" w:rsidP="00B12670">
      <w:pPr>
        <w:jc w:val="both"/>
        <w:rPr>
          <w:rFonts w:ascii="Arial" w:hAnsi="Arial" w:cs="Arial"/>
          <w:i/>
          <w:iCs/>
          <w:caps/>
        </w:rPr>
      </w:pPr>
    </w:p>
    <w:p w14:paraId="3CEC5440" w14:textId="77777777" w:rsidR="00B12670" w:rsidRDefault="00B12670" w:rsidP="00B12670">
      <w:pPr>
        <w:jc w:val="both"/>
        <w:rPr>
          <w:rFonts w:ascii="Arial" w:hAnsi="Arial" w:cs="Arial"/>
          <w:i/>
          <w:iCs/>
          <w:caps/>
        </w:rPr>
      </w:pPr>
    </w:p>
    <w:p w14:paraId="5168E102" w14:textId="77777777" w:rsidR="00B12670" w:rsidRDefault="00B12670" w:rsidP="00B12670">
      <w:pPr>
        <w:jc w:val="both"/>
        <w:rPr>
          <w:rFonts w:ascii="Arial" w:hAnsi="Arial" w:cs="Arial"/>
          <w:i/>
          <w:iCs/>
          <w:caps/>
        </w:rPr>
      </w:pPr>
    </w:p>
    <w:p w14:paraId="3F8CE7B0" w14:textId="77777777" w:rsidR="00B12670" w:rsidRDefault="00B12670" w:rsidP="00B12670">
      <w:pPr>
        <w:jc w:val="both"/>
        <w:rPr>
          <w:rFonts w:ascii="Arial" w:hAnsi="Arial" w:cs="Arial"/>
          <w:i/>
          <w:iCs/>
          <w:caps/>
        </w:rPr>
      </w:pPr>
    </w:p>
    <w:p w14:paraId="1BA11C3D" w14:textId="77777777" w:rsidR="00B12670" w:rsidRDefault="00B12670" w:rsidP="00B12670">
      <w:pPr>
        <w:jc w:val="both"/>
        <w:rPr>
          <w:rFonts w:ascii="Arial" w:hAnsi="Arial" w:cs="Arial"/>
          <w:i/>
          <w:iCs/>
          <w:caps/>
        </w:rPr>
      </w:pPr>
    </w:p>
    <w:p w14:paraId="0EC506B6" w14:textId="77777777" w:rsidR="00B12670" w:rsidRDefault="00B12670" w:rsidP="00B12670">
      <w:pPr>
        <w:jc w:val="both"/>
        <w:rPr>
          <w:rFonts w:ascii="Arial" w:hAnsi="Arial" w:cs="Arial"/>
          <w:i/>
          <w:iCs/>
          <w:caps/>
        </w:rPr>
      </w:pPr>
    </w:p>
    <w:p w14:paraId="379F3096" w14:textId="77777777" w:rsidR="00B12670" w:rsidRPr="00F744E0" w:rsidRDefault="00B12670" w:rsidP="00B12670">
      <w:pPr>
        <w:jc w:val="both"/>
        <w:rPr>
          <w:rFonts w:ascii="Arial" w:hAnsi="Arial" w:cs="Arial"/>
        </w:rPr>
      </w:pPr>
    </w:p>
    <w:p w14:paraId="7117B45E" w14:textId="77777777" w:rsidR="00B12670" w:rsidRDefault="00B12670" w:rsidP="00B12670">
      <w:pPr>
        <w:jc w:val="both"/>
        <w:rPr>
          <w:rFonts w:ascii="Arial" w:hAnsi="Arial" w:cs="Arial"/>
          <w:b/>
          <w:bCs/>
          <w:i/>
          <w:iCs/>
        </w:rPr>
      </w:pPr>
      <w:r w:rsidRPr="00F744E0">
        <w:rPr>
          <w:rFonts w:ascii="Arial" w:hAnsi="Arial" w:cs="Arial"/>
          <w:b/>
          <w:bCs/>
          <w:i/>
          <w:iCs/>
        </w:rPr>
        <w:t xml:space="preserve">Ar noteikumiem iepazinās izsoles dalībnieki:           </w:t>
      </w:r>
    </w:p>
    <w:p w14:paraId="356F7E19" w14:textId="77777777" w:rsidR="00B12670" w:rsidRDefault="00B12670" w:rsidP="00B12670">
      <w:pPr>
        <w:jc w:val="both"/>
        <w:rPr>
          <w:rFonts w:ascii="Arial" w:hAnsi="Arial" w:cs="Arial"/>
          <w:b/>
          <w:bCs/>
          <w:i/>
          <w:iCs/>
        </w:rPr>
      </w:pPr>
    </w:p>
    <w:p w14:paraId="114559FB" w14:textId="77777777" w:rsidR="00B12670" w:rsidRDefault="00B12670" w:rsidP="00B12670">
      <w:pPr>
        <w:jc w:val="both"/>
        <w:rPr>
          <w:rFonts w:ascii="Arial" w:hAnsi="Arial" w:cs="Arial"/>
          <w:b/>
          <w:bCs/>
          <w:i/>
          <w:iCs/>
        </w:rPr>
      </w:pPr>
    </w:p>
    <w:p w14:paraId="2C999DF1" w14:textId="77777777" w:rsidR="00B12670" w:rsidRPr="00F744E0" w:rsidRDefault="00B12670" w:rsidP="00B12670">
      <w:pPr>
        <w:jc w:val="both"/>
        <w:rPr>
          <w:rFonts w:ascii="Arial" w:hAnsi="Arial" w:cs="Arial"/>
          <w:b/>
          <w:bCs/>
          <w:i/>
          <w:iCs/>
        </w:rPr>
      </w:pPr>
      <w:r w:rsidRPr="00F744E0">
        <w:rPr>
          <w:rFonts w:ascii="Arial" w:hAnsi="Arial" w:cs="Arial"/>
          <w:b/>
          <w:bCs/>
          <w:i/>
          <w:iCs/>
        </w:rPr>
        <w:t xml:space="preserve"> </w:t>
      </w:r>
    </w:p>
    <w:p w14:paraId="1C4D0364" w14:textId="77777777" w:rsidR="00B12670" w:rsidRPr="00F744E0" w:rsidRDefault="00B12670" w:rsidP="00B12670">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5187C8D4" w14:textId="77777777" w:rsidR="00B12670" w:rsidRPr="00107E63" w:rsidRDefault="00B12670" w:rsidP="00B12670">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61303B04" w14:textId="77777777" w:rsidR="00B12670" w:rsidRDefault="00B12670" w:rsidP="00B12670">
      <w:pPr>
        <w:rPr>
          <w:rFonts w:ascii="Arial" w:hAnsi="Arial" w:cs="Arial"/>
          <w:color w:val="000000"/>
        </w:rPr>
      </w:pPr>
      <w:bookmarkStart w:id="2" w:name="_Hlk96328432"/>
      <w:bookmarkEnd w:id="2"/>
    </w:p>
    <w:p w14:paraId="1254E5AB" w14:textId="77777777" w:rsidR="00B12670" w:rsidRDefault="00B12670" w:rsidP="00B12670">
      <w:pPr>
        <w:rPr>
          <w:rFonts w:ascii="Arial" w:hAnsi="Arial" w:cs="Arial"/>
          <w:color w:val="000000"/>
        </w:rPr>
      </w:pPr>
    </w:p>
    <w:p w14:paraId="5DFB8319" w14:textId="77777777" w:rsidR="00B12670" w:rsidRDefault="00B12670" w:rsidP="00B12670">
      <w:pPr>
        <w:rPr>
          <w:rFonts w:ascii="Arial" w:hAnsi="Arial" w:cs="Arial"/>
          <w:color w:val="000000"/>
        </w:rPr>
      </w:pPr>
    </w:p>
    <w:p w14:paraId="14E135D8" w14:textId="77777777" w:rsidR="00B12670" w:rsidRDefault="00B12670" w:rsidP="00B12670">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1EDB5831" w14:textId="77777777" w:rsidR="00B12670" w:rsidRPr="00F744E0" w:rsidRDefault="00B12670" w:rsidP="00B12670">
      <w:pPr>
        <w:tabs>
          <w:tab w:val="left" w:pos="2552"/>
        </w:tabs>
        <w:jc w:val="both"/>
        <w:rPr>
          <w:rFonts w:ascii="Arial" w:hAnsi="Arial" w:cs="Arial"/>
        </w:rPr>
      </w:pPr>
    </w:p>
    <w:p w14:paraId="5FD31688" w14:textId="77777777" w:rsidR="00B12670" w:rsidRPr="00107E63" w:rsidRDefault="00B12670" w:rsidP="00B12670">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40144B3A" w14:textId="77777777" w:rsidR="00B12670" w:rsidRDefault="00B12670" w:rsidP="00B12670">
      <w:pPr>
        <w:rPr>
          <w:rFonts w:ascii="Arial" w:hAnsi="Arial" w:cs="Arial"/>
          <w:color w:val="000000"/>
        </w:rPr>
      </w:pPr>
    </w:p>
    <w:p w14:paraId="6596D885" w14:textId="77777777" w:rsidR="00B12670" w:rsidRDefault="00B12670" w:rsidP="00B12670">
      <w:pPr>
        <w:rPr>
          <w:rFonts w:ascii="Arial" w:hAnsi="Arial" w:cs="Arial"/>
          <w:color w:val="000000"/>
        </w:rPr>
      </w:pPr>
    </w:p>
    <w:p w14:paraId="66FD4819" w14:textId="77777777" w:rsidR="00B12670" w:rsidRPr="001A6527" w:rsidRDefault="00B12670" w:rsidP="00B12670">
      <w:pPr>
        <w:rPr>
          <w:rFonts w:ascii="Arial" w:hAnsi="Arial" w:cs="Arial"/>
          <w:color w:val="000000"/>
        </w:rPr>
      </w:pPr>
    </w:p>
    <w:p w14:paraId="1DC3C27F" w14:textId="77777777" w:rsidR="00B12670" w:rsidRPr="00F744E0" w:rsidRDefault="00B12670" w:rsidP="00B12670">
      <w:pPr>
        <w:tabs>
          <w:tab w:val="left" w:pos="2552"/>
        </w:tabs>
        <w:jc w:val="both"/>
        <w:rPr>
          <w:rFonts w:ascii="Arial" w:hAnsi="Arial" w:cs="Arial"/>
        </w:rPr>
      </w:pPr>
      <w:r w:rsidRPr="00F744E0">
        <w:rPr>
          <w:rFonts w:ascii="Arial" w:hAnsi="Arial" w:cs="Arial"/>
        </w:rPr>
        <w:t xml:space="preserve">  _________________________________________/_________________/</w:t>
      </w:r>
    </w:p>
    <w:p w14:paraId="7A094CB0" w14:textId="77777777" w:rsidR="00B12670" w:rsidRPr="00107E63" w:rsidRDefault="00B12670" w:rsidP="00B12670">
      <w:pPr>
        <w:tabs>
          <w:tab w:val="left" w:pos="2552"/>
        </w:tabs>
        <w:jc w:val="both"/>
        <w:rPr>
          <w:rFonts w:ascii="Arial" w:hAnsi="Arial" w:cs="Arial"/>
          <w:i/>
          <w:iCs/>
        </w:rPr>
      </w:pPr>
      <w:r w:rsidRPr="00F744E0">
        <w:rPr>
          <w:rFonts w:ascii="Arial" w:hAnsi="Arial" w:cs="Arial"/>
          <w:i/>
          <w:iCs/>
        </w:rPr>
        <w:t xml:space="preserve"> (jurid.pers.nosaukums, pārstāvis/fiz.pers.vārds, uzvārds)       (paraksts) </w:t>
      </w:r>
    </w:p>
    <w:p w14:paraId="51CFF1E0" w14:textId="77777777" w:rsidR="00B12670" w:rsidRDefault="00B12670" w:rsidP="00B12670">
      <w:pPr>
        <w:rPr>
          <w:rFonts w:ascii="Arial" w:hAnsi="Arial" w:cs="Arial"/>
          <w:color w:val="000000"/>
        </w:rPr>
      </w:pPr>
    </w:p>
    <w:p w14:paraId="317EF49E" w14:textId="77777777" w:rsidR="00B12670" w:rsidRDefault="00B12670" w:rsidP="00B12670">
      <w:pPr>
        <w:rPr>
          <w:rFonts w:ascii="Arial" w:hAnsi="Arial" w:cs="Arial"/>
          <w:color w:val="000000"/>
        </w:rPr>
      </w:pPr>
    </w:p>
    <w:p w14:paraId="6E7B2DDC" w14:textId="77777777" w:rsidR="00B12670" w:rsidRDefault="00B12670" w:rsidP="00B12670">
      <w:pPr>
        <w:rPr>
          <w:rFonts w:ascii="Arial" w:hAnsi="Arial" w:cs="Arial"/>
          <w:color w:val="000000"/>
        </w:rPr>
      </w:pPr>
    </w:p>
    <w:p w14:paraId="069B304F" w14:textId="77777777" w:rsidR="00B12670" w:rsidRDefault="00B12670" w:rsidP="00B12670">
      <w:pPr>
        <w:rPr>
          <w:rFonts w:ascii="Arial" w:hAnsi="Arial" w:cs="Arial"/>
          <w:color w:val="000000"/>
        </w:rPr>
      </w:pPr>
    </w:p>
    <w:p w14:paraId="426F5DA6" w14:textId="77777777" w:rsidR="009A259F" w:rsidRDefault="009A259F"/>
    <w:sectPr w:rsidR="009A2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7744661">
    <w:abstractNumId w:val="1"/>
  </w:num>
  <w:num w:numId="2" w16cid:durableId="1974166240">
    <w:abstractNumId w:val="0"/>
  </w:num>
  <w:num w:numId="3" w16cid:durableId="1982028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70"/>
    <w:rsid w:val="009A259F"/>
    <w:rsid w:val="00B126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CAAE"/>
  <w15:chartTrackingRefBased/>
  <w15:docId w15:val="{CDBD472C-ACFA-469D-BCB8-92FC6E6A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2670"/>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B12670"/>
    <w:rPr>
      <w:color w:val="0000FF"/>
      <w:u w:val="single"/>
    </w:rPr>
  </w:style>
  <w:style w:type="character" w:styleId="Izteiksmgs">
    <w:name w:val="Strong"/>
    <w:uiPriority w:val="22"/>
    <w:qFormat/>
    <w:rsid w:val="00B12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ratniec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7584</Words>
  <Characters>4324</Characters>
  <Application>Microsoft Office Word</Application>
  <DocSecurity>0</DocSecurity>
  <Lines>36</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cp:lastPrinted>2022-05-05T10:45:00Z</cp:lastPrinted>
  <dcterms:created xsi:type="dcterms:W3CDTF">2022-05-05T10:45:00Z</dcterms:created>
  <dcterms:modified xsi:type="dcterms:W3CDTF">2022-05-05T10:46:00Z</dcterms:modified>
</cp:coreProperties>
</file>