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D0458F" w14:textId="74398CC9"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095E16">
        <w:rPr>
          <w:rFonts w:ascii="Arial" w:eastAsia="Times New Roman" w:hAnsi="Arial" w:cs="Arial"/>
          <w:noProof/>
          <w:color w:val="000000"/>
          <w:sz w:val="24"/>
          <w:szCs w:val="24"/>
          <w:lang w:eastAsia="ru-RU"/>
        </w:rPr>
        <w:t>4</w:t>
      </w:r>
    </w:p>
    <w:p w14:paraId="27095B7D" w14:textId="77777777" w:rsidR="00B954EC" w:rsidRPr="006F2ECD"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Pašvaldības īpašuma </w:t>
      </w:r>
    </w:p>
    <w:p w14:paraId="2D078A67" w14:textId="7777777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atsavināšanas un izsoļu komisijas</w:t>
      </w:r>
    </w:p>
    <w:p w14:paraId="1555498B" w14:textId="78D3C15F"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DE2A18">
        <w:rPr>
          <w:rFonts w:ascii="Arial" w:eastAsia="Times New Roman" w:hAnsi="Arial" w:cs="Arial"/>
          <w:noProof/>
          <w:color w:val="000000"/>
          <w:sz w:val="24"/>
          <w:szCs w:val="24"/>
          <w:lang w:eastAsia="ru-RU"/>
        </w:rPr>
        <w:t>23</w:t>
      </w:r>
      <w:r w:rsidR="00FA12C5">
        <w:rPr>
          <w:rFonts w:ascii="Arial" w:eastAsia="Times New Roman" w:hAnsi="Arial" w:cs="Arial"/>
          <w:noProof/>
          <w:color w:val="000000"/>
          <w:sz w:val="24"/>
          <w:szCs w:val="24"/>
          <w:lang w:eastAsia="ru-RU"/>
        </w:rPr>
        <w:t>.</w:t>
      </w:r>
      <w:r w:rsidR="00431158">
        <w:rPr>
          <w:rFonts w:ascii="Arial" w:eastAsia="Times New Roman" w:hAnsi="Arial" w:cs="Arial"/>
          <w:noProof/>
          <w:color w:val="000000"/>
          <w:sz w:val="24"/>
          <w:szCs w:val="24"/>
          <w:lang w:eastAsia="ru-RU"/>
        </w:rPr>
        <w:t>10</w:t>
      </w:r>
      <w:r w:rsidR="00B71632" w:rsidRPr="00B71632">
        <w:rPr>
          <w:rFonts w:ascii="Arial" w:eastAsia="Times New Roman" w:hAnsi="Arial" w:cs="Arial"/>
          <w:noProof/>
          <w:color w:val="000000"/>
          <w:sz w:val="24"/>
          <w:szCs w:val="24"/>
          <w:lang w:eastAsia="ru-RU"/>
        </w:rPr>
        <w:t>.202</w:t>
      </w:r>
      <w:r w:rsidR="00AE1B12">
        <w:rPr>
          <w:rFonts w:ascii="Arial" w:eastAsia="Times New Roman" w:hAnsi="Arial" w:cs="Arial"/>
          <w:noProof/>
          <w:color w:val="000000"/>
          <w:sz w:val="24"/>
          <w:szCs w:val="24"/>
          <w:lang w:eastAsia="ru-RU"/>
        </w:rPr>
        <w:t>4</w:t>
      </w:r>
      <w:r w:rsidRPr="00B71632">
        <w:rPr>
          <w:rFonts w:ascii="Arial" w:eastAsia="Times New Roman" w:hAnsi="Arial" w:cs="Arial"/>
          <w:noProof/>
          <w:color w:val="000000"/>
          <w:sz w:val="24"/>
          <w:szCs w:val="24"/>
          <w:lang w:eastAsia="ru-RU"/>
        </w:rPr>
        <w:t>.</w:t>
      </w:r>
      <w:r w:rsidR="00B71632">
        <w:rPr>
          <w:rFonts w:ascii="Arial" w:eastAsia="Times New Roman" w:hAnsi="Arial" w:cs="Arial"/>
          <w:noProof/>
          <w:color w:val="000000"/>
          <w:sz w:val="24"/>
          <w:szCs w:val="24"/>
          <w:lang w:eastAsia="ru-RU"/>
        </w:rPr>
        <w:t xml:space="preserve"> </w:t>
      </w:r>
      <w:r w:rsidR="00431158">
        <w:rPr>
          <w:rFonts w:ascii="Arial" w:eastAsia="Times New Roman" w:hAnsi="Arial" w:cs="Arial"/>
          <w:noProof/>
          <w:color w:val="000000"/>
          <w:sz w:val="24"/>
          <w:szCs w:val="24"/>
          <w:lang w:eastAsia="ru-RU"/>
        </w:rPr>
        <w:t xml:space="preserve">videokonferences </w:t>
      </w:r>
      <w:r w:rsidRPr="00E46F79">
        <w:rPr>
          <w:rFonts w:ascii="Arial" w:eastAsia="Times New Roman" w:hAnsi="Arial" w:cs="Arial"/>
          <w:noProof/>
          <w:color w:val="000000"/>
          <w:sz w:val="24"/>
          <w:szCs w:val="24"/>
          <w:lang w:eastAsia="ru-RU"/>
        </w:rPr>
        <w:t xml:space="preserve">sēdē, prot.Nr. </w:t>
      </w:r>
      <w:r w:rsidR="00DE2A18">
        <w:rPr>
          <w:rFonts w:ascii="Arial" w:eastAsia="Times New Roman" w:hAnsi="Arial" w:cs="Arial"/>
          <w:noProof/>
          <w:color w:val="000000"/>
          <w:sz w:val="24"/>
          <w:szCs w:val="24"/>
          <w:lang w:eastAsia="ru-RU"/>
        </w:rPr>
        <w:t>62</w:t>
      </w:r>
      <w:r w:rsidR="00A02AA4">
        <w:rPr>
          <w:rFonts w:ascii="Arial" w:eastAsia="Times New Roman" w:hAnsi="Arial" w:cs="Arial"/>
          <w:noProof/>
          <w:color w:val="000000"/>
          <w:sz w:val="24"/>
          <w:szCs w:val="24"/>
          <w:lang w:eastAsia="ru-RU"/>
        </w:rPr>
        <w:t>/202</w:t>
      </w:r>
      <w:r w:rsidR="00AE1B12">
        <w:rPr>
          <w:rFonts w:ascii="Arial" w:eastAsia="Times New Roman" w:hAnsi="Arial" w:cs="Arial"/>
          <w:noProof/>
          <w:color w:val="000000"/>
          <w:sz w:val="24"/>
          <w:szCs w:val="24"/>
          <w:lang w:eastAsia="ru-RU"/>
        </w:rPr>
        <w:t>4</w:t>
      </w:r>
      <w:r w:rsidR="00A02AA4">
        <w:rPr>
          <w:rFonts w:ascii="Arial" w:eastAsia="Times New Roman" w:hAnsi="Arial" w:cs="Arial"/>
          <w:noProof/>
          <w:color w:val="000000"/>
          <w:sz w:val="24"/>
          <w:szCs w:val="24"/>
          <w:lang w:eastAsia="ru-RU"/>
        </w:rPr>
        <w:t>-</w:t>
      </w:r>
      <w:r w:rsidR="00A02AA4" w:rsidRPr="00A02AA4">
        <w:rPr>
          <w:rFonts w:ascii="Helvetica" w:hAnsi="Helvetica" w:cs="Helvetica"/>
          <w:color w:val="333333"/>
          <w:sz w:val="21"/>
          <w:szCs w:val="21"/>
          <w:shd w:val="clear" w:color="auto" w:fill="FCFCFD"/>
        </w:rPr>
        <w:t xml:space="preserve"> </w:t>
      </w:r>
      <w:r w:rsidR="00A02AA4" w:rsidRPr="00A02AA4">
        <w:rPr>
          <w:rFonts w:ascii="Arial" w:eastAsia="Times New Roman" w:hAnsi="Arial" w:cs="Arial"/>
          <w:noProof/>
          <w:color w:val="000000"/>
          <w:sz w:val="24"/>
          <w:szCs w:val="24"/>
          <w:lang w:eastAsia="ru-RU"/>
        </w:rPr>
        <w:t>IAIKP</w:t>
      </w:r>
      <w:r w:rsidRPr="00CC3763">
        <w:rPr>
          <w:rFonts w:ascii="Arial" w:eastAsia="Times New Roman" w:hAnsi="Arial" w:cs="Arial"/>
          <w:noProof/>
          <w:color w:val="000000"/>
          <w:sz w:val="24"/>
          <w:szCs w:val="24"/>
          <w:lang w:eastAsia="ru-RU"/>
        </w:rPr>
        <w:t xml:space="preserve"> </w:t>
      </w:r>
      <w:r w:rsidR="00095E16">
        <w:rPr>
          <w:rFonts w:ascii="Arial" w:eastAsia="Times New Roman" w:hAnsi="Arial" w:cs="Arial"/>
          <w:noProof/>
          <w:color w:val="000000"/>
          <w:sz w:val="24"/>
          <w:szCs w:val="24"/>
          <w:lang w:eastAsia="ru-RU"/>
        </w:rPr>
        <w:t>4</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5A4F08D1" w:rsidR="00B954EC" w:rsidRPr="006F2ECD" w:rsidRDefault="00B954EC" w:rsidP="00B954EC">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sidR="00773477">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7330FD3F" w:rsidR="00B954EC" w:rsidRPr="00A32FE2" w:rsidRDefault="00B954EC" w:rsidP="00B954EC">
      <w:pPr>
        <w:spacing w:after="0" w:line="240" w:lineRule="auto"/>
        <w:rPr>
          <w:rFonts w:ascii="Arial" w:eastAsia="Times New Roman" w:hAnsi="Arial" w:cs="Arial"/>
          <w:b/>
          <w:noProof/>
          <w:color w:val="000000"/>
          <w:sz w:val="24"/>
          <w:szCs w:val="24"/>
          <w:lang w:eastAsia="ru-RU"/>
        </w:rPr>
      </w:pPr>
      <w:r w:rsidRPr="00A32FE2">
        <w:rPr>
          <w:rFonts w:ascii="Arial" w:eastAsia="Times New Roman" w:hAnsi="Arial" w:cs="Arial"/>
          <w:b/>
          <w:bCs/>
          <w:noProof/>
          <w:sz w:val="24"/>
          <w:szCs w:val="24"/>
          <w:lang w:eastAsia="ru-RU"/>
        </w:rPr>
        <w:t>Izsoles datums</w:t>
      </w:r>
      <w:r w:rsidRPr="00A32FE2">
        <w:rPr>
          <w:rFonts w:ascii="Arial" w:eastAsia="Times New Roman" w:hAnsi="Arial" w:cs="Arial"/>
          <w:noProof/>
          <w:sz w:val="24"/>
          <w:szCs w:val="24"/>
          <w:lang w:eastAsia="ru-RU"/>
        </w:rPr>
        <w:t xml:space="preserve">: </w:t>
      </w:r>
      <w:r w:rsidRPr="00A32FE2">
        <w:rPr>
          <w:rFonts w:ascii="Arial" w:eastAsia="Times New Roman" w:hAnsi="Arial" w:cs="Arial"/>
          <w:bCs/>
          <w:noProof/>
          <w:color w:val="000000"/>
          <w:sz w:val="24"/>
          <w:szCs w:val="24"/>
          <w:lang w:eastAsia="ru-RU"/>
        </w:rPr>
        <w:t>202</w:t>
      </w:r>
      <w:r w:rsidR="00873FF3" w:rsidRPr="00A32FE2">
        <w:rPr>
          <w:rFonts w:ascii="Arial" w:eastAsia="Times New Roman" w:hAnsi="Arial" w:cs="Arial"/>
          <w:bCs/>
          <w:noProof/>
          <w:color w:val="000000"/>
          <w:sz w:val="24"/>
          <w:szCs w:val="24"/>
          <w:lang w:eastAsia="ru-RU"/>
        </w:rPr>
        <w:t>4</w:t>
      </w:r>
      <w:r w:rsidRPr="00A32FE2">
        <w:rPr>
          <w:rFonts w:ascii="Arial" w:eastAsia="Times New Roman" w:hAnsi="Arial" w:cs="Arial"/>
          <w:bCs/>
          <w:noProof/>
          <w:color w:val="000000"/>
          <w:sz w:val="24"/>
          <w:szCs w:val="24"/>
          <w:lang w:eastAsia="ru-RU"/>
        </w:rPr>
        <w:t xml:space="preserve">.gada </w:t>
      </w:r>
      <w:r w:rsidR="00DE2A18">
        <w:rPr>
          <w:rFonts w:ascii="Arial" w:eastAsia="Times New Roman" w:hAnsi="Arial" w:cs="Arial"/>
          <w:bCs/>
          <w:noProof/>
          <w:color w:val="000000"/>
          <w:sz w:val="24"/>
          <w:szCs w:val="24"/>
          <w:lang w:eastAsia="ru-RU"/>
        </w:rPr>
        <w:t>3.decembrī</w:t>
      </w:r>
      <w:r w:rsidR="00C77FD7" w:rsidRPr="00C77FD7">
        <w:rPr>
          <w:rFonts w:ascii="Arial" w:eastAsia="Times New Roman" w:hAnsi="Arial" w:cs="Arial"/>
          <w:bCs/>
          <w:noProof/>
          <w:color w:val="000000"/>
          <w:sz w:val="24"/>
          <w:szCs w:val="24"/>
          <w:lang w:eastAsia="ru-RU"/>
        </w:rPr>
        <w:t xml:space="preserve"> plkst.</w:t>
      </w:r>
      <w:r w:rsidR="00431158">
        <w:rPr>
          <w:rFonts w:ascii="Arial" w:eastAsia="Times New Roman" w:hAnsi="Arial" w:cs="Arial"/>
          <w:bCs/>
          <w:noProof/>
          <w:color w:val="000000"/>
          <w:sz w:val="24"/>
          <w:szCs w:val="24"/>
          <w:lang w:eastAsia="ru-RU"/>
        </w:rPr>
        <w:t>10.</w:t>
      </w:r>
      <w:r w:rsidR="00095E16">
        <w:rPr>
          <w:rFonts w:ascii="Arial" w:eastAsia="Times New Roman" w:hAnsi="Arial" w:cs="Arial"/>
          <w:bCs/>
          <w:noProof/>
          <w:color w:val="000000"/>
          <w:sz w:val="24"/>
          <w:szCs w:val="24"/>
          <w:lang w:eastAsia="ru-RU"/>
        </w:rPr>
        <w:t>45</w:t>
      </w:r>
    </w:p>
    <w:p w14:paraId="5FE8F7E8" w14:textId="0C8B26FD" w:rsidR="00B954EC" w:rsidRPr="006F2ECD" w:rsidRDefault="00B954EC" w:rsidP="00B954EC">
      <w:pPr>
        <w:spacing w:after="0" w:line="240" w:lineRule="auto"/>
        <w:jc w:val="both"/>
        <w:rPr>
          <w:rFonts w:ascii="Arial" w:eastAsia="Times New Roman" w:hAnsi="Arial" w:cs="Arial"/>
          <w:i/>
          <w:iCs/>
          <w:noProof/>
          <w:sz w:val="24"/>
          <w:szCs w:val="24"/>
          <w:lang w:eastAsia="ru-RU"/>
        </w:rPr>
      </w:pPr>
      <w:r w:rsidRPr="00766F3D">
        <w:rPr>
          <w:rFonts w:ascii="Arial" w:eastAsia="Times New Roman" w:hAnsi="Arial" w:cs="Arial"/>
          <w:b/>
          <w:bCs/>
          <w:noProof/>
          <w:sz w:val="24"/>
          <w:szCs w:val="24"/>
          <w:lang w:eastAsia="ru-RU"/>
        </w:rPr>
        <w:t>Izsole notiek</w:t>
      </w:r>
      <w:r w:rsidRPr="00766F3D">
        <w:rPr>
          <w:rFonts w:ascii="Arial" w:eastAsia="Times New Roman" w:hAnsi="Arial" w:cs="Arial"/>
          <w:noProof/>
          <w:sz w:val="24"/>
          <w:szCs w:val="24"/>
          <w:lang w:eastAsia="ru-RU"/>
        </w:rPr>
        <w:t xml:space="preserve">: </w:t>
      </w:r>
      <w:r w:rsidR="00403E2E" w:rsidRPr="00403E2E">
        <w:rPr>
          <w:rFonts w:ascii="Arial" w:eastAsia="Times New Roman" w:hAnsi="Arial" w:cs="Arial"/>
          <w:noProof/>
          <w:sz w:val="24"/>
          <w:szCs w:val="24"/>
          <w:lang w:eastAsia="ru-RU"/>
        </w:rPr>
        <w:t>Durbes pilsētas, Dunalkas, Durbes, Tadaiķu un Vecpils pagastu apvienības pārvalde, Parka iela 2, Lieģi, Tadaiķu pagasts, Dienvidkurzemes novads</w:t>
      </w:r>
      <w:r w:rsidRPr="00766F3D">
        <w:rPr>
          <w:rFonts w:ascii="Arial" w:eastAsia="Times New Roman" w:hAnsi="Arial" w:cs="Arial"/>
          <w:noProof/>
          <w:sz w:val="24"/>
          <w:szCs w:val="24"/>
          <w:lang w:eastAsia="ru-RU"/>
        </w:rPr>
        <w:t>.</w:t>
      </w:r>
    </w:p>
    <w:p w14:paraId="077B75F9" w14:textId="2AA797FA" w:rsidR="00B954EC" w:rsidRDefault="00B954EC" w:rsidP="00844CEA">
      <w:pPr>
        <w:spacing w:after="0" w:line="240" w:lineRule="auto"/>
        <w:ind w:firstLine="72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7A7E285C" w14:textId="0C1F0508" w:rsidR="002E7BDD" w:rsidRPr="006F2ECD" w:rsidRDefault="00844CEA" w:rsidP="00844CEA">
      <w:pPr>
        <w:spacing w:after="0" w:line="240" w:lineRule="auto"/>
        <w:ind w:firstLine="360"/>
        <w:jc w:val="both"/>
        <w:rPr>
          <w:rFonts w:ascii="Arial" w:eastAsia="Times New Roman" w:hAnsi="Arial" w:cs="Arial"/>
          <w:noProof/>
          <w:sz w:val="24"/>
          <w:szCs w:val="24"/>
          <w:lang w:eastAsia="ru-RU"/>
        </w:rPr>
      </w:pPr>
      <w:r w:rsidRPr="00844CEA">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p>
    <w:p w14:paraId="68A55B2C" w14:textId="388F869A" w:rsidR="002E7BDD" w:rsidRDefault="002E7BDD" w:rsidP="005A4AEB">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Informācija par atsavināmo nekustamo īpašumu</w:t>
      </w:r>
    </w:p>
    <w:p w14:paraId="284E321C" w14:textId="77777777" w:rsidR="00A51D22" w:rsidRPr="003E4DED" w:rsidRDefault="00A51D22" w:rsidP="00A51D22">
      <w:pPr>
        <w:spacing w:after="0" w:line="240" w:lineRule="auto"/>
        <w:ind w:firstLine="720"/>
        <w:jc w:val="both"/>
        <w:rPr>
          <w:rFonts w:ascii="Arial" w:hAnsi="Arial" w:cs="Arial"/>
          <w:sz w:val="24"/>
          <w:szCs w:val="24"/>
        </w:rPr>
      </w:pPr>
      <w:r w:rsidRPr="00D50817">
        <w:rPr>
          <w:rFonts w:ascii="Arial" w:hAnsi="Arial" w:cs="Arial"/>
          <w:b/>
          <w:sz w:val="24"/>
          <w:szCs w:val="24"/>
        </w:rPr>
        <w:t>Pumpura iela 1A, Priekule</w:t>
      </w:r>
      <w:r w:rsidRPr="003E4DED">
        <w:rPr>
          <w:rFonts w:ascii="Arial" w:hAnsi="Arial" w:cs="Arial"/>
          <w:sz w:val="24"/>
          <w:szCs w:val="24"/>
        </w:rPr>
        <w:t xml:space="preserve">, </w:t>
      </w:r>
      <w:r w:rsidRPr="003E4DED">
        <w:rPr>
          <w:rFonts w:ascii="Arial" w:hAnsi="Arial" w:cs="Arial"/>
          <w:bCs/>
          <w:sz w:val="24"/>
          <w:szCs w:val="24"/>
        </w:rPr>
        <w:t>Dienvidkurzemes novads,</w:t>
      </w:r>
      <w:r w:rsidRPr="003E4DED">
        <w:rPr>
          <w:rFonts w:ascii="Arial" w:hAnsi="Arial" w:cs="Arial"/>
          <w:sz w:val="24"/>
          <w:szCs w:val="24"/>
        </w:rPr>
        <w:t xml:space="preserve"> kadastra Nr.</w:t>
      </w:r>
      <w:r w:rsidRPr="00332C1A">
        <w:rPr>
          <w:rFonts w:ascii="Arial" w:hAnsi="Arial" w:cs="Arial"/>
          <w:sz w:val="24"/>
          <w:szCs w:val="24"/>
        </w:rPr>
        <w:t xml:space="preserve"> </w:t>
      </w:r>
      <w:r w:rsidRPr="00263CDC">
        <w:rPr>
          <w:rFonts w:ascii="Arial" w:hAnsi="Arial" w:cs="Arial"/>
          <w:sz w:val="24"/>
          <w:szCs w:val="24"/>
        </w:rPr>
        <w:t>6415 006 0135, reģistrēts Kurzemes rajona tiesas Priekules pilsētas zemesgrāmatas nodalījumā Nr.100000862576</w:t>
      </w:r>
      <w:r w:rsidRPr="003E4DED">
        <w:rPr>
          <w:rFonts w:ascii="Arial" w:hAnsi="Arial" w:cs="Arial"/>
          <w:sz w:val="24"/>
          <w:szCs w:val="24"/>
        </w:rPr>
        <w:t>.</w:t>
      </w:r>
    </w:p>
    <w:p w14:paraId="5AE519C3" w14:textId="23F8B64A" w:rsidR="00A51D22" w:rsidRPr="00263CDC" w:rsidRDefault="00A51D22" w:rsidP="00A51D22">
      <w:pPr>
        <w:spacing w:after="0" w:line="240" w:lineRule="auto"/>
        <w:ind w:firstLine="720"/>
        <w:jc w:val="both"/>
        <w:rPr>
          <w:rFonts w:ascii="Arial" w:hAnsi="Arial" w:cs="Arial"/>
          <w:sz w:val="24"/>
          <w:szCs w:val="24"/>
        </w:rPr>
      </w:pPr>
      <w:r w:rsidRPr="003E4DED">
        <w:rPr>
          <w:rFonts w:ascii="Arial" w:hAnsi="Arial" w:cs="Arial"/>
          <w:sz w:val="24"/>
          <w:szCs w:val="24"/>
        </w:rPr>
        <w:t> </w:t>
      </w:r>
      <w:r w:rsidRPr="00263CDC">
        <w:rPr>
          <w:rFonts w:ascii="Arial" w:hAnsi="Arial" w:cs="Arial"/>
          <w:sz w:val="24"/>
          <w:szCs w:val="24"/>
        </w:rPr>
        <w:t xml:space="preserve">Īpašums sastāv no vienas zemes vienības ar kadastra apzīmējumu 6415 006  0131 0,9340 ha kopplatībā.  </w:t>
      </w:r>
    </w:p>
    <w:p w14:paraId="221A3385" w14:textId="77777777" w:rsidR="00A51D22" w:rsidRPr="00263CDC" w:rsidRDefault="00A51D22" w:rsidP="00A51D22">
      <w:pPr>
        <w:spacing w:after="0" w:line="240" w:lineRule="auto"/>
        <w:ind w:firstLine="720"/>
        <w:jc w:val="both"/>
        <w:rPr>
          <w:rFonts w:ascii="Arial" w:hAnsi="Arial" w:cs="Arial"/>
          <w:sz w:val="24"/>
          <w:szCs w:val="24"/>
        </w:rPr>
      </w:pPr>
      <w:r w:rsidRPr="00263CDC">
        <w:rPr>
          <w:rFonts w:ascii="Arial" w:hAnsi="Arial" w:cs="Arial"/>
          <w:sz w:val="24"/>
          <w:szCs w:val="24"/>
        </w:rPr>
        <w:t xml:space="preserve">Kadastra informācijas sistēmā zemes vienībai norādīta sekojoša eksplikācija: 0,4437 ha krūmāji, 0,1432 ha zeme zem ūdens un 0,3471 ha citas zemes. </w:t>
      </w:r>
    </w:p>
    <w:p w14:paraId="62373B73" w14:textId="77777777" w:rsidR="00A51D22" w:rsidRPr="00263CDC" w:rsidRDefault="00A51D22" w:rsidP="00A51D22">
      <w:pPr>
        <w:spacing w:after="0" w:line="240" w:lineRule="auto"/>
        <w:ind w:firstLine="720"/>
        <w:jc w:val="both"/>
        <w:rPr>
          <w:rFonts w:ascii="Arial" w:hAnsi="Arial" w:cs="Arial"/>
          <w:sz w:val="24"/>
          <w:szCs w:val="24"/>
        </w:rPr>
      </w:pPr>
      <w:r w:rsidRPr="00263CDC">
        <w:rPr>
          <w:rFonts w:ascii="Arial" w:hAnsi="Arial" w:cs="Arial"/>
          <w:sz w:val="24"/>
          <w:szCs w:val="24"/>
        </w:rPr>
        <w:t xml:space="preserve">Zemes vienība neatrodas valsts nozīmes/reģiona nozīmes kultūras pieminekļa teritorijā un neatrodas dabas lieguma teritorijā. </w:t>
      </w:r>
    </w:p>
    <w:p w14:paraId="0AD45E47" w14:textId="7BF08536" w:rsidR="0026194E" w:rsidRPr="00C1160A" w:rsidRDefault="00A51D22" w:rsidP="00A51D22">
      <w:pPr>
        <w:spacing w:after="0" w:line="240" w:lineRule="auto"/>
        <w:ind w:firstLine="720"/>
        <w:jc w:val="both"/>
        <w:rPr>
          <w:rFonts w:ascii="Arial" w:hAnsi="Arial" w:cs="Arial"/>
          <w:sz w:val="24"/>
          <w:szCs w:val="24"/>
        </w:rPr>
      </w:pPr>
      <w:r w:rsidRPr="00263CDC">
        <w:rPr>
          <w:rFonts w:ascii="Arial" w:hAnsi="Arial" w:cs="Arial"/>
          <w:sz w:val="24"/>
          <w:szCs w:val="24"/>
        </w:rPr>
        <w:t>Saskaņā ar Priekules novada teritorijas plānojumu 2015.-2026.gadam zemes vienība atrodas savrupmāju apbūves un dabas un apstādījumu teritorijā</w:t>
      </w:r>
      <w:r w:rsidR="00BD25F1" w:rsidRPr="00C1160A">
        <w:rPr>
          <w:rFonts w:ascii="Arial" w:hAnsi="Arial" w:cs="Arial"/>
          <w:sz w:val="24"/>
          <w:szCs w:val="24"/>
        </w:rPr>
        <w:t>.</w:t>
      </w:r>
    </w:p>
    <w:p w14:paraId="1A41FC99" w14:textId="77777777" w:rsidR="00DE3527" w:rsidRPr="00DE3527" w:rsidRDefault="00DE3527" w:rsidP="00DE352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4BCB05E5"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Izsoles veids- </w:t>
      </w:r>
      <w:r w:rsidR="000F6125" w:rsidRPr="00A32FE2">
        <w:rPr>
          <w:rFonts w:ascii="Arial" w:eastAsia="Times New Roman" w:hAnsi="Arial" w:cs="Arial"/>
          <w:noProof/>
          <w:sz w:val="24"/>
          <w:szCs w:val="24"/>
          <w:lang w:eastAsia="ru-RU"/>
        </w:rPr>
        <w:t>pirmā</w:t>
      </w:r>
      <w:r w:rsidR="000F6125">
        <w:rPr>
          <w:rFonts w:ascii="Arial" w:eastAsia="Times New Roman" w:hAnsi="Arial" w:cs="Arial"/>
          <w:noProof/>
          <w:sz w:val="24"/>
          <w:szCs w:val="24"/>
          <w:lang w:eastAsia="ru-RU"/>
        </w:rPr>
        <w:t xml:space="preserve"> </w:t>
      </w:r>
      <w:r>
        <w:rPr>
          <w:rFonts w:ascii="Arial" w:eastAsia="Times New Roman" w:hAnsi="Arial" w:cs="Arial"/>
          <w:noProof/>
          <w:sz w:val="24"/>
          <w:szCs w:val="24"/>
          <w:lang w:eastAsia="ru-RU"/>
        </w:rPr>
        <w:t>mutiska ar augšupejošu soli</w:t>
      </w:r>
    </w:p>
    <w:p w14:paraId="79486F50" w14:textId="77777777" w:rsidR="003B5D39" w:rsidRPr="003B5D39" w:rsidRDefault="00DE3527" w:rsidP="003B5D39">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bookmarkStart w:id="0" w:name="_Hlk180418291"/>
    </w:p>
    <w:p w14:paraId="0D26C9FD" w14:textId="77777777" w:rsidR="003B5D39" w:rsidRPr="003B5D39" w:rsidRDefault="003B5D39" w:rsidP="003B5D39">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3B5D39">
        <w:rPr>
          <w:rFonts w:ascii="Arial" w:eastAsia="Times New Roman" w:hAnsi="Arial" w:cs="Arial"/>
          <w:noProof/>
          <w:sz w:val="24"/>
          <w:szCs w:val="24"/>
          <w:lang w:eastAsia="ru-RU"/>
        </w:rPr>
        <w:t xml:space="preserve">Objekta sākuma (nosacītā) cena – </w:t>
      </w:r>
      <w:r w:rsidRPr="003B5D39">
        <w:rPr>
          <w:rFonts w:ascii="Arial" w:eastAsia="Times New Roman" w:hAnsi="Arial" w:cs="Arial"/>
          <w:b/>
          <w:bCs/>
          <w:noProof/>
          <w:color w:val="000000"/>
          <w:sz w:val="24"/>
          <w:szCs w:val="24"/>
          <w:lang w:eastAsia="ru-RU"/>
        </w:rPr>
        <w:t xml:space="preserve">4800 EUR </w:t>
      </w:r>
      <w:r w:rsidRPr="003B5D39">
        <w:rPr>
          <w:rFonts w:ascii="Arial" w:eastAsia="Times New Roman" w:hAnsi="Arial" w:cs="Arial"/>
          <w:noProof/>
          <w:color w:val="000000"/>
          <w:sz w:val="24"/>
          <w:szCs w:val="24"/>
          <w:lang w:eastAsia="ru-RU"/>
        </w:rPr>
        <w:t xml:space="preserve">(četri tūkstoši astoņi simti </w:t>
      </w:r>
      <w:r w:rsidRPr="003B5D39">
        <w:rPr>
          <w:rFonts w:ascii="Arial" w:eastAsia="Times New Roman" w:hAnsi="Arial" w:cs="Arial"/>
          <w:i/>
          <w:iCs/>
          <w:noProof/>
          <w:color w:val="000000"/>
          <w:sz w:val="24"/>
          <w:szCs w:val="24"/>
          <w:lang w:eastAsia="ru-RU"/>
        </w:rPr>
        <w:t>euro</w:t>
      </w:r>
      <w:r w:rsidRPr="003B5D39">
        <w:rPr>
          <w:rFonts w:ascii="Arial" w:eastAsia="Times New Roman" w:hAnsi="Arial" w:cs="Arial"/>
          <w:noProof/>
          <w:color w:val="000000"/>
          <w:sz w:val="24"/>
          <w:szCs w:val="24"/>
          <w:lang w:eastAsia="ru-RU"/>
        </w:rPr>
        <w:t>)</w:t>
      </w:r>
    </w:p>
    <w:p w14:paraId="3C0EFF91" w14:textId="4EC35C81" w:rsidR="003B5D39" w:rsidRPr="003B5D39" w:rsidRDefault="003B5D39" w:rsidP="003B5D39">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3B5D39">
        <w:rPr>
          <w:rFonts w:ascii="Arial" w:eastAsia="Times New Roman" w:hAnsi="Arial" w:cs="Arial"/>
          <w:noProof/>
          <w:sz w:val="24"/>
          <w:szCs w:val="24"/>
          <w:lang w:eastAsia="ru-RU"/>
        </w:rPr>
        <w:t>Izsoles solis</w:t>
      </w:r>
      <w:r w:rsidR="00DE2A18">
        <w:rPr>
          <w:rFonts w:ascii="Arial" w:eastAsia="Times New Roman" w:hAnsi="Arial" w:cs="Arial"/>
          <w:noProof/>
          <w:sz w:val="24"/>
          <w:szCs w:val="24"/>
          <w:lang w:eastAsia="ru-RU"/>
        </w:rPr>
        <w:t>-</w:t>
      </w:r>
      <w:r w:rsidRPr="003B5D39">
        <w:rPr>
          <w:rFonts w:ascii="Arial" w:eastAsia="Times New Roman" w:hAnsi="Arial" w:cs="Arial"/>
          <w:noProof/>
          <w:sz w:val="24"/>
          <w:szCs w:val="24"/>
          <w:lang w:eastAsia="ru-RU"/>
        </w:rPr>
        <w:t xml:space="preserve"> </w:t>
      </w:r>
      <w:r w:rsidR="00DE2A18" w:rsidRPr="004D7EBE">
        <w:rPr>
          <w:rFonts w:ascii="Arial" w:eastAsia="Times New Roman" w:hAnsi="Arial" w:cs="Arial"/>
          <w:b/>
          <w:bCs/>
          <w:iCs/>
          <w:noProof/>
          <w:color w:val="000000"/>
          <w:sz w:val="24"/>
          <w:szCs w:val="24"/>
          <w:lang w:eastAsia="ru-RU"/>
        </w:rPr>
        <w:t xml:space="preserve">200 EUR </w:t>
      </w:r>
      <w:r w:rsidR="00DE2A18" w:rsidRPr="004D7EBE">
        <w:rPr>
          <w:rFonts w:ascii="Arial" w:eastAsia="Times New Roman" w:hAnsi="Arial" w:cs="Arial"/>
          <w:iCs/>
          <w:noProof/>
          <w:color w:val="000000"/>
          <w:sz w:val="24"/>
          <w:szCs w:val="24"/>
          <w:lang w:eastAsia="ru-RU"/>
        </w:rPr>
        <w:t xml:space="preserve">(divi simti </w:t>
      </w:r>
      <w:r w:rsidR="00DE2A18" w:rsidRPr="004D7EBE">
        <w:rPr>
          <w:rFonts w:ascii="Arial" w:eastAsia="Times New Roman" w:hAnsi="Arial" w:cs="Arial"/>
          <w:i/>
          <w:iCs/>
          <w:noProof/>
          <w:color w:val="000000"/>
          <w:sz w:val="24"/>
          <w:szCs w:val="24"/>
          <w:lang w:eastAsia="ru-RU"/>
        </w:rPr>
        <w:t>euro</w:t>
      </w:r>
      <w:r w:rsidR="00DE2A18" w:rsidRPr="004D7EBE">
        <w:rPr>
          <w:rFonts w:ascii="Arial" w:eastAsia="Times New Roman" w:hAnsi="Arial" w:cs="Arial"/>
          <w:iCs/>
          <w:noProof/>
          <w:color w:val="000000"/>
          <w:sz w:val="24"/>
          <w:szCs w:val="24"/>
          <w:lang w:eastAsia="ru-RU"/>
        </w:rPr>
        <w:t>)</w:t>
      </w:r>
    </w:p>
    <w:p w14:paraId="28700263" w14:textId="266F436E" w:rsidR="00571810" w:rsidRPr="00571810" w:rsidRDefault="003B5D39" w:rsidP="003B5D39">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3E4DED">
        <w:rPr>
          <w:rFonts w:ascii="Arial" w:eastAsia="Times New Roman" w:hAnsi="Arial" w:cs="Arial"/>
          <w:noProof/>
          <w:sz w:val="24"/>
          <w:szCs w:val="24"/>
          <w:lang w:eastAsia="ru-RU"/>
        </w:rPr>
        <w:t xml:space="preserve">Nodrošinājuma nauda 10% apmērā no objekta sākuma (nosacītās) cenas– </w:t>
      </w:r>
      <w:r w:rsidRPr="00263CDC">
        <w:rPr>
          <w:rFonts w:ascii="Arial" w:eastAsia="Times New Roman" w:hAnsi="Arial" w:cs="Arial"/>
          <w:b/>
          <w:bCs/>
          <w:noProof/>
          <w:sz w:val="24"/>
          <w:szCs w:val="24"/>
          <w:lang w:eastAsia="ru-RU"/>
        </w:rPr>
        <w:t>480 EUR</w:t>
      </w:r>
      <w:r w:rsidRPr="003E4DED">
        <w:rPr>
          <w:rFonts w:ascii="Arial" w:eastAsia="Times New Roman" w:hAnsi="Arial" w:cs="Arial"/>
          <w:noProof/>
          <w:sz w:val="24"/>
          <w:szCs w:val="24"/>
          <w:lang w:eastAsia="ru-RU"/>
        </w:rPr>
        <w:t xml:space="preserve"> (</w:t>
      </w:r>
      <w:r>
        <w:rPr>
          <w:rFonts w:ascii="Arial" w:eastAsia="Times New Roman" w:hAnsi="Arial" w:cs="Arial"/>
          <w:noProof/>
          <w:sz w:val="24"/>
          <w:szCs w:val="24"/>
          <w:lang w:eastAsia="ru-RU"/>
        </w:rPr>
        <w:t>četri simti astoņdesmit</w:t>
      </w:r>
      <w:r w:rsidRPr="003E4DED">
        <w:rPr>
          <w:rFonts w:ascii="Arial" w:eastAsia="Times New Roman" w:hAnsi="Arial" w:cs="Arial"/>
          <w:noProof/>
          <w:sz w:val="24"/>
          <w:szCs w:val="24"/>
          <w:lang w:eastAsia="ru-RU"/>
        </w:rPr>
        <w:t xml:space="preserve"> </w:t>
      </w:r>
      <w:r w:rsidRPr="003936C9">
        <w:rPr>
          <w:rFonts w:ascii="Arial" w:eastAsia="Times New Roman" w:hAnsi="Arial" w:cs="Arial"/>
          <w:i/>
          <w:iCs/>
          <w:noProof/>
          <w:sz w:val="24"/>
          <w:szCs w:val="24"/>
          <w:lang w:eastAsia="ru-RU"/>
        </w:rPr>
        <w:t>euro</w:t>
      </w:r>
      <w:r w:rsidRPr="003E4DED">
        <w:rPr>
          <w:rFonts w:ascii="Arial" w:eastAsia="Times New Roman" w:hAnsi="Arial" w:cs="Arial"/>
          <w:noProof/>
          <w:sz w:val="24"/>
          <w:szCs w:val="24"/>
          <w:lang w:eastAsia="ru-RU"/>
        </w:rPr>
        <w:t>)</w:t>
      </w:r>
      <w:bookmarkEnd w:id="0"/>
    </w:p>
    <w:p w14:paraId="45841D2F" w14:textId="19A527DC"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izsoles dalības maks</w:t>
      </w:r>
      <w:r w:rsidR="000F6125">
        <w:rPr>
          <w:rFonts w:ascii="Arial" w:eastAsia="Times New Roman" w:hAnsi="Arial" w:cs="Arial"/>
          <w:noProof/>
          <w:sz w:val="24"/>
          <w:szCs w:val="24"/>
          <w:lang w:eastAsia="ru-RU"/>
        </w:rPr>
        <w:t>a</w:t>
      </w:r>
      <w:r w:rsidRPr="006F2ECD">
        <w:rPr>
          <w:rFonts w:ascii="Arial" w:eastAsia="Times New Roman" w:hAnsi="Arial" w:cs="Arial"/>
          <w:b/>
          <w:bCs/>
          <w:noProof/>
          <w:sz w:val="24"/>
          <w:szCs w:val="24"/>
          <w:lang w:eastAsia="ru-RU"/>
        </w:rPr>
        <w:t xml:space="preserve"> </w:t>
      </w:r>
      <w:r w:rsidR="002D0CFE" w:rsidRPr="002C6403">
        <w:rPr>
          <w:rFonts w:ascii="Arial" w:eastAsia="Calibri" w:hAnsi="Arial" w:cs="Arial"/>
          <w:b/>
          <w:bCs/>
          <w:noProof/>
          <w:color w:val="000000"/>
          <w:sz w:val="24"/>
          <w:szCs w:val="24"/>
        </w:rPr>
        <w:t>50 EUR</w:t>
      </w:r>
      <w:r w:rsidR="002D0CFE">
        <w:rPr>
          <w:rFonts w:ascii="Arial" w:eastAsia="Calibri" w:hAnsi="Arial" w:cs="Arial"/>
          <w:b/>
          <w:bCs/>
          <w:noProof/>
          <w:color w:val="000000"/>
          <w:sz w:val="24"/>
          <w:szCs w:val="24"/>
        </w:rPr>
        <w:t xml:space="preserve"> </w:t>
      </w:r>
      <w:r w:rsidR="002D0CFE" w:rsidRPr="0032204E">
        <w:rPr>
          <w:rFonts w:ascii="Arial" w:eastAsia="Calibri" w:hAnsi="Arial" w:cs="Arial"/>
          <w:noProof/>
          <w:color w:val="000000"/>
          <w:sz w:val="24"/>
          <w:szCs w:val="24"/>
        </w:rPr>
        <w:t xml:space="preserve">(piecdesmit </w:t>
      </w:r>
      <w:r w:rsidR="002D0CFE" w:rsidRPr="00AE6A5C">
        <w:rPr>
          <w:rFonts w:ascii="Arial" w:eastAsia="Calibri" w:hAnsi="Arial" w:cs="Arial"/>
          <w:i/>
          <w:iCs/>
          <w:noProof/>
          <w:color w:val="000000"/>
          <w:sz w:val="24"/>
          <w:szCs w:val="24"/>
        </w:rPr>
        <w:t>euro</w:t>
      </w:r>
      <w:r w:rsidR="002D0CFE" w:rsidRPr="0032204E">
        <w:rPr>
          <w:rFonts w:ascii="Arial" w:eastAsia="Calibri" w:hAnsi="Arial" w:cs="Arial"/>
          <w:noProof/>
          <w:color w:val="000000"/>
          <w:sz w:val="24"/>
          <w:szCs w:val="24"/>
        </w:rPr>
        <w:t>)</w:t>
      </w:r>
      <w:r w:rsidR="002D0CFE" w:rsidRPr="002C6403">
        <w:rPr>
          <w:rFonts w:ascii="Arial" w:eastAsia="Calibri" w:hAnsi="Arial" w:cs="Arial"/>
          <w:noProof/>
          <w:color w:val="000000"/>
          <w:sz w:val="24"/>
          <w:szCs w:val="24"/>
        </w:rPr>
        <w:t>, t.sk., PVN</w:t>
      </w:r>
      <w:r w:rsidR="002D0CFE">
        <w:rPr>
          <w:rFonts w:ascii="Arial" w:eastAsia="Calibri" w:hAnsi="Arial" w:cs="Arial"/>
          <w:noProof/>
          <w:color w:val="000000"/>
          <w:sz w:val="24"/>
          <w:szCs w:val="24"/>
        </w:rPr>
        <w:t xml:space="preserve"> 21%</w:t>
      </w:r>
    </w:p>
    <w:p w14:paraId="14C5E4FE" w14:textId="24ABCDB5" w:rsidR="00571810" w:rsidRPr="006F2ECD" w:rsidRDefault="009A1641" w:rsidP="00571810">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nodrošinājums un dalības maksa </w:t>
      </w:r>
      <w:r w:rsidR="00571810" w:rsidRPr="006F2ECD">
        <w:rPr>
          <w:rFonts w:ascii="Arial" w:eastAsia="Times New Roman" w:hAnsi="Arial" w:cs="Arial"/>
          <w:noProof/>
          <w:color w:val="000000"/>
          <w:sz w:val="24"/>
          <w:szCs w:val="24"/>
          <w:lang w:eastAsia="ru-RU"/>
        </w:rPr>
        <w:t xml:space="preserve">jāiemaksā Dienvidkurzemes novada pašvaldības </w:t>
      </w:r>
      <w:r w:rsidR="00571810" w:rsidRPr="006F2ECD">
        <w:rPr>
          <w:rFonts w:ascii="Arial" w:eastAsia="Times New Roman" w:hAnsi="Arial" w:cs="Arial"/>
          <w:noProof/>
          <w:sz w:val="24"/>
          <w:szCs w:val="24"/>
          <w:lang w:eastAsia="ru-RU"/>
        </w:rPr>
        <w:t xml:space="preserve">kontā: </w:t>
      </w:r>
    </w:p>
    <w:p w14:paraId="06EE9129"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09437DC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Lielā iela 76, Grobiņa, Dienvidkurzemes novads, LV 3430</w:t>
      </w:r>
    </w:p>
    <w:p w14:paraId="7D3E0C3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5068A082"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58E269FA"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010871FE" w14:textId="1301E4E2" w:rsidR="00571810" w:rsidRPr="006F2ECD" w:rsidRDefault="00571810" w:rsidP="00571810">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r w:rsidR="003B5D39" w:rsidRPr="00263CDC">
        <w:rPr>
          <w:rFonts w:ascii="Arial" w:hAnsi="Arial" w:cs="Arial"/>
          <w:bCs/>
          <w:sz w:val="24"/>
          <w:szCs w:val="24"/>
        </w:rPr>
        <w:t>Pumpura iela 1A, Priekule</w:t>
      </w:r>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 izsole.</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I</w:t>
      </w:r>
      <w:r w:rsidRPr="009A1641">
        <w:rPr>
          <w:rFonts w:ascii="Arial" w:eastAsia="Times New Roman" w:hAnsi="Arial" w:cs="Arial"/>
          <w:noProof/>
          <w:sz w:val="24"/>
          <w:szCs w:val="24"/>
          <w:lang w:eastAsia="ru-RU"/>
        </w:rPr>
        <w:t>zsoles subjekts</w:t>
      </w:r>
    </w:p>
    <w:p w14:paraId="4F193199" w14:textId="57C61824" w:rsidR="009A1641" w:rsidRDefault="00B954EC" w:rsidP="009A164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Izsoles dalībnieki ir pretendenti – fiziskas un juridiskas personas-, </w:t>
      </w:r>
      <w:r w:rsidR="00843EFA">
        <w:rPr>
          <w:rFonts w:ascii="Arial" w:eastAsia="Times New Roman" w:hAnsi="Arial" w:cs="Arial"/>
          <w:noProof/>
          <w:sz w:val="24"/>
          <w:szCs w:val="24"/>
          <w:lang w:eastAsia="ru-RU"/>
        </w:rPr>
        <w:t>kuras</w:t>
      </w:r>
      <w:r w:rsidRPr="006F2ECD">
        <w:rPr>
          <w:rFonts w:ascii="Arial" w:eastAsia="Times New Roman" w:hAnsi="Arial" w:cs="Arial"/>
          <w:noProof/>
          <w:sz w:val="24"/>
          <w:szCs w:val="24"/>
          <w:lang w:eastAsia="ru-RU"/>
        </w:rPr>
        <w:t xml:space="preserve"> iemaksājušas </w:t>
      </w:r>
      <w:r w:rsidR="009A1641">
        <w:rPr>
          <w:rFonts w:ascii="Arial" w:eastAsia="Times New Roman" w:hAnsi="Arial" w:cs="Arial"/>
          <w:noProof/>
          <w:sz w:val="24"/>
          <w:szCs w:val="24"/>
          <w:lang w:eastAsia="ru-RU"/>
        </w:rPr>
        <w:t xml:space="preserve">2.5. un 2.6.punktā norādītos </w:t>
      </w:r>
      <w:r w:rsidR="00A02AA4">
        <w:rPr>
          <w:rFonts w:ascii="Arial" w:eastAsia="Times New Roman" w:hAnsi="Arial" w:cs="Arial"/>
          <w:noProof/>
          <w:sz w:val="24"/>
          <w:szCs w:val="24"/>
          <w:lang w:eastAsia="ru-RU"/>
        </w:rPr>
        <w:t>ma</w:t>
      </w:r>
      <w:r w:rsidR="009A1641">
        <w:rPr>
          <w:rFonts w:ascii="Arial" w:eastAsia="Times New Roman" w:hAnsi="Arial" w:cs="Arial"/>
          <w:noProof/>
          <w:sz w:val="24"/>
          <w:szCs w:val="24"/>
          <w:lang w:eastAsia="ru-RU"/>
        </w:rPr>
        <w:t xml:space="preserve">ksājumus </w:t>
      </w:r>
    </w:p>
    <w:p w14:paraId="6323A70C" w14:textId="26750EE3" w:rsidR="00B954EC" w:rsidRDefault="0090074F"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A1641">
        <w:rPr>
          <w:rFonts w:ascii="Arial" w:eastAsia="Times New Roman" w:hAnsi="Arial" w:cs="Arial"/>
          <w:noProof/>
          <w:color w:val="000000"/>
          <w:sz w:val="24"/>
          <w:szCs w:val="24"/>
          <w:lang w:eastAsia="ru-RU"/>
        </w:rPr>
        <w:t>Izsoles pretendent</w:t>
      </w:r>
      <w:r w:rsidR="006F7C1A" w:rsidRPr="009A1641">
        <w:rPr>
          <w:rFonts w:ascii="Arial" w:eastAsia="Times New Roman" w:hAnsi="Arial" w:cs="Arial"/>
          <w:noProof/>
          <w:color w:val="000000"/>
          <w:sz w:val="24"/>
          <w:szCs w:val="24"/>
          <w:lang w:eastAsia="ru-RU"/>
        </w:rPr>
        <w:t xml:space="preserve">u </w:t>
      </w:r>
      <w:r w:rsidRPr="009A1641">
        <w:rPr>
          <w:rFonts w:ascii="Arial" w:eastAsia="Times New Roman" w:hAnsi="Arial" w:cs="Arial"/>
          <w:noProof/>
          <w:sz w:val="24"/>
          <w:szCs w:val="24"/>
          <w:lang w:eastAsia="ru-RU"/>
        </w:rPr>
        <w:t>nodokļu, tai skaitā</w:t>
      </w:r>
      <w:r w:rsidR="00871EF9">
        <w:rPr>
          <w:rFonts w:ascii="Arial" w:eastAsia="Times New Roman" w:hAnsi="Arial" w:cs="Arial"/>
          <w:noProof/>
          <w:sz w:val="24"/>
          <w:szCs w:val="24"/>
          <w:lang w:eastAsia="ru-RU"/>
        </w:rPr>
        <w:t>,</w:t>
      </w:r>
      <w:r w:rsidRPr="009A1641">
        <w:rPr>
          <w:rFonts w:ascii="Arial" w:eastAsia="Times New Roman" w:hAnsi="Arial" w:cs="Arial"/>
          <w:noProof/>
          <w:sz w:val="24"/>
          <w:szCs w:val="24"/>
          <w:lang w:eastAsia="ru-RU"/>
        </w:rPr>
        <w:t xml:space="preserve"> nodevu un valsts obligātās sociālās apdrošināšanas iemaksu, parāds Latvijā nepārsniedz 150,00 EUR (viens 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77777777"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un maksājumu dokumentus par drošības naudas un dalības maksas samaksu.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33EAF6A7"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7091BCB2"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Pieteikums un maksājuma dokumenti iesniedzami līdz 202</w:t>
      </w:r>
      <w:r w:rsidR="007C591D">
        <w:rPr>
          <w:rFonts w:ascii="Arial" w:eastAsia="Times New Roman" w:hAnsi="Arial" w:cs="Arial"/>
          <w:noProof/>
          <w:sz w:val="24"/>
          <w:szCs w:val="24"/>
          <w:lang w:eastAsia="ru-RU"/>
        </w:rPr>
        <w:t>4</w:t>
      </w:r>
      <w:r w:rsidRPr="00AE071F">
        <w:rPr>
          <w:rFonts w:ascii="Arial" w:eastAsia="Times New Roman" w:hAnsi="Arial" w:cs="Arial"/>
          <w:noProof/>
          <w:sz w:val="24"/>
          <w:szCs w:val="24"/>
          <w:lang w:eastAsia="ru-RU"/>
        </w:rPr>
        <w:t xml:space="preserve">.gada </w:t>
      </w:r>
      <w:r w:rsidR="00DE2A18">
        <w:rPr>
          <w:rFonts w:ascii="Arial" w:eastAsia="Times New Roman" w:hAnsi="Arial" w:cs="Arial"/>
          <w:noProof/>
          <w:sz w:val="24"/>
          <w:szCs w:val="24"/>
          <w:lang w:eastAsia="ru-RU"/>
        </w:rPr>
        <w:t>28.novembrim</w:t>
      </w:r>
      <w:r w:rsidRPr="00AE071F">
        <w:rPr>
          <w:rFonts w:ascii="Arial" w:eastAsia="Times New Roman" w:hAnsi="Arial" w:cs="Arial"/>
          <w:noProof/>
          <w:sz w:val="24"/>
          <w:szCs w:val="24"/>
          <w:lang w:eastAsia="ru-RU"/>
        </w:rPr>
        <w:t xml:space="preserve"> plkst. 1</w:t>
      </w:r>
      <w:r w:rsidR="00237093">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7" w:history="1">
        <w:r w:rsidR="00412565" w:rsidRPr="00961DD3">
          <w:rPr>
            <w:rStyle w:val="Hipersaite"/>
            <w:rFonts w:ascii="Arial" w:eastAsia="Times New Roman" w:hAnsi="Arial" w:cs="Arial"/>
            <w:noProof/>
            <w:sz w:val="24"/>
            <w:szCs w:val="24"/>
            <w:lang w:eastAsia="ru-RU"/>
          </w:rPr>
          <w:t>pasts@dkn.lv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1" w:name="_Hlk112169680"/>
      <w:r w:rsidRPr="00AE071F">
        <w:rPr>
          <w:rFonts w:ascii="Arial" w:eastAsia="Times New Roman" w:hAnsi="Arial" w:cs="Arial"/>
          <w:noProof/>
          <w:color w:val="000000"/>
          <w:sz w:val="24"/>
          <w:szCs w:val="24"/>
          <w:lang w:eastAsia="ru-RU"/>
        </w:rPr>
        <w:t>izsoles dalībnieku sarakstā</w:t>
      </w:r>
      <w:bookmarkEnd w:id="1"/>
      <w:r w:rsidRPr="00AE071F">
        <w:rPr>
          <w:rFonts w:ascii="Arial" w:eastAsia="Times New Roman" w:hAnsi="Arial" w:cs="Arial"/>
          <w:noProof/>
          <w:color w:val="000000"/>
          <w:sz w:val="24"/>
          <w:szCs w:val="24"/>
          <w:lang w:eastAsia="ru-RU"/>
        </w:rPr>
        <w:t>.</w:t>
      </w:r>
    </w:p>
    <w:p w14:paraId="6FB6146C" w14:textId="5805342A"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r w:rsidR="00ED5280">
        <w:rPr>
          <w:rFonts w:ascii="Arial" w:eastAsia="Times New Roman" w:hAnsi="Arial" w:cs="Arial"/>
          <w:noProof/>
          <w:sz w:val="24"/>
          <w:szCs w:val="24"/>
          <w:lang w:eastAsia="ru-RU"/>
        </w:rPr>
        <w:t>:</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46C07634" w14:textId="6A1024D7"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nodrošinājuma samaksu;</w:t>
      </w:r>
    </w:p>
    <w:p w14:paraId="552E8F71" w14:textId="0A85CB6B"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izsoles dalības maksu;</w:t>
      </w:r>
    </w:p>
    <w:p w14:paraId="686DE14E" w14:textId="5AAF24BE"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r w:rsidR="00ED5280">
        <w:rPr>
          <w:rFonts w:ascii="Arial" w:eastAsia="Times New Roman" w:hAnsi="Arial" w:cs="Arial"/>
          <w:noProof/>
          <w:sz w:val="24"/>
          <w:szCs w:val="24"/>
          <w:lang w:eastAsia="ru-RU"/>
        </w:rPr>
        <w:t>.</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0C218609"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r w:rsidR="00ED5280">
        <w:rPr>
          <w:rFonts w:ascii="Arial" w:eastAsia="Times New Roman" w:hAnsi="Arial" w:cs="Arial"/>
          <w:noProof/>
          <w:sz w:val="24"/>
          <w:szCs w:val="24"/>
          <w:lang w:eastAsia="ru-RU"/>
        </w:rPr>
        <w:t>.</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1FA1A75E"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3B5D39" w:rsidRPr="003B5D39">
        <w:rPr>
          <w:rFonts w:ascii="Arial" w:hAnsi="Arial" w:cs="Arial"/>
          <w:sz w:val="24"/>
          <w:szCs w:val="24"/>
        </w:rPr>
        <w:t>28671972</w:t>
      </w:r>
      <w:r w:rsidRPr="007C591D">
        <w:rPr>
          <w:rFonts w:ascii="Arial" w:eastAsia="Times New Roman" w:hAnsi="Arial" w:cs="Arial"/>
          <w:b/>
          <w:bCs/>
          <w:noProof/>
          <w:sz w:val="24"/>
          <w:szCs w:val="24"/>
          <w:lang w:eastAsia="ru-RU"/>
        </w:rPr>
        <w:t xml:space="preserve"> </w:t>
      </w:r>
      <w:r w:rsidRPr="007C591D">
        <w:rPr>
          <w:rFonts w:ascii="Arial" w:eastAsia="Times New Roman" w:hAnsi="Arial" w:cs="Arial"/>
          <w:noProof/>
          <w:sz w:val="24"/>
          <w:szCs w:val="24"/>
          <w:lang w:eastAsia="ru-RU"/>
        </w:rPr>
        <w:t>(</w:t>
      </w:r>
      <w:r w:rsidR="003B5D39">
        <w:rPr>
          <w:rFonts w:ascii="Arial" w:eastAsia="Times New Roman" w:hAnsi="Arial" w:cs="Arial"/>
          <w:noProof/>
          <w:sz w:val="24"/>
          <w:szCs w:val="24"/>
          <w:lang w:eastAsia="ru-RU"/>
        </w:rPr>
        <w:t>I.Lācīte</w:t>
      </w:r>
      <w:r w:rsidRPr="007C591D">
        <w:rPr>
          <w:rFonts w:ascii="Arial" w:eastAsia="Times New Roman" w:hAnsi="Arial" w:cs="Arial"/>
          <w:noProof/>
          <w:sz w:val="24"/>
          <w:szCs w:val="24"/>
          <w:lang w:eastAsia="ru-RU"/>
        </w:rPr>
        <w:t>)</w:t>
      </w:r>
      <w:r w:rsidRPr="007C591D">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1E9D38C0"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EE58AE" w:rsidRPr="006F2ECD">
        <w:rPr>
          <w:rFonts w:ascii="Arial" w:eastAsia="Times New Roman" w:hAnsi="Arial" w:cs="Arial"/>
          <w:noProof/>
          <w:sz w:val="24"/>
          <w:szCs w:val="24"/>
          <w:lang w:eastAsia="ru-RU"/>
        </w:rPr>
        <w:t>pārdošanas nosacītā cena un summa, par kādu cena tiek paaugstināta ar katru nākamo solījumu</w:t>
      </w:r>
      <w:r w:rsidR="000D3AD8">
        <w:rPr>
          <w:rFonts w:ascii="Arial" w:eastAsia="Times New Roman" w:hAnsi="Arial" w:cs="Arial"/>
          <w:noProof/>
          <w:sz w:val="24"/>
          <w:szCs w:val="24"/>
          <w:lang w:eastAsia="ru-RU"/>
        </w:rPr>
        <w:t>.</w:t>
      </w:r>
    </w:p>
    <w:p w14:paraId="43A2CA10" w14:textId="0801ABE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070DCD9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A02AA4" w:rsidRPr="0026194E">
        <w:rPr>
          <w:rFonts w:ascii="Arial" w:eastAsia="Times New Roman" w:hAnsi="Arial" w:cs="Arial"/>
          <w:noProof/>
          <w:sz w:val="24"/>
          <w:szCs w:val="24"/>
          <w:lang w:eastAsia="ru-RU"/>
        </w:rPr>
        <w:t>nosolītu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40B4A4C9"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r w:rsidR="005E493E">
        <w:rPr>
          <w:rFonts w:ascii="Arial" w:eastAsia="Times New Roman" w:hAnsi="Arial" w:cs="Arial"/>
          <w:noProof/>
          <w:sz w:val="24"/>
          <w:szCs w:val="24"/>
          <w:lang w:eastAsia="ru-RU"/>
        </w:rPr>
        <w:t>.</w:t>
      </w:r>
    </w:p>
    <w:p w14:paraId="218B55D9" w14:textId="5FD658D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pirkt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0407A765" w14:textId="73D20D8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8</w:t>
      </w:r>
      <w:r>
        <w:rPr>
          <w:rFonts w:ascii="Arial" w:eastAsia="Times New Roman" w:hAnsi="Arial" w:cs="Arial"/>
          <w:noProof/>
          <w:sz w:val="24"/>
          <w:szCs w:val="24"/>
          <w:lang w:eastAsia="ru-RU"/>
        </w:rPr>
        <w:t>. D</w:t>
      </w:r>
      <w:r w:rsidRPr="006F2ECD">
        <w:rPr>
          <w:rFonts w:ascii="Arial" w:eastAsia="Times New Roman" w:hAnsi="Arial" w:cs="Arial"/>
          <w:noProof/>
          <w:sz w:val="24"/>
          <w:szCs w:val="24"/>
          <w:lang w:eastAsia="ru-RU"/>
        </w:rPr>
        <w:t>alībnieks, kurš nosolījis</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12C332BC" w14:textId="2544DD6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DED87F6" w14:textId="7CBB4A96" w:rsidR="009C4DC4" w:rsidRDefault="009C4DC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5.10.</w:t>
      </w:r>
      <w:r w:rsidRPr="009C4DC4">
        <w:t xml:space="preserve"> </w:t>
      </w:r>
      <w:r w:rsidRPr="009C4DC4">
        <w:rPr>
          <w:rFonts w:ascii="Arial" w:eastAsia="Times New Roman" w:hAnsi="Arial" w:cs="Arial"/>
          <w:noProof/>
          <w:sz w:val="24"/>
          <w:szCs w:val="24"/>
          <w:lang w:eastAsia="ru-RU"/>
        </w:rPr>
        <w:t xml:space="preserve">Ja vairāki izsoles dalībnieki nosola pēdējo augstāko </w:t>
      </w:r>
      <w:r>
        <w:rPr>
          <w:rFonts w:ascii="Arial" w:eastAsia="Times New Roman" w:hAnsi="Arial" w:cs="Arial"/>
          <w:noProof/>
          <w:sz w:val="24"/>
          <w:szCs w:val="24"/>
          <w:lang w:eastAsia="ru-RU"/>
        </w:rPr>
        <w:t>cenu</w:t>
      </w:r>
      <w:r w:rsidRPr="009C4DC4">
        <w:rPr>
          <w:rFonts w:ascii="Arial" w:eastAsia="Times New Roman" w:hAnsi="Arial" w:cs="Arial"/>
          <w:noProof/>
          <w:sz w:val="24"/>
          <w:szCs w:val="24"/>
          <w:lang w:eastAsia="ru-RU"/>
        </w:rPr>
        <w:t>, tad par izsoles uzvarētāju atzīstams izsoles dalībnieks ar mazāko reģistrācijas kartītes kārtas numuru</w:t>
      </w:r>
      <w:r>
        <w:rPr>
          <w:rFonts w:ascii="Arial" w:eastAsia="Times New Roman" w:hAnsi="Arial" w:cs="Arial"/>
          <w:noProof/>
          <w:sz w:val="24"/>
          <w:szCs w:val="24"/>
          <w:lang w:eastAsia="ru-RU"/>
        </w:rPr>
        <w:t>.</w:t>
      </w:r>
    </w:p>
    <w:p w14:paraId="2EBCC4FF" w14:textId="2529722C"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348EC231" w14:textId="2680B8CE" w:rsidR="00EE58AE" w:rsidRPr="008807FF" w:rsidRDefault="008807FF"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2</w:t>
      </w:r>
      <w:r>
        <w:rPr>
          <w:rFonts w:ascii="Arial" w:eastAsia="Times New Roman" w:hAnsi="Arial" w:cs="Arial"/>
          <w:noProof/>
          <w:sz w:val="24"/>
          <w:szCs w:val="24"/>
          <w:lang w:eastAsia="ru-RU"/>
        </w:rPr>
        <w:t xml:space="preserve">. </w:t>
      </w:r>
      <w:r w:rsidR="00EE58AE" w:rsidRPr="008807FF">
        <w:rPr>
          <w:rFonts w:ascii="Arial" w:eastAsia="Times New Roman" w:hAnsi="Arial" w:cs="Arial"/>
          <w:noProof/>
          <w:sz w:val="24"/>
          <w:szCs w:val="24"/>
          <w:lang w:eastAsia="ru-RU"/>
        </w:rPr>
        <w:t>Nodrošinājums tiek atmaksāts šādos gadījumos:</w:t>
      </w:r>
    </w:p>
    <w:p w14:paraId="3B9AC180" w14:textId="1E2BACE2" w:rsidR="008807FF"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.1.</w:t>
      </w:r>
      <w:r w:rsidR="00A02AA4">
        <w:rPr>
          <w:rFonts w:ascii="Arial" w:eastAsia="Calibri" w:hAnsi="Arial" w:cs="Arial"/>
          <w:noProof/>
          <w:sz w:val="24"/>
          <w:szCs w:val="24"/>
        </w:rPr>
        <w:t xml:space="preserve"> </w:t>
      </w:r>
      <w:r w:rsidR="00EE58AE" w:rsidRPr="008807FF">
        <w:rPr>
          <w:rFonts w:ascii="Arial" w:eastAsia="Calibri" w:hAnsi="Arial" w:cs="Arial"/>
          <w:noProof/>
          <w:sz w:val="24"/>
          <w:szCs w:val="24"/>
        </w:rPr>
        <w:t>izsoles dalībniekiem, kuri piedalījušies izsolē, bet nav nosolījuši pārdodamo objektu;</w:t>
      </w:r>
      <w:r>
        <w:rPr>
          <w:rFonts w:ascii="Arial" w:eastAsia="Calibri" w:hAnsi="Arial" w:cs="Arial"/>
          <w:noProof/>
          <w:sz w:val="24"/>
          <w:szCs w:val="24"/>
        </w:rPr>
        <w:t xml:space="preserve"> </w:t>
      </w:r>
    </w:p>
    <w:p w14:paraId="55DE2919" w14:textId="59E614CB" w:rsidR="00EE58AE"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 xml:space="preserve">.2. </w:t>
      </w:r>
      <w:r w:rsidR="00EE58AE" w:rsidRPr="006F2ECD">
        <w:rPr>
          <w:rFonts w:ascii="Arial" w:eastAsia="Calibri" w:hAnsi="Arial" w:cs="Arial"/>
          <w:noProof/>
          <w:sz w:val="24"/>
          <w:szCs w:val="24"/>
        </w:rPr>
        <w:t>ja izsole ir atzīta par spēkā neesošu rīkotāja vainas dēļ.</w:t>
      </w:r>
    </w:p>
    <w:p w14:paraId="0CE56973" w14:textId="46631B91" w:rsidR="00EE58AE" w:rsidRDefault="00834D31"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Calibri" w:hAnsi="Arial" w:cs="Arial"/>
          <w:noProof/>
          <w:sz w:val="24"/>
          <w:szCs w:val="24"/>
        </w:rPr>
        <w:t>5.1</w:t>
      </w:r>
      <w:r w:rsidR="009C4DC4">
        <w:rPr>
          <w:rFonts w:ascii="Arial" w:eastAsia="Calibri" w:hAnsi="Arial" w:cs="Arial"/>
          <w:noProof/>
          <w:sz w:val="24"/>
          <w:szCs w:val="24"/>
        </w:rPr>
        <w:t>3</w:t>
      </w:r>
      <w:r>
        <w:rPr>
          <w:rFonts w:ascii="Arial" w:eastAsia="Calibri" w:hAnsi="Arial" w:cs="Arial"/>
          <w:noProof/>
          <w:sz w:val="24"/>
          <w:szCs w:val="24"/>
        </w:rPr>
        <w:t xml:space="preserve">. </w:t>
      </w:r>
      <w:r w:rsidR="00EE58AE" w:rsidRPr="006F2ECD">
        <w:rPr>
          <w:rFonts w:ascii="Arial" w:eastAsia="Times New Roman" w:hAnsi="Arial" w:cs="Arial"/>
          <w:noProof/>
          <w:sz w:val="24"/>
          <w:szCs w:val="24"/>
          <w:lang w:eastAsia="ru-RU"/>
        </w:rPr>
        <w:t>Dalībniekiem, kuri uz izsoli ir reģistrējušies, bet nav ieradušies, kā arī dalībniekiem, kuri uz izsoli ir ieradušies, bet neveic solīšanu vispār, nodrošinājums atmaksāts netiek</w:t>
      </w:r>
      <w:r>
        <w:rPr>
          <w:rFonts w:ascii="Arial" w:eastAsia="Times New Roman" w:hAnsi="Arial" w:cs="Arial"/>
          <w:noProof/>
          <w:sz w:val="24"/>
          <w:szCs w:val="24"/>
          <w:lang w:eastAsia="ru-RU"/>
        </w:rPr>
        <w:t>.</w:t>
      </w:r>
      <w:r w:rsidR="003A6B41" w:rsidRPr="003A6B41">
        <w:rPr>
          <w:rFonts w:ascii="Arial" w:eastAsia="Times New Roman" w:hAnsi="Arial" w:cs="Arial"/>
          <w:noProof/>
          <w:sz w:val="24"/>
          <w:szCs w:val="24"/>
          <w:lang w:eastAsia="ru-RU"/>
        </w:rPr>
        <w:t xml:space="preserve"> </w:t>
      </w:r>
      <w:r w:rsidR="003A6B41" w:rsidRPr="006F2ECD">
        <w:rPr>
          <w:rFonts w:ascii="Arial" w:eastAsia="Times New Roman" w:hAnsi="Arial" w:cs="Arial"/>
          <w:noProof/>
          <w:sz w:val="24"/>
          <w:szCs w:val="24"/>
          <w:lang w:eastAsia="ru-RU"/>
        </w:rPr>
        <w:t xml:space="preserve">Izņēmums ir gadījumi, kad persona slimības, </w:t>
      </w:r>
      <w:r w:rsidR="003A6B41" w:rsidRPr="006F2ECD">
        <w:rPr>
          <w:rFonts w:ascii="Arial" w:eastAsia="Times New Roman" w:hAnsi="Arial" w:cs="Arial"/>
          <w:noProof/>
          <w:sz w:val="24"/>
          <w:szCs w:val="24"/>
          <w:lang w:eastAsia="ru-RU"/>
        </w:rPr>
        <w:lastRenderedPageBreak/>
        <w:t>iepriekš negaidītas prombūtnes vai citu svarīgu iemeslu dēļ nevar piedalīties izsolē vai pilnvarot savā vietā citu personu. Iemesla svarīgumu nosaka izsoles rīkotājs pēc piestādītajiem attaisnojošajiem dokumentiem.</w:t>
      </w:r>
    </w:p>
    <w:p w14:paraId="62DDCB06" w14:textId="2CAF6D65"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430BCC">
        <w:rPr>
          <w:rFonts w:ascii="Arial" w:eastAsia="Times New Roman" w:hAnsi="Arial" w:cs="Arial"/>
          <w:noProof/>
          <w:sz w:val="24"/>
          <w:szCs w:val="24"/>
          <w:lang w:eastAsia="ru-RU"/>
        </w:rPr>
        <w:t>Dalībniekiem izsoles dalības maksa netiek atmaksāta</w:t>
      </w:r>
      <w:r>
        <w:rPr>
          <w:rFonts w:ascii="Arial" w:eastAsia="Times New Roman" w:hAnsi="Arial" w:cs="Arial"/>
          <w:noProof/>
          <w:sz w:val="24"/>
          <w:szCs w:val="24"/>
          <w:lang w:eastAsia="ru-RU"/>
        </w:rPr>
        <w:t>.</w:t>
      </w:r>
    </w:p>
    <w:p w14:paraId="00BE9822" w14:textId="03E72240"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0A4CACC"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3164DBCE" w14:textId="1811A9B9" w:rsidR="00A32308" w:rsidRDefault="00A32308"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A32308">
        <w:rPr>
          <w:rFonts w:ascii="Arial" w:eastAsia="Times New Roman" w:hAnsi="Arial" w:cs="Arial"/>
          <w:noProof/>
          <w:sz w:val="24"/>
          <w:szCs w:val="24"/>
          <w:lang w:eastAsia="ru-RU"/>
        </w:rPr>
        <w:t>Piedāvātā</w:t>
      </w:r>
      <w:r>
        <w:rPr>
          <w:rFonts w:ascii="Arial" w:eastAsia="Times New Roman" w:hAnsi="Arial" w:cs="Arial"/>
          <w:noProof/>
          <w:sz w:val="24"/>
          <w:szCs w:val="24"/>
          <w:lang w:eastAsia="ru-RU"/>
        </w:rPr>
        <w:t xml:space="preserve"> (nosolītā)</w:t>
      </w:r>
      <w:r w:rsidRPr="00A32308">
        <w:rPr>
          <w:rFonts w:ascii="Arial" w:eastAsia="Times New Roman" w:hAnsi="Arial" w:cs="Arial"/>
          <w:noProof/>
          <w:sz w:val="24"/>
          <w:szCs w:val="24"/>
          <w:lang w:eastAsia="ru-RU"/>
        </w:rPr>
        <w:t xml:space="preserve"> augstākā summa jāsamaksā 2 (divu) nedēļu </w:t>
      </w:r>
      <w:r>
        <w:rPr>
          <w:rFonts w:ascii="Arial" w:eastAsia="Times New Roman" w:hAnsi="Arial" w:cs="Arial"/>
          <w:noProof/>
          <w:sz w:val="24"/>
          <w:szCs w:val="24"/>
          <w:lang w:eastAsia="ru-RU"/>
        </w:rPr>
        <w:t xml:space="preserve">vai </w:t>
      </w:r>
      <w:r w:rsidRPr="00A32308">
        <w:rPr>
          <w:rFonts w:ascii="Arial" w:eastAsia="Times New Roman" w:hAnsi="Arial" w:cs="Arial"/>
          <w:noProof/>
          <w:sz w:val="24"/>
          <w:szCs w:val="24"/>
          <w:lang w:eastAsia="ru-RU"/>
        </w:rPr>
        <w:t xml:space="preserve"> 3 (trīs) mēneš</w:t>
      </w:r>
      <w:r>
        <w:rPr>
          <w:rFonts w:ascii="Arial" w:eastAsia="Times New Roman" w:hAnsi="Arial" w:cs="Arial"/>
          <w:noProof/>
          <w:sz w:val="24"/>
          <w:szCs w:val="24"/>
          <w:lang w:eastAsia="ru-RU"/>
        </w:rPr>
        <w:t>u laikā</w:t>
      </w:r>
      <w:r w:rsidRPr="00A32308">
        <w:rPr>
          <w:rFonts w:ascii="Arial" w:eastAsia="Times New Roman" w:hAnsi="Arial" w:cs="Arial"/>
          <w:noProof/>
          <w:sz w:val="24"/>
          <w:szCs w:val="24"/>
          <w:lang w:eastAsia="ru-RU"/>
        </w:rPr>
        <w:t xml:space="preserve"> </w:t>
      </w:r>
      <w:r w:rsidRPr="0026194E">
        <w:rPr>
          <w:rFonts w:ascii="Arial" w:eastAsia="Times New Roman" w:hAnsi="Arial" w:cs="Arial"/>
          <w:noProof/>
          <w:sz w:val="24"/>
          <w:szCs w:val="24"/>
          <w:lang w:eastAsia="ru-RU"/>
        </w:rPr>
        <w:t>no izsoles dienas.</w:t>
      </w:r>
      <w:r w:rsidR="00474EF4" w:rsidRPr="0026194E">
        <w:rPr>
          <w:rFonts w:ascii="Arial" w:eastAsia="Times New Roman" w:hAnsi="Arial" w:cs="Arial"/>
          <w:bCs/>
          <w:sz w:val="24"/>
          <w:szCs w:val="24"/>
          <w:lang w:eastAsia="lv-LV"/>
        </w:rPr>
        <w:t xml:space="preserve"> Izsoles uzvarētājs samaksas termiņu norāda iesniegumā pēc objekta izsoles</w:t>
      </w:r>
      <w:r w:rsidR="00474EF4">
        <w:rPr>
          <w:rFonts w:ascii="Arial" w:eastAsia="Times New Roman" w:hAnsi="Arial" w:cs="Arial"/>
          <w:bCs/>
          <w:sz w:val="24"/>
          <w:szCs w:val="24"/>
          <w:lang w:eastAsia="lv-LV"/>
        </w:rPr>
        <w:t>.</w:t>
      </w:r>
      <w:r w:rsidRPr="00A32308">
        <w:rPr>
          <w:rFonts w:ascii="Arial" w:eastAsia="Times New Roman" w:hAnsi="Arial" w:cs="Arial"/>
          <w:noProof/>
          <w:sz w:val="24"/>
          <w:szCs w:val="24"/>
          <w:lang w:eastAsia="ru-RU"/>
        </w:rPr>
        <w:t xml:space="preserve"> Iemaksātā nodrošinājuma summa tiek ieskaitīta pirkuma summā</w:t>
      </w:r>
      <w:r w:rsidR="008C68CC">
        <w:rPr>
          <w:rFonts w:ascii="Arial" w:eastAsia="Times New Roman" w:hAnsi="Arial" w:cs="Arial"/>
          <w:noProof/>
          <w:sz w:val="24"/>
          <w:szCs w:val="24"/>
          <w:lang w:eastAsia="ru-RU"/>
        </w:rPr>
        <w:t>.</w:t>
      </w:r>
    </w:p>
    <w:p w14:paraId="4E8B8F2C" w14:textId="59A11E33"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26194E">
        <w:rPr>
          <w:rFonts w:ascii="Arial" w:eastAsia="Times New Roman" w:hAnsi="Arial" w:cs="Arial"/>
          <w:noProof/>
          <w:sz w:val="24"/>
          <w:szCs w:val="24"/>
          <w:lang w:eastAsia="ru-RU"/>
        </w:rPr>
        <w:t xml:space="preserve">Izsoles </w:t>
      </w:r>
      <w:r w:rsidR="00ED3202" w:rsidRPr="0026194E">
        <w:rPr>
          <w:rFonts w:ascii="Arial" w:eastAsia="Times New Roman" w:hAnsi="Arial" w:cs="Arial"/>
          <w:noProof/>
          <w:sz w:val="24"/>
          <w:szCs w:val="24"/>
          <w:lang w:eastAsia="ru-RU"/>
        </w:rPr>
        <w:t>rīkotājs</w:t>
      </w:r>
      <w:r w:rsidRPr="0026194E">
        <w:rPr>
          <w:rFonts w:ascii="Arial" w:eastAsia="Times New Roman" w:hAnsi="Arial" w:cs="Arial"/>
          <w:noProof/>
          <w:sz w:val="24"/>
          <w:szCs w:val="24"/>
          <w:lang w:eastAsia="ru-RU"/>
        </w:rPr>
        <w:t xml:space="preserve"> apstiprina </w:t>
      </w:r>
      <w:r w:rsidR="00ED3202" w:rsidRPr="0026194E">
        <w:rPr>
          <w:rFonts w:ascii="Arial" w:eastAsia="Times New Roman" w:hAnsi="Arial" w:cs="Arial"/>
          <w:noProof/>
          <w:sz w:val="24"/>
          <w:szCs w:val="24"/>
          <w:lang w:eastAsia="ru-RU"/>
        </w:rPr>
        <w:t xml:space="preserve">izsoles rezultātus </w:t>
      </w:r>
      <w:r w:rsidR="000A6B65" w:rsidRPr="0026194E">
        <w:rPr>
          <w:rFonts w:ascii="Arial" w:eastAsia="Times New Roman" w:hAnsi="Arial" w:cs="Arial"/>
          <w:bCs/>
          <w:noProof/>
          <w:sz w:val="24"/>
          <w:szCs w:val="24"/>
          <w:lang w:eastAsia="ru-RU"/>
        </w:rPr>
        <w:t xml:space="preserve">ne vēlāk kā 30 </w:t>
      </w:r>
      <w:r w:rsidR="007C591D">
        <w:rPr>
          <w:rFonts w:ascii="Arial" w:eastAsia="Times New Roman" w:hAnsi="Arial" w:cs="Arial"/>
          <w:bCs/>
          <w:noProof/>
          <w:sz w:val="24"/>
          <w:szCs w:val="24"/>
          <w:lang w:eastAsia="ru-RU"/>
        </w:rPr>
        <w:t xml:space="preserve">(trīsdesmit) </w:t>
      </w:r>
      <w:r w:rsidR="000A6B65" w:rsidRPr="0026194E">
        <w:rPr>
          <w:rFonts w:ascii="Arial" w:eastAsia="Times New Roman" w:hAnsi="Arial" w:cs="Arial"/>
          <w:bCs/>
          <w:noProof/>
          <w:sz w:val="24"/>
          <w:szCs w:val="24"/>
          <w:lang w:eastAsia="ru-RU"/>
        </w:rPr>
        <w:t>dienu laikā pēc nosolītās augstākās summas pilnīgas samaksas</w:t>
      </w:r>
      <w:r w:rsidR="00A32308">
        <w:rPr>
          <w:rFonts w:ascii="Arial" w:eastAsia="Times New Roman" w:hAnsi="Arial" w:cs="Arial"/>
          <w:noProof/>
          <w:sz w:val="24"/>
          <w:szCs w:val="24"/>
          <w:lang w:eastAsia="ru-RU"/>
        </w:rPr>
        <w:t>.</w:t>
      </w:r>
    </w:p>
    <w:p w14:paraId="1BD62348" w14:textId="2C6DC0C9" w:rsidR="00483B2D" w:rsidRDefault="00210B1D"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dalībniekiem, kas nav nosolījuši</w:t>
      </w:r>
      <w:r w:rsidR="00834D31">
        <w:rPr>
          <w:rFonts w:ascii="Arial" w:eastAsia="Times New Roman" w:hAnsi="Arial" w:cs="Arial"/>
          <w:noProof/>
          <w:sz w:val="24"/>
          <w:szCs w:val="24"/>
          <w:lang w:eastAsia="ru-RU"/>
        </w:rPr>
        <w:t xml:space="preserve"> Objektu</w:t>
      </w:r>
      <w:r w:rsidRPr="00483B2D">
        <w:rPr>
          <w:rFonts w:ascii="Arial" w:eastAsia="Times New Roman" w:hAnsi="Arial" w:cs="Arial"/>
          <w:noProof/>
          <w:sz w:val="24"/>
          <w:szCs w:val="24"/>
          <w:lang w:eastAsia="ru-RU"/>
        </w:rPr>
        <w:t xml:space="preserve"> un ir izpildījuši visas šo noteikumu prasības, </w:t>
      </w:r>
      <w:r w:rsidRPr="0026194E">
        <w:rPr>
          <w:rFonts w:ascii="Arial" w:eastAsia="Times New Roman" w:hAnsi="Arial" w:cs="Arial"/>
          <w:noProof/>
          <w:sz w:val="24"/>
          <w:szCs w:val="24"/>
          <w:lang w:eastAsia="ru-RU"/>
        </w:rPr>
        <w:t>1</w:t>
      </w:r>
      <w:r w:rsidR="00D0262B" w:rsidRPr="0026194E">
        <w:rPr>
          <w:rFonts w:ascii="Arial" w:eastAsia="Times New Roman" w:hAnsi="Arial" w:cs="Arial"/>
          <w:noProof/>
          <w:sz w:val="24"/>
          <w:szCs w:val="24"/>
          <w:lang w:eastAsia="ru-RU"/>
        </w:rPr>
        <w:t>4</w:t>
      </w:r>
      <w:r w:rsidRPr="0026194E">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četrpadsmit</w:t>
      </w:r>
      <w:r w:rsidRPr="0026194E">
        <w:rPr>
          <w:rFonts w:ascii="Arial" w:eastAsia="Times New Roman" w:hAnsi="Arial" w:cs="Arial"/>
          <w:noProof/>
          <w:sz w:val="24"/>
          <w:szCs w:val="24"/>
          <w:lang w:eastAsia="ru-RU"/>
        </w:rPr>
        <w:t xml:space="preserve">) dienu laikā </w:t>
      </w:r>
      <w:r w:rsidR="008914DB" w:rsidRPr="0026194E">
        <w:rPr>
          <w:rFonts w:ascii="Arial" w:eastAsia="Times New Roman" w:hAnsi="Arial" w:cs="Arial"/>
          <w:bCs/>
          <w:noProof/>
          <w:sz w:val="24"/>
          <w:szCs w:val="24"/>
          <w:lang w:eastAsia="ru-RU"/>
        </w:rPr>
        <w:t xml:space="preserve">pēc izsoles </w:t>
      </w:r>
      <w:r w:rsidR="003405EF" w:rsidRPr="0026194E">
        <w:rPr>
          <w:rFonts w:ascii="Arial" w:eastAsia="Times New Roman" w:hAnsi="Arial" w:cs="Arial"/>
          <w:bCs/>
          <w:noProof/>
          <w:sz w:val="24"/>
          <w:szCs w:val="24"/>
          <w:lang w:eastAsia="ru-RU"/>
        </w:rPr>
        <w:t>dienas</w:t>
      </w:r>
      <w:r w:rsidR="008914DB" w:rsidRPr="0026194E">
        <w:rPr>
          <w:rFonts w:ascii="Arial" w:eastAsia="Times New Roman" w:hAnsi="Arial" w:cs="Arial"/>
          <w:bCs/>
          <w:noProof/>
          <w:sz w:val="24"/>
          <w:szCs w:val="24"/>
          <w:lang w:eastAsia="ru-RU"/>
        </w:rPr>
        <w:t xml:space="preserve"> tiek atmaksāts nodrošinājums</w:t>
      </w:r>
      <w:r w:rsidR="00834D31">
        <w:rPr>
          <w:rFonts w:ascii="Arial" w:eastAsia="Times New Roman" w:hAnsi="Arial" w:cs="Arial"/>
          <w:noProof/>
          <w:sz w:val="24"/>
          <w:szCs w:val="24"/>
          <w:lang w:eastAsia="ru-RU"/>
        </w:rPr>
        <w:t>.</w:t>
      </w:r>
    </w:p>
    <w:p w14:paraId="762C65F3" w14:textId="0969554C" w:rsidR="00834D31" w:rsidRPr="00834D31" w:rsidRDefault="00210B1D" w:rsidP="00834D31">
      <w:pPr>
        <w:pStyle w:val="Sarakstarindkopa"/>
        <w:numPr>
          <w:ilvl w:val="1"/>
          <w:numId w:val="11"/>
        </w:numPr>
        <w:spacing w:after="0" w:line="240" w:lineRule="auto"/>
        <w:ind w:right="-483"/>
        <w:jc w:val="both"/>
        <w:rPr>
          <w:rFonts w:ascii="Arial" w:eastAsia="Times New Roman" w:hAnsi="Arial" w:cs="Arial"/>
          <w:noProof/>
          <w:color w:val="FF0000"/>
          <w:sz w:val="24"/>
          <w:szCs w:val="24"/>
          <w:lang w:eastAsia="ru-RU"/>
        </w:rPr>
      </w:pPr>
      <w:r w:rsidRPr="00834D31">
        <w:rPr>
          <w:rFonts w:ascii="Arial" w:eastAsia="Times New Roman" w:hAnsi="Arial" w:cs="Arial"/>
          <w:noProof/>
          <w:sz w:val="24"/>
          <w:szCs w:val="24"/>
          <w:lang w:eastAsia="ru-RU"/>
        </w:rPr>
        <w:t>Nosolītājs pēc</w:t>
      </w:r>
      <w:r w:rsidR="00834D31">
        <w:rPr>
          <w:rFonts w:ascii="Arial" w:eastAsia="Times New Roman" w:hAnsi="Arial" w:cs="Arial"/>
          <w:noProof/>
          <w:sz w:val="24"/>
          <w:szCs w:val="24"/>
          <w:lang w:eastAsia="ru-RU"/>
        </w:rPr>
        <w:t xml:space="preserve"> Objekta</w:t>
      </w:r>
      <w:r w:rsidRPr="00834D31">
        <w:rPr>
          <w:rFonts w:ascii="Arial" w:eastAsia="Times New Roman" w:hAnsi="Arial" w:cs="Arial"/>
          <w:noProof/>
          <w:sz w:val="24"/>
          <w:szCs w:val="24"/>
          <w:lang w:eastAsia="ru-RU"/>
        </w:rPr>
        <w:t xml:space="preserve"> pilnīgas samaksas un pēc izsoles rezultātu apstiprināšanas paraksta pirkuma līgumu. No Dienvidkurzemes novada pašvaldības puses pirkuma līgumu paraksta priekšsēdētājs</w:t>
      </w:r>
      <w:r w:rsidR="00D0262B">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 xml:space="preserve">vai cita </w:t>
      </w:r>
      <w:r w:rsidR="002F21CC" w:rsidRPr="0026194E">
        <w:rPr>
          <w:rFonts w:ascii="Arial" w:eastAsia="Times New Roman" w:hAnsi="Arial" w:cs="Arial"/>
          <w:noProof/>
          <w:sz w:val="24"/>
          <w:szCs w:val="24"/>
          <w:lang w:eastAsia="ru-RU"/>
        </w:rPr>
        <w:t xml:space="preserve">pašvaldības </w:t>
      </w:r>
      <w:r w:rsidR="00D0262B" w:rsidRPr="0026194E">
        <w:rPr>
          <w:rFonts w:ascii="Arial" w:eastAsia="Times New Roman" w:hAnsi="Arial" w:cs="Arial"/>
          <w:noProof/>
          <w:sz w:val="24"/>
          <w:szCs w:val="24"/>
          <w:lang w:eastAsia="ru-RU"/>
        </w:rPr>
        <w:t>pilnvarota persona</w:t>
      </w:r>
      <w:r w:rsidRPr="00834D31">
        <w:rPr>
          <w:rFonts w:ascii="Arial" w:eastAsia="Times New Roman" w:hAnsi="Arial" w:cs="Arial"/>
          <w:noProof/>
          <w:sz w:val="24"/>
          <w:szCs w:val="24"/>
          <w:lang w:eastAsia="ru-RU"/>
        </w:rPr>
        <w:t>.</w:t>
      </w:r>
      <w:r w:rsidR="00834D31">
        <w:rPr>
          <w:rFonts w:ascii="Arial" w:eastAsia="Times New Roman" w:hAnsi="Arial" w:cs="Arial"/>
          <w:noProof/>
          <w:sz w:val="24"/>
          <w:szCs w:val="24"/>
          <w:lang w:eastAsia="ru-RU"/>
        </w:rPr>
        <w:t xml:space="preserve"> </w:t>
      </w:r>
    </w:p>
    <w:p w14:paraId="505EC5F6" w14:textId="470D1727" w:rsidR="00834D31" w:rsidRPr="00834D31" w:rsidRDefault="00834D31" w:rsidP="00834D31">
      <w:pPr>
        <w:pStyle w:val="Sarakstarindkopa"/>
        <w:numPr>
          <w:ilvl w:val="1"/>
          <w:numId w:val="11"/>
        </w:numPr>
        <w:spacing w:after="0" w:line="240" w:lineRule="auto"/>
        <w:ind w:right="-483"/>
        <w:jc w:val="both"/>
        <w:rPr>
          <w:rFonts w:ascii="Arial" w:eastAsia="Calibri" w:hAnsi="Arial" w:cs="Arial"/>
          <w:noProof/>
          <w:sz w:val="24"/>
          <w:szCs w:val="24"/>
        </w:rPr>
      </w:pPr>
      <w:r w:rsidRPr="00834D31">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pircējam 2 (divu) mēnešu laikā no pirkuma līguma parakstīšanas ir jāveic</w:t>
      </w:r>
      <w:r w:rsidRPr="00834D31">
        <w:rPr>
          <w:rFonts w:ascii="Arial" w:eastAsia="Times New Roman" w:hAnsi="Arial" w:cs="Arial"/>
          <w:noProof/>
          <w:sz w:val="24"/>
          <w:szCs w:val="24"/>
          <w:lang w:eastAsia="ru-RU"/>
        </w:rPr>
        <w:t xml:space="preserve"> Objekta</w:t>
      </w:r>
      <w:r w:rsidR="00210B1D" w:rsidRPr="00834D31">
        <w:rPr>
          <w:rFonts w:ascii="Arial" w:eastAsia="Times New Roman" w:hAnsi="Arial" w:cs="Arial"/>
          <w:noProof/>
          <w:sz w:val="24"/>
          <w:szCs w:val="24"/>
          <w:lang w:eastAsia="ru-RU"/>
        </w:rPr>
        <w:t xml:space="preserve"> reģistrācija Zemesgrāmatā uz sava vārda.</w:t>
      </w:r>
    </w:p>
    <w:p w14:paraId="09553C77" w14:textId="77777777" w:rsidR="00D0262B" w:rsidRPr="00D0262B" w:rsidRDefault="00834D31" w:rsidP="00D0262B">
      <w:pPr>
        <w:pStyle w:val="Sarakstarindkopa"/>
        <w:numPr>
          <w:ilvl w:val="1"/>
          <w:numId w:val="11"/>
        </w:numPr>
        <w:spacing w:after="0" w:line="240" w:lineRule="auto"/>
        <w:ind w:right="-483"/>
        <w:jc w:val="both"/>
        <w:rPr>
          <w:rFonts w:ascii="Arial" w:eastAsia="Calibri" w:hAnsi="Arial" w:cs="Arial"/>
          <w:noProof/>
          <w:sz w:val="24"/>
          <w:szCs w:val="24"/>
        </w:rPr>
      </w:pPr>
      <w:r>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w:t>
      </w:r>
      <w:r w:rsidR="004A2AEB">
        <w:rPr>
          <w:rFonts w:ascii="Arial" w:eastAsia="Times New Roman" w:hAnsi="Arial" w:cs="Arial"/>
          <w:noProof/>
          <w:sz w:val="24"/>
          <w:szCs w:val="24"/>
          <w:lang w:eastAsia="ru-RU"/>
        </w:rPr>
        <w:t xml:space="preserve"> </w:t>
      </w:r>
    </w:p>
    <w:p w14:paraId="375FCBB3" w14:textId="216FA459" w:rsidR="004A2AEB" w:rsidRPr="00D0262B" w:rsidRDefault="00AF0651" w:rsidP="00D0262B">
      <w:pPr>
        <w:pStyle w:val="Sarakstarindkopa"/>
        <w:numPr>
          <w:ilvl w:val="1"/>
          <w:numId w:val="11"/>
        </w:numPr>
        <w:spacing w:after="0" w:line="240" w:lineRule="auto"/>
        <w:ind w:right="-483"/>
        <w:jc w:val="both"/>
        <w:rPr>
          <w:rFonts w:ascii="Arial" w:eastAsia="Calibri" w:hAnsi="Arial" w:cs="Arial"/>
          <w:noProof/>
          <w:sz w:val="24"/>
          <w:szCs w:val="24"/>
        </w:rPr>
      </w:pPr>
      <w:r w:rsidRPr="00AF0651">
        <w:rPr>
          <w:rFonts w:ascii="Arial" w:eastAsia="Times New Roman" w:hAnsi="Arial" w:cs="Arial"/>
          <w:bCs/>
          <w:noProof/>
          <w:sz w:val="24"/>
          <w:szCs w:val="24"/>
          <w:lang w:eastAsia="ru-RU"/>
        </w:rPr>
        <w:t>Nokavējot noteikto un izsoles uzvarētāja izvēlēto 2 (divu) nedēļu vai 3 (trīs) mēnešu samaksas termiņu, kā arī atsakoties no objekta pirms noteiktā samaksas termiņa, nosolītājs zaudē iesniegto nodrošinājumu</w:t>
      </w:r>
      <w:r w:rsidR="00BE73CA" w:rsidRPr="00D0262B">
        <w:rPr>
          <w:rFonts w:ascii="Arial" w:eastAsia="Times New Roman" w:hAnsi="Arial" w:cs="Arial"/>
          <w:noProof/>
          <w:sz w:val="24"/>
          <w:szCs w:val="24"/>
          <w:lang w:eastAsia="ru-RU"/>
        </w:rPr>
        <w:t>.</w:t>
      </w:r>
      <w:r w:rsidR="004A2AEB" w:rsidRPr="00D0262B">
        <w:rPr>
          <w:rFonts w:ascii="Arial" w:eastAsia="Times New Roman" w:hAnsi="Arial" w:cs="Arial"/>
          <w:noProof/>
          <w:sz w:val="24"/>
          <w:szCs w:val="24"/>
          <w:lang w:eastAsia="ru-RU"/>
        </w:rPr>
        <w:t xml:space="preserve"> </w:t>
      </w:r>
    </w:p>
    <w:p w14:paraId="368A4A05"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nosolītājs noteiktajā laikā nav samaksājis nosolīto cenu, izsoles rīkotājs par to informē pircēju, kurš nosolījis nākamo augstāko cenu.</w:t>
      </w:r>
      <w:r w:rsidR="004A2AEB">
        <w:rPr>
          <w:rFonts w:ascii="Arial" w:eastAsia="Times New Roman" w:hAnsi="Arial" w:cs="Arial"/>
          <w:noProof/>
          <w:sz w:val="24"/>
          <w:szCs w:val="24"/>
          <w:lang w:eastAsia="ru-RU"/>
        </w:rPr>
        <w:t xml:space="preserve"> </w:t>
      </w:r>
    </w:p>
    <w:p w14:paraId="131F5C57"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Pircējam, kurš nosolījis nākamo augstāko cenu, ir tiesības 2 (divu) nedēļu laikā no paziņojuma saņemšanas dienas paziņot izsoles rīkotājam par nekustamā īpašuma pirkšanu par paša nosolīto augstāko cenu.</w:t>
      </w:r>
      <w:r w:rsidR="004A2AEB">
        <w:rPr>
          <w:rFonts w:ascii="Arial" w:eastAsia="Times New Roman" w:hAnsi="Arial" w:cs="Arial"/>
          <w:noProof/>
          <w:sz w:val="24"/>
          <w:szCs w:val="24"/>
          <w:lang w:eastAsia="ru-RU"/>
        </w:rPr>
        <w:t xml:space="preserve"> </w:t>
      </w:r>
    </w:p>
    <w:p w14:paraId="62903CC7" w14:textId="64FB2DF7" w:rsidR="00BE73CA"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Persona, kura nosolījusi visaugstāko cenu, bet kurai konstatēts nodokļu parāds, zaudē iesniegto nodrošinājumu, un Objekts tiek piedāvāts pircējam, kurš nosolījis nākamo augstāko cenu.</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43B390DB"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60FD2E7E" w14:textId="3B8C86A1"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7.5. ja vienīgais izsoles dalībnieks, kurš nosolījis izsolāmo īpašumu, nav parakstījis izsolāmā īpašuma pirkuma līgumu</w:t>
      </w:r>
      <w:r w:rsidR="004A2AEB">
        <w:rPr>
          <w:rFonts w:ascii="Arial" w:eastAsia="Times New Roman" w:hAnsi="Arial" w:cs="Arial"/>
          <w:noProof/>
          <w:sz w:val="24"/>
          <w:szCs w:val="24"/>
          <w:lang w:eastAsia="ru-RU"/>
        </w:rPr>
        <w:t>;</w:t>
      </w:r>
    </w:p>
    <w:p w14:paraId="14FBCFA7" w14:textId="3996EF21"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 xml:space="preserve">7.6. ja neviens no izsoles dalībniekiem, kurš atzīts par nosolītāju, neveic pirkuma maksas samaksu </w:t>
      </w:r>
      <w:r w:rsidR="009036E1" w:rsidRPr="0026194E">
        <w:rPr>
          <w:rFonts w:ascii="Arial" w:eastAsia="Times New Roman" w:hAnsi="Arial" w:cs="Arial"/>
          <w:noProof/>
          <w:sz w:val="24"/>
          <w:szCs w:val="24"/>
          <w:lang w:eastAsia="ru-RU"/>
        </w:rPr>
        <w:t>iesniegumā</w:t>
      </w:r>
      <w:r w:rsidRPr="0026194E">
        <w:rPr>
          <w:rFonts w:ascii="Arial" w:eastAsia="Times New Roman" w:hAnsi="Arial" w:cs="Arial"/>
          <w:noProof/>
          <w:sz w:val="24"/>
          <w:szCs w:val="24"/>
          <w:lang w:eastAsia="ru-RU"/>
        </w:rPr>
        <w:t xml:space="preserve"> norādītajā termiņā</w:t>
      </w:r>
      <w:r w:rsidR="002C551D">
        <w:rPr>
          <w:rFonts w:ascii="Arial" w:eastAsia="Times New Roman" w:hAnsi="Arial" w:cs="Arial"/>
          <w:noProof/>
          <w:sz w:val="24"/>
          <w:szCs w:val="24"/>
          <w:lang w:eastAsia="ru-RU"/>
        </w:rPr>
        <w:t>;</w:t>
      </w:r>
    </w:p>
    <w:p w14:paraId="1DD1DB67" w14:textId="7DD8221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7.7. ja izsolāmo mantu nopirkusi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44B96FC1" w14:textId="5300A719" w:rsidR="00D24DC9" w:rsidRPr="00DD1653" w:rsidRDefault="00D24DC9" w:rsidP="00DD1653">
      <w:pPr>
        <w:spacing w:after="0" w:line="240" w:lineRule="auto"/>
        <w:ind w:right="-483"/>
        <w:jc w:val="both"/>
        <w:rPr>
          <w:rFonts w:ascii="Arial" w:eastAsia="Times New Roman" w:hAnsi="Arial" w:cs="Arial"/>
          <w:noProof/>
          <w:sz w:val="24"/>
          <w:szCs w:val="24"/>
          <w:lang w:eastAsia="ru-RU"/>
        </w:rPr>
      </w:pPr>
      <w:r w:rsidRPr="00D24DC9">
        <w:rPr>
          <w:rFonts w:ascii="Arial" w:eastAsia="Times New Roman" w:hAnsi="Arial" w:cs="Arial"/>
          <w:noProof/>
          <w:sz w:val="24"/>
          <w:szCs w:val="24"/>
          <w:lang w:eastAsia="ru-RU"/>
        </w:rPr>
        <w:t>Sūdzības par izsoles rīkotāja darbībām var iesniegt Dienvidkurzemes novada pašvaldībai 7 (septiņu) dienu laikā pēc izsoles dienas</w:t>
      </w:r>
      <w:r>
        <w:rPr>
          <w:rFonts w:ascii="Arial" w:eastAsia="Times New Roman" w:hAnsi="Arial" w:cs="Arial"/>
          <w:noProof/>
          <w:sz w:val="24"/>
          <w:szCs w:val="24"/>
          <w:lang w:eastAsia="ru-RU"/>
        </w:rPr>
        <w:t xml:space="preserve"> </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07CC6000" w:rsidR="00EE58AE" w:rsidRPr="00BD5804" w:rsidRDefault="00CC7C82"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w:t>
      </w:r>
      <w:r w:rsidR="00531B4D">
        <w:rPr>
          <w:rFonts w:ascii="Arial" w:eastAsia="Times New Roman" w:hAnsi="Arial" w:cs="Arial"/>
          <w:noProof/>
          <w:sz w:val="24"/>
          <w:szCs w:val="24"/>
          <w:lang w:eastAsia="ru-RU"/>
        </w:rPr>
        <w:t>s</w:t>
      </w:r>
      <w:r w:rsidR="00531B4D">
        <w:rPr>
          <w:rFonts w:ascii="Arial" w:eastAsia="Times New Roman" w:hAnsi="Arial" w:cs="Arial"/>
          <w:noProof/>
          <w:sz w:val="24"/>
          <w:szCs w:val="24"/>
          <w:lang w:eastAsia="ru-RU"/>
        </w:rPr>
        <w:tab/>
      </w:r>
      <w:r w:rsidR="00531B4D">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sidR="00531B4D">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8113E7F"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58976CC5" w14:textId="77777777" w:rsidR="00B954EC" w:rsidRPr="006F2ECD" w:rsidRDefault="00B954EC" w:rsidP="00B954EC">
      <w:pPr>
        <w:spacing w:after="0" w:line="240" w:lineRule="auto"/>
      </w:pPr>
    </w:p>
    <w:p w14:paraId="4434AB37" w14:textId="77777777" w:rsidR="00B954EC" w:rsidRPr="006F2ECD" w:rsidRDefault="00B954EC" w:rsidP="00B954EC">
      <w:pPr>
        <w:spacing w:after="0" w:line="240" w:lineRule="auto"/>
      </w:pPr>
    </w:p>
    <w:p w14:paraId="33993B2B" w14:textId="48F9D39E" w:rsidR="00B954EC" w:rsidRDefault="003B5D39" w:rsidP="00B954EC">
      <w:pPr>
        <w:spacing w:after="0" w:line="240" w:lineRule="auto"/>
      </w:pPr>
      <w:r>
        <w:rPr>
          <w:noProof/>
        </w:rPr>
        <w:lastRenderedPageBreak/>
        <w:drawing>
          <wp:inline distT="0" distB="0" distL="0" distR="0" wp14:anchorId="33383BE0" wp14:editId="5BCCF4B0">
            <wp:extent cx="5274310" cy="4785995"/>
            <wp:effectExtent l="0" t="0" r="2540" b="0"/>
            <wp:docPr id="23528712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287121" name=""/>
                    <pic:cNvPicPr/>
                  </pic:nvPicPr>
                  <pic:blipFill>
                    <a:blip r:embed="rId8"/>
                    <a:stretch>
                      <a:fillRect/>
                    </a:stretch>
                  </pic:blipFill>
                  <pic:spPr>
                    <a:xfrm>
                      <a:off x="0" y="0"/>
                      <a:ext cx="5274310" cy="4785995"/>
                    </a:xfrm>
                    <a:prstGeom prst="rect">
                      <a:avLst/>
                    </a:prstGeom>
                  </pic:spPr>
                </pic:pic>
              </a:graphicData>
            </a:graphic>
          </wp:inline>
        </w:drawing>
      </w:r>
    </w:p>
    <w:p w14:paraId="3EEF3EED" w14:textId="77777777" w:rsidR="003B5D39" w:rsidRDefault="003B5D39" w:rsidP="00B954EC">
      <w:pPr>
        <w:spacing w:after="0" w:line="240" w:lineRule="auto"/>
      </w:pPr>
    </w:p>
    <w:p w14:paraId="39F6778A" w14:textId="77777777" w:rsidR="003B5D39" w:rsidRDefault="003B5D39" w:rsidP="00B954EC">
      <w:pPr>
        <w:spacing w:after="0" w:line="240" w:lineRule="auto"/>
      </w:pPr>
    </w:p>
    <w:p w14:paraId="2E1406CF" w14:textId="77777777" w:rsidR="003B5D39" w:rsidRDefault="003B5D39" w:rsidP="00B954EC">
      <w:pPr>
        <w:spacing w:after="0" w:line="240" w:lineRule="auto"/>
      </w:pPr>
    </w:p>
    <w:p w14:paraId="6A032F8C" w14:textId="77777777" w:rsidR="003B5D39" w:rsidRDefault="003B5D39" w:rsidP="00B954EC">
      <w:pPr>
        <w:spacing w:after="0" w:line="240" w:lineRule="auto"/>
      </w:pPr>
    </w:p>
    <w:p w14:paraId="286F1267" w14:textId="77777777" w:rsidR="003B5D39" w:rsidRDefault="003B5D39" w:rsidP="00B954EC">
      <w:pPr>
        <w:spacing w:after="0" w:line="240" w:lineRule="auto"/>
      </w:pPr>
    </w:p>
    <w:p w14:paraId="4F5A1A35" w14:textId="77777777" w:rsidR="003B5D39" w:rsidRDefault="003B5D39" w:rsidP="00B954EC">
      <w:pPr>
        <w:spacing w:after="0" w:line="240" w:lineRule="auto"/>
      </w:pPr>
    </w:p>
    <w:p w14:paraId="4162CB5F" w14:textId="77777777" w:rsidR="003B5D39" w:rsidRDefault="003B5D39" w:rsidP="00B954EC">
      <w:pPr>
        <w:spacing w:after="0" w:line="240" w:lineRule="auto"/>
      </w:pPr>
    </w:p>
    <w:p w14:paraId="368899A4" w14:textId="77777777" w:rsidR="003B5D39" w:rsidRDefault="003B5D39" w:rsidP="00B954EC">
      <w:pPr>
        <w:spacing w:after="0" w:line="240" w:lineRule="auto"/>
      </w:pPr>
    </w:p>
    <w:p w14:paraId="56C2586C" w14:textId="77777777" w:rsidR="003B5D39" w:rsidRDefault="003B5D39" w:rsidP="00B954EC">
      <w:pPr>
        <w:spacing w:after="0" w:line="240" w:lineRule="auto"/>
      </w:pPr>
    </w:p>
    <w:p w14:paraId="06B7799C" w14:textId="77777777" w:rsidR="003B5D39" w:rsidRDefault="003B5D39" w:rsidP="00B954EC">
      <w:pPr>
        <w:spacing w:after="0" w:line="240" w:lineRule="auto"/>
      </w:pPr>
    </w:p>
    <w:p w14:paraId="55C7AE9C" w14:textId="77777777" w:rsidR="003B5D39" w:rsidRDefault="003B5D39" w:rsidP="00B954EC">
      <w:pPr>
        <w:spacing w:after="0" w:line="240" w:lineRule="auto"/>
      </w:pPr>
    </w:p>
    <w:p w14:paraId="7208C1E5" w14:textId="77777777" w:rsidR="003B5D39" w:rsidRDefault="003B5D39" w:rsidP="00B954EC">
      <w:pPr>
        <w:spacing w:after="0" w:line="240" w:lineRule="auto"/>
      </w:pPr>
    </w:p>
    <w:p w14:paraId="7B819A8B" w14:textId="77777777" w:rsidR="003B5D39" w:rsidRDefault="003B5D39" w:rsidP="00B954EC">
      <w:pPr>
        <w:spacing w:after="0" w:line="240" w:lineRule="auto"/>
      </w:pPr>
    </w:p>
    <w:p w14:paraId="0A1E2A30" w14:textId="77777777" w:rsidR="003B5D39" w:rsidRDefault="003B5D39" w:rsidP="00B954EC">
      <w:pPr>
        <w:spacing w:after="0" w:line="240" w:lineRule="auto"/>
      </w:pPr>
    </w:p>
    <w:p w14:paraId="72D5C676" w14:textId="77777777" w:rsidR="003B5D39" w:rsidRDefault="003B5D39" w:rsidP="00B954EC">
      <w:pPr>
        <w:spacing w:after="0" w:line="240" w:lineRule="auto"/>
      </w:pPr>
    </w:p>
    <w:p w14:paraId="37588E31" w14:textId="77777777" w:rsidR="003B5D39" w:rsidRDefault="003B5D39" w:rsidP="00B954EC">
      <w:pPr>
        <w:spacing w:after="0" w:line="240" w:lineRule="auto"/>
      </w:pPr>
    </w:p>
    <w:p w14:paraId="348F793F" w14:textId="77777777" w:rsidR="003B5D39" w:rsidRDefault="003B5D39" w:rsidP="00B954EC">
      <w:pPr>
        <w:spacing w:after="0" w:line="240" w:lineRule="auto"/>
      </w:pPr>
    </w:p>
    <w:p w14:paraId="3974F187" w14:textId="77777777" w:rsidR="003B5D39" w:rsidRDefault="003B5D39" w:rsidP="00B954EC">
      <w:pPr>
        <w:spacing w:after="0" w:line="240" w:lineRule="auto"/>
      </w:pPr>
    </w:p>
    <w:p w14:paraId="1F623E5D" w14:textId="77777777" w:rsidR="003B5D39" w:rsidRDefault="003B5D39" w:rsidP="00B954EC">
      <w:pPr>
        <w:spacing w:after="0" w:line="240" w:lineRule="auto"/>
      </w:pPr>
    </w:p>
    <w:p w14:paraId="594E5970" w14:textId="77777777" w:rsidR="003B5D39" w:rsidRDefault="003B5D39" w:rsidP="00B954EC">
      <w:pPr>
        <w:spacing w:after="0" w:line="240" w:lineRule="auto"/>
      </w:pPr>
    </w:p>
    <w:p w14:paraId="38D63FF5" w14:textId="77777777" w:rsidR="003B5D39" w:rsidRDefault="003B5D39" w:rsidP="00B954EC">
      <w:pPr>
        <w:spacing w:after="0" w:line="240" w:lineRule="auto"/>
      </w:pPr>
    </w:p>
    <w:p w14:paraId="10C2147E" w14:textId="77777777" w:rsidR="00B55F31" w:rsidRPr="006F2ECD" w:rsidRDefault="00B55F31" w:rsidP="00B954EC">
      <w:pPr>
        <w:spacing w:after="0" w:line="240" w:lineRule="auto"/>
      </w:pPr>
    </w:p>
    <w:p w14:paraId="187FA076" w14:textId="77777777" w:rsidR="00B954EC" w:rsidRPr="006F2ECD" w:rsidRDefault="00B954EC" w:rsidP="00B954EC">
      <w:pPr>
        <w:spacing w:after="0" w:line="240" w:lineRule="auto"/>
      </w:pPr>
    </w:p>
    <w:p w14:paraId="696848C4" w14:textId="37EE8D8A" w:rsidR="004F04D0" w:rsidRPr="004F04D0" w:rsidRDefault="004F04D0" w:rsidP="004F04D0">
      <w:pPr>
        <w:spacing w:after="0" w:line="240" w:lineRule="auto"/>
        <w:jc w:val="right"/>
        <w:rPr>
          <w:rFonts w:ascii="Arial" w:eastAsia="Times New Roman" w:hAnsi="Arial" w:cs="Arial"/>
          <w:i/>
          <w:sz w:val="24"/>
          <w:szCs w:val="24"/>
          <w:lang w:eastAsia="lv-LV"/>
        </w:rPr>
      </w:pPr>
      <w:r w:rsidRPr="004F04D0">
        <w:rPr>
          <w:rFonts w:ascii="Arial" w:eastAsia="Calibri" w:hAnsi="Arial" w:cs="Arial"/>
          <w:sz w:val="24"/>
          <w:szCs w:val="24"/>
        </w:rPr>
        <w:lastRenderedPageBreak/>
        <w:t>1</w:t>
      </w:r>
      <w:r w:rsidRPr="004F04D0">
        <w:rPr>
          <w:rFonts w:ascii="Arial" w:eastAsia="Times New Roman" w:hAnsi="Arial" w:cs="Arial"/>
          <w:i/>
          <w:sz w:val="24"/>
          <w:szCs w:val="24"/>
          <w:lang w:eastAsia="lv-LV"/>
        </w:rPr>
        <w:t xml:space="preserve">.pielikums </w:t>
      </w:r>
    </w:p>
    <w:p w14:paraId="60BC85C1"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pašvaldībai  piederoša nekustamā īpašuma </w:t>
      </w:r>
    </w:p>
    <w:p w14:paraId="3B64354D" w14:textId="54D9341D" w:rsidR="004F04D0" w:rsidRPr="004F04D0" w:rsidRDefault="003B5D39" w:rsidP="004F04D0">
      <w:pPr>
        <w:spacing w:after="0" w:line="240" w:lineRule="auto"/>
        <w:jc w:val="right"/>
        <w:rPr>
          <w:rFonts w:ascii="Arial" w:eastAsia="Times New Roman" w:hAnsi="Arial" w:cs="Arial"/>
          <w:sz w:val="24"/>
          <w:szCs w:val="24"/>
          <w:lang w:eastAsia="lv-LV"/>
        </w:rPr>
      </w:pPr>
      <w:r w:rsidRPr="00263CDC">
        <w:rPr>
          <w:rFonts w:ascii="Arial" w:hAnsi="Arial" w:cs="Arial"/>
          <w:bCs/>
          <w:sz w:val="24"/>
          <w:szCs w:val="24"/>
        </w:rPr>
        <w:t>Pumpura iela 1A, Priekule</w:t>
      </w:r>
      <w:r w:rsidR="004F04D0" w:rsidRPr="004F04D0">
        <w:rPr>
          <w:rFonts w:ascii="Arial" w:eastAsia="Times New Roman" w:hAnsi="Arial" w:cs="Arial"/>
          <w:sz w:val="24"/>
          <w:szCs w:val="24"/>
          <w:lang w:eastAsia="lv-LV"/>
        </w:rPr>
        <w:t xml:space="preserve">, Dienvidkurzemes novads, </w:t>
      </w:r>
    </w:p>
    <w:p w14:paraId="0E5D8BF0" w14:textId="77777777" w:rsidR="004F04D0" w:rsidRPr="004F04D0" w:rsidRDefault="004F04D0" w:rsidP="004F04D0">
      <w:pPr>
        <w:spacing w:after="0" w:line="240" w:lineRule="auto"/>
        <w:jc w:val="right"/>
        <w:rPr>
          <w:rFonts w:ascii="Arial" w:eastAsia="Times New Roman" w:hAnsi="Arial" w:cs="Arial"/>
          <w:noProof/>
          <w:sz w:val="24"/>
          <w:szCs w:val="24"/>
          <w:lang w:eastAsia="lv-LV"/>
        </w:rPr>
      </w:pPr>
      <w:r w:rsidRPr="004F04D0">
        <w:rPr>
          <w:rFonts w:ascii="Arial" w:eastAsia="Times New Roman" w:hAnsi="Arial" w:cs="Arial"/>
          <w:sz w:val="24"/>
          <w:szCs w:val="24"/>
          <w:lang w:eastAsia="lv-LV"/>
        </w:rPr>
        <w:t>izsoles noteikumiem</w:t>
      </w:r>
    </w:p>
    <w:p w14:paraId="35CE3C2C" w14:textId="77777777" w:rsidR="004F04D0" w:rsidRPr="004F04D0" w:rsidRDefault="004F04D0" w:rsidP="004F04D0">
      <w:pPr>
        <w:spacing w:after="0" w:line="240" w:lineRule="auto"/>
        <w:jc w:val="right"/>
        <w:rPr>
          <w:rFonts w:ascii="Arial" w:eastAsia="Times New Roman" w:hAnsi="Arial" w:cs="Arial"/>
          <w:i/>
          <w:sz w:val="24"/>
          <w:szCs w:val="24"/>
          <w:lang w:eastAsia="lv-LV"/>
        </w:rPr>
      </w:pPr>
    </w:p>
    <w:p w14:paraId="43E7307C"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Dienvidkurzemes novada pašvaldībai</w:t>
      </w:r>
    </w:p>
    <w:p w14:paraId="173BF05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Lielajā ielā 76, Grobiņā, Dienvidkurzemes novadā</w:t>
      </w:r>
    </w:p>
    <w:p w14:paraId="71803E00" w14:textId="77777777" w:rsidR="004F04D0" w:rsidRPr="004F04D0" w:rsidRDefault="004F04D0" w:rsidP="004F04D0">
      <w:pPr>
        <w:spacing w:after="0" w:line="240" w:lineRule="auto"/>
        <w:rPr>
          <w:rFonts w:ascii="Arial" w:eastAsia="Times New Roman" w:hAnsi="Arial" w:cs="Arial"/>
          <w:sz w:val="24"/>
          <w:szCs w:val="24"/>
          <w:lang w:eastAsia="lv-LV"/>
        </w:rPr>
      </w:pPr>
    </w:p>
    <w:p w14:paraId="5FD784A1" w14:textId="77777777" w:rsidR="004F04D0" w:rsidRPr="004F04D0" w:rsidRDefault="004F04D0" w:rsidP="004F04D0">
      <w:pPr>
        <w:tabs>
          <w:tab w:val="left" w:pos="3686"/>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6A07ED6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vārds, uzvārds, personas kods</w:t>
      </w:r>
    </w:p>
    <w:p w14:paraId="4D2C5FB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nosaukums, reģistrācijas numurs</w:t>
      </w:r>
    </w:p>
    <w:p w14:paraId="3A61BA24"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522EC0CF"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66A794D9"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deklarētā dzīvesvieta</w:t>
      </w:r>
    </w:p>
    <w:p w14:paraId="460625E5"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juridiskā adrese</w:t>
      </w:r>
    </w:p>
    <w:p w14:paraId="74E88C98"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668B3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30F7C1AE"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pilnvarotas personas (pārstāvja) vārds, uzvārds, personas kods</w:t>
      </w:r>
    </w:p>
    <w:p w14:paraId="2BCDFDFD"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959B38"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3E7071AF"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e-pasta adrese </w:t>
      </w:r>
    </w:p>
    <w:p w14:paraId="7AC6253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E8E4BE8" w14:textId="77777777" w:rsidR="004F04D0" w:rsidRPr="004F04D0" w:rsidRDefault="004F04D0" w:rsidP="004F04D0">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5402BB40"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tālruņa numurs </w:t>
      </w:r>
    </w:p>
    <w:p w14:paraId="07D67A6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4A2216A2" w14:textId="77777777" w:rsidR="004F04D0" w:rsidRPr="004F04D0" w:rsidRDefault="004F04D0" w:rsidP="004F04D0">
      <w:pPr>
        <w:spacing w:after="0" w:line="240" w:lineRule="auto"/>
        <w:jc w:val="center"/>
        <w:rPr>
          <w:rFonts w:ascii="Arial" w:eastAsia="Times New Roman" w:hAnsi="Arial" w:cs="Arial"/>
          <w:sz w:val="24"/>
          <w:szCs w:val="24"/>
          <w:lang w:eastAsia="lv-LV"/>
        </w:rPr>
      </w:pPr>
      <w:r w:rsidRPr="004F04D0">
        <w:rPr>
          <w:rFonts w:ascii="Arial" w:eastAsia="Times New Roman" w:hAnsi="Arial" w:cs="Arial"/>
          <w:sz w:val="24"/>
          <w:szCs w:val="24"/>
          <w:lang w:eastAsia="lv-LV"/>
        </w:rPr>
        <w:t>PIETEIKUMS</w:t>
      </w:r>
    </w:p>
    <w:p w14:paraId="18CB298F" w14:textId="77860C2E" w:rsidR="004F04D0" w:rsidRPr="004F04D0" w:rsidRDefault="00D45347" w:rsidP="004F04D0">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a</w:t>
      </w:r>
      <w:r w:rsidR="004F04D0" w:rsidRPr="004F04D0">
        <w:rPr>
          <w:rFonts w:ascii="Arial" w:eastAsia="Times New Roman" w:hAnsi="Arial" w:cs="Arial"/>
          <w:iCs/>
          <w:sz w:val="24"/>
          <w:szCs w:val="24"/>
          <w:lang w:eastAsia="lv-LV"/>
        </w:rPr>
        <w:t>tsavināšanas izsolei</w:t>
      </w:r>
    </w:p>
    <w:p w14:paraId="13E94CFF"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783B8A7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w:t>
      </w:r>
    </w:p>
    <w:p w14:paraId="1F3B90B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B2B404D" w14:textId="77777777" w:rsidR="004F04D0" w:rsidRPr="004F04D0" w:rsidRDefault="004F04D0" w:rsidP="004F04D0">
      <w:pPr>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Apstiprinu, ka esmu iepazinies/-usies ar izsoles noteikumiem un piekrītu tā nosacījumiem, tie ir saprotami un iebildumu un pretenziju nav.</w:t>
      </w:r>
    </w:p>
    <w:p w14:paraId="554EADED" w14:textId="77777777" w:rsidR="004F04D0" w:rsidRPr="004F04D0" w:rsidRDefault="004F04D0" w:rsidP="004F04D0">
      <w:pPr>
        <w:spacing w:after="0" w:line="240" w:lineRule="auto"/>
        <w:rPr>
          <w:rFonts w:ascii="Arial" w:eastAsia="Times New Roman" w:hAnsi="Arial" w:cs="Arial"/>
          <w:sz w:val="24"/>
          <w:szCs w:val="24"/>
          <w:lang w:eastAsia="lv-LV"/>
        </w:rPr>
      </w:pPr>
    </w:p>
    <w:p w14:paraId="467342C6"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ED5926D" w14:textId="0A537550" w:rsidR="004F04D0" w:rsidRPr="004F04D0" w:rsidRDefault="004F04D0" w:rsidP="004F04D0">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C32CB6">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C32CB6">
        <w:rPr>
          <w:rFonts w:ascii="Arial" w:eastAsia="Times New Roman" w:hAnsi="Arial" w:cs="Arial"/>
          <w:sz w:val="20"/>
          <w:szCs w:val="20"/>
          <w:lang w:eastAsia="lv-LV"/>
        </w:rPr>
        <w:t>*</w:t>
      </w:r>
    </w:p>
    <w:p w14:paraId="725F3A09" w14:textId="33329B43" w:rsidR="004F04D0" w:rsidRPr="004F04D0" w:rsidRDefault="004F04D0" w:rsidP="004F04D0">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4A424E53" w14:textId="77777777" w:rsidR="004F04D0" w:rsidRPr="004F04D0" w:rsidRDefault="004F04D0" w:rsidP="004F04D0">
      <w:pPr>
        <w:spacing w:after="0" w:line="240" w:lineRule="auto"/>
        <w:jc w:val="both"/>
        <w:rPr>
          <w:rFonts w:ascii="Arial" w:eastAsia="Times New Roman" w:hAnsi="Arial" w:cs="Arial"/>
          <w:i/>
          <w:sz w:val="20"/>
          <w:szCs w:val="20"/>
          <w:lang w:eastAsia="lv-LV"/>
        </w:rPr>
      </w:pPr>
    </w:p>
    <w:p w14:paraId="4D312596" w14:textId="6CC3A516" w:rsidR="00B954EC" w:rsidRPr="000350BC" w:rsidRDefault="004F04D0" w:rsidP="00125179">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Esmu informēts/a par  manu fizisko personas datu apstrādi, ko veic Dienvidkurzemes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717BDB22" w14:textId="77777777" w:rsidR="00B954EC" w:rsidRPr="006F2ECD" w:rsidRDefault="00B954EC" w:rsidP="00B954EC">
      <w:pPr>
        <w:spacing w:after="0" w:line="240" w:lineRule="auto"/>
      </w:pPr>
    </w:p>
    <w:p w14:paraId="068AF8A7" w14:textId="77777777" w:rsidR="004F04D0" w:rsidRPr="004F04D0" w:rsidRDefault="004F04D0" w:rsidP="00125179">
      <w:pPr>
        <w:spacing w:after="0" w:line="240" w:lineRule="auto"/>
        <w:jc w:val="both"/>
        <w:rPr>
          <w:rFonts w:ascii="Arial" w:eastAsia="Calibri" w:hAnsi="Arial" w:cs="Arial"/>
          <w:color w:val="000000"/>
          <w:sz w:val="18"/>
          <w:szCs w:val="18"/>
        </w:rPr>
      </w:pPr>
      <w:bookmarkStart w:id="2" w:name="_Hlk124406751"/>
      <w:r w:rsidRPr="004F04D0">
        <w:rPr>
          <w:rFonts w:ascii="Arial" w:eastAsia="Calibri" w:hAnsi="Arial" w:cs="Arial"/>
          <w:color w:val="000000"/>
          <w:sz w:val="18"/>
          <w:szCs w:val="18"/>
          <w:bdr w:val="none" w:sz="0" w:space="0" w:color="auto" w:frame="1"/>
        </w:rPr>
        <w:t>* Pašrocīgs datums un paraksts nav nepieciešams, ja dokuments parakstīts ar drošu elektronisko parakstu, kas satur laika zīmogu. Datu pārzinis ir Dienvidkurzemes novada  pašvaldība, reģistrācijas Nr.90000058625, adrese: Lielā iela 76, Grobiņa, Dienvidkurzemes novads, LV-3430, tālr.63490458, 29447641; e-pasta adrese: pasts@dkn.lv, kas veiks personas datu apstrādi ar nolūku izskatīt un atbildēt uz šo iesniegumu. </w:t>
      </w:r>
    </w:p>
    <w:p w14:paraId="74973470" w14:textId="6355AB7C" w:rsidR="00E671DA" w:rsidRDefault="004F04D0" w:rsidP="00125179">
      <w:pPr>
        <w:spacing w:after="0" w:line="240" w:lineRule="auto"/>
        <w:jc w:val="both"/>
      </w:pPr>
      <w:r w:rsidRPr="004F04D0">
        <w:rPr>
          <w:rFonts w:ascii="Arial" w:eastAsia="Calibri" w:hAnsi="Arial" w:cs="Arial"/>
          <w:color w:val="000000"/>
          <w:sz w:val="18"/>
          <w:szCs w:val="18"/>
          <w:bdr w:val="none" w:sz="0" w:space="0" w:color="auto" w:frame="1"/>
        </w:rPr>
        <w:t>Papildus informāciju par  minēto personas datu apstrādi var  iegūt Dienvidkurzemes novada pašvaldības tīmekļa vietnē www.dkn.lv, sadaļā – Pašvaldība / Personas datu aizsardzība vai  iepazīstoties klātienē Dienvidkurzemes  novada pašvaldības klientu apkalpošanas centrā.</w:t>
      </w:r>
      <w:bookmarkEnd w:id="2"/>
      <w:r w:rsidRPr="004F04D0">
        <w:rPr>
          <w:rFonts w:ascii="Arial" w:eastAsia="Calibri" w:hAnsi="Arial" w:cs="Arial"/>
          <w:color w:val="000000"/>
          <w:sz w:val="18"/>
          <w:szCs w:val="18"/>
          <w:bdr w:val="none" w:sz="0" w:space="0" w:color="auto" w:frame="1"/>
        </w:rPr>
        <w:t> </w:t>
      </w:r>
    </w:p>
    <w:p w14:paraId="7D748170" w14:textId="29C3895E" w:rsidR="00AA0B71" w:rsidRDefault="00AA0B71" w:rsidP="00125179">
      <w:pPr>
        <w:spacing w:after="0" w:line="240" w:lineRule="auto"/>
        <w:jc w:val="both"/>
      </w:pPr>
    </w:p>
    <w:sectPr w:rsidR="00AA0B71">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B1D933" w14:textId="77777777" w:rsidR="00AE5480" w:rsidRDefault="00AE5480" w:rsidP="00125179">
      <w:pPr>
        <w:spacing w:after="0" w:line="240" w:lineRule="auto"/>
      </w:pPr>
      <w:r>
        <w:separator/>
      </w:r>
    </w:p>
  </w:endnote>
  <w:endnote w:type="continuationSeparator" w:id="0">
    <w:p w14:paraId="7B134F13" w14:textId="77777777" w:rsidR="00AE5480" w:rsidRDefault="00AE5480" w:rsidP="00125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7829191"/>
      <w:docPartObj>
        <w:docPartGallery w:val="Page Numbers (Bottom of Page)"/>
        <w:docPartUnique/>
      </w:docPartObj>
    </w:sdtPr>
    <w:sdtContent>
      <w:p w14:paraId="3C64D2C3" w14:textId="53E13AED" w:rsidR="00CC1061" w:rsidRDefault="00CC1061">
        <w:pPr>
          <w:pStyle w:val="Kjene"/>
          <w:jc w:val="center"/>
        </w:pPr>
        <w:r>
          <w:fldChar w:fldCharType="begin"/>
        </w:r>
        <w:r>
          <w:instrText>PAGE   \* MERGEFORMAT</w:instrText>
        </w:r>
        <w:r>
          <w:fldChar w:fldCharType="separate"/>
        </w:r>
        <w:r>
          <w:t>2</w:t>
        </w:r>
        <w:r>
          <w:fldChar w:fldCharType="end"/>
        </w:r>
      </w:p>
    </w:sdtContent>
  </w:sdt>
  <w:p w14:paraId="745157BB" w14:textId="77777777" w:rsidR="00CC1061" w:rsidRDefault="00CC106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C8B29A" w14:textId="77777777" w:rsidR="00AE5480" w:rsidRDefault="00AE5480" w:rsidP="00125179">
      <w:pPr>
        <w:spacing w:after="0" w:line="240" w:lineRule="auto"/>
      </w:pPr>
      <w:r>
        <w:separator/>
      </w:r>
    </w:p>
  </w:footnote>
  <w:footnote w:type="continuationSeparator" w:id="0">
    <w:p w14:paraId="010009C6" w14:textId="77777777" w:rsidR="00AE5480" w:rsidRDefault="00AE5480" w:rsidP="001251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B2A20"/>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C86B7C"/>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43317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881C8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DE368AC"/>
    <w:multiLevelType w:val="multilevel"/>
    <w:tmpl w:val="99083D1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97974B4"/>
    <w:multiLevelType w:val="multilevel"/>
    <w:tmpl w:val="D4D0DE70"/>
    <w:lvl w:ilvl="0">
      <w:start w:val="1"/>
      <w:numFmt w:val="decimal"/>
      <w:lvlText w:val="%1."/>
      <w:lvlJc w:val="left"/>
      <w:pPr>
        <w:ind w:left="390" w:hanging="390"/>
      </w:pPr>
      <w:rPr>
        <w:rFonts w:eastAsia="Calibri" w:hint="default"/>
      </w:rPr>
    </w:lvl>
    <w:lvl w:ilvl="1">
      <w:start w:val="1"/>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6"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1C581F7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E473C4E"/>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DBC4570"/>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5AC5809"/>
    <w:multiLevelType w:val="hybridMultilevel"/>
    <w:tmpl w:val="F7FE7CC4"/>
    <w:lvl w:ilvl="0" w:tplc="FDDC667A">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3DA40E78"/>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FB42A6D"/>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18372ED"/>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47F36E08"/>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99D61E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EEA3FF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18113F9"/>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2A84A91"/>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3262F72"/>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A6172E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22F6B5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DA6446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0E6774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52D0922"/>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13"/>
  </w:num>
  <w:num w:numId="2" w16cid:durableId="1459639851">
    <w:abstractNumId w:val="6"/>
  </w:num>
  <w:num w:numId="3" w16cid:durableId="27147699">
    <w:abstractNumId w:val="21"/>
  </w:num>
  <w:num w:numId="4" w16cid:durableId="956567462">
    <w:abstractNumId w:val="15"/>
  </w:num>
  <w:num w:numId="5" w16cid:durableId="48189980">
    <w:abstractNumId w:val="30"/>
  </w:num>
  <w:num w:numId="6" w16cid:durableId="1112558019">
    <w:abstractNumId w:val="10"/>
  </w:num>
  <w:num w:numId="7" w16cid:durableId="117309556">
    <w:abstractNumId w:val="17"/>
  </w:num>
  <w:num w:numId="8" w16cid:durableId="1408770591">
    <w:abstractNumId w:val="11"/>
  </w:num>
  <w:num w:numId="9" w16cid:durableId="1283270705">
    <w:abstractNumId w:val="9"/>
  </w:num>
  <w:num w:numId="10" w16cid:durableId="664431168">
    <w:abstractNumId w:val="14"/>
  </w:num>
  <w:num w:numId="11" w16cid:durableId="937374506">
    <w:abstractNumId w:val="34"/>
  </w:num>
  <w:num w:numId="12" w16cid:durableId="677123420">
    <w:abstractNumId w:val="32"/>
  </w:num>
  <w:num w:numId="13" w16cid:durableId="1821339090">
    <w:abstractNumId w:val="29"/>
  </w:num>
  <w:num w:numId="14" w16cid:durableId="456921853">
    <w:abstractNumId w:val="23"/>
  </w:num>
  <w:num w:numId="15" w16cid:durableId="1190534958">
    <w:abstractNumId w:val="31"/>
  </w:num>
  <w:num w:numId="16" w16cid:durableId="403182122">
    <w:abstractNumId w:val="5"/>
  </w:num>
  <w:num w:numId="17" w16cid:durableId="1144156056">
    <w:abstractNumId w:val="7"/>
  </w:num>
  <w:num w:numId="18" w16cid:durableId="973675872">
    <w:abstractNumId w:val="8"/>
  </w:num>
  <w:num w:numId="19" w16cid:durableId="1823229769">
    <w:abstractNumId w:val="26"/>
  </w:num>
  <w:num w:numId="20" w16cid:durableId="442578845">
    <w:abstractNumId w:val="3"/>
  </w:num>
  <w:num w:numId="21" w16cid:durableId="1061829004">
    <w:abstractNumId w:val="2"/>
  </w:num>
  <w:num w:numId="22" w16cid:durableId="2077429774">
    <w:abstractNumId w:val="33"/>
  </w:num>
  <w:num w:numId="23" w16cid:durableId="1305618088">
    <w:abstractNumId w:val="0"/>
  </w:num>
  <w:num w:numId="24" w16cid:durableId="1124081118">
    <w:abstractNumId w:val="20"/>
  </w:num>
  <w:num w:numId="25" w16cid:durableId="1506937659">
    <w:abstractNumId w:val="19"/>
  </w:num>
  <w:num w:numId="26" w16cid:durableId="1398090038">
    <w:abstractNumId w:val="24"/>
  </w:num>
  <w:num w:numId="27" w16cid:durableId="913668131">
    <w:abstractNumId w:val="18"/>
  </w:num>
  <w:num w:numId="28" w16cid:durableId="1620917879">
    <w:abstractNumId w:val="25"/>
  </w:num>
  <w:num w:numId="29" w16cid:durableId="46072485">
    <w:abstractNumId w:val="28"/>
  </w:num>
  <w:num w:numId="30" w16cid:durableId="1415974348">
    <w:abstractNumId w:val="1"/>
  </w:num>
  <w:num w:numId="31" w16cid:durableId="1151361420">
    <w:abstractNumId w:val="4"/>
  </w:num>
  <w:num w:numId="32" w16cid:durableId="523714729">
    <w:abstractNumId w:val="16"/>
  </w:num>
  <w:num w:numId="33" w16cid:durableId="1912957233">
    <w:abstractNumId w:val="22"/>
  </w:num>
  <w:num w:numId="34" w16cid:durableId="796527181">
    <w:abstractNumId w:val="12"/>
  </w:num>
  <w:num w:numId="35" w16cid:durableId="190953128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350BC"/>
    <w:rsid w:val="00042254"/>
    <w:rsid w:val="000449C2"/>
    <w:rsid w:val="00052FC2"/>
    <w:rsid w:val="00066069"/>
    <w:rsid w:val="00087F5A"/>
    <w:rsid w:val="00093DD7"/>
    <w:rsid w:val="00095E16"/>
    <w:rsid w:val="000A286F"/>
    <w:rsid w:val="000A2A85"/>
    <w:rsid w:val="000A6B65"/>
    <w:rsid w:val="000B74A1"/>
    <w:rsid w:val="000C2AAF"/>
    <w:rsid w:val="000D3AD8"/>
    <w:rsid w:val="000E79D9"/>
    <w:rsid w:val="000F6125"/>
    <w:rsid w:val="000F6D95"/>
    <w:rsid w:val="00106BB3"/>
    <w:rsid w:val="00110C8C"/>
    <w:rsid w:val="0012380E"/>
    <w:rsid w:val="00125179"/>
    <w:rsid w:val="00125D2A"/>
    <w:rsid w:val="001341AB"/>
    <w:rsid w:val="00140F72"/>
    <w:rsid w:val="00141E59"/>
    <w:rsid w:val="00145D29"/>
    <w:rsid w:val="0015177B"/>
    <w:rsid w:val="001606E2"/>
    <w:rsid w:val="00164CB5"/>
    <w:rsid w:val="00165655"/>
    <w:rsid w:val="001804CB"/>
    <w:rsid w:val="001816E4"/>
    <w:rsid w:val="00192228"/>
    <w:rsid w:val="00193A78"/>
    <w:rsid w:val="001A0C71"/>
    <w:rsid w:val="001B1B53"/>
    <w:rsid w:val="001F61C2"/>
    <w:rsid w:val="00210B1D"/>
    <w:rsid w:val="002231A4"/>
    <w:rsid w:val="00224D59"/>
    <w:rsid w:val="00225890"/>
    <w:rsid w:val="00237093"/>
    <w:rsid w:val="00240A32"/>
    <w:rsid w:val="00244C0C"/>
    <w:rsid w:val="0026194E"/>
    <w:rsid w:val="002C551D"/>
    <w:rsid w:val="002D0CFE"/>
    <w:rsid w:val="002E3F6D"/>
    <w:rsid w:val="002E712A"/>
    <w:rsid w:val="002E7BDD"/>
    <w:rsid w:val="002F21CC"/>
    <w:rsid w:val="002F23A9"/>
    <w:rsid w:val="002F32B0"/>
    <w:rsid w:val="002F3CCA"/>
    <w:rsid w:val="00307AF6"/>
    <w:rsid w:val="00320FA7"/>
    <w:rsid w:val="003240FE"/>
    <w:rsid w:val="003405EF"/>
    <w:rsid w:val="00345308"/>
    <w:rsid w:val="00346784"/>
    <w:rsid w:val="00346E8B"/>
    <w:rsid w:val="00351F38"/>
    <w:rsid w:val="00356A20"/>
    <w:rsid w:val="00357629"/>
    <w:rsid w:val="00357B26"/>
    <w:rsid w:val="0036474B"/>
    <w:rsid w:val="00366A10"/>
    <w:rsid w:val="003767A7"/>
    <w:rsid w:val="00397951"/>
    <w:rsid w:val="003A6B41"/>
    <w:rsid w:val="003B09C8"/>
    <w:rsid w:val="003B5D39"/>
    <w:rsid w:val="003D0577"/>
    <w:rsid w:val="003D1B75"/>
    <w:rsid w:val="003F64F1"/>
    <w:rsid w:val="00403E2E"/>
    <w:rsid w:val="00405669"/>
    <w:rsid w:val="004112FD"/>
    <w:rsid w:val="00412565"/>
    <w:rsid w:val="00430BCC"/>
    <w:rsid w:val="00431158"/>
    <w:rsid w:val="0045764F"/>
    <w:rsid w:val="004612ED"/>
    <w:rsid w:val="00467B01"/>
    <w:rsid w:val="00474EF4"/>
    <w:rsid w:val="00483B2D"/>
    <w:rsid w:val="0048631E"/>
    <w:rsid w:val="004A2AEB"/>
    <w:rsid w:val="004A35A6"/>
    <w:rsid w:val="004B2604"/>
    <w:rsid w:val="004B75D9"/>
    <w:rsid w:val="004C5B2C"/>
    <w:rsid w:val="004C5E56"/>
    <w:rsid w:val="004D156B"/>
    <w:rsid w:val="004F039C"/>
    <w:rsid w:val="004F04D0"/>
    <w:rsid w:val="004F3E20"/>
    <w:rsid w:val="004F6A38"/>
    <w:rsid w:val="00501646"/>
    <w:rsid w:val="005109DF"/>
    <w:rsid w:val="00525468"/>
    <w:rsid w:val="00531B4D"/>
    <w:rsid w:val="00537211"/>
    <w:rsid w:val="0054425A"/>
    <w:rsid w:val="00546256"/>
    <w:rsid w:val="005562D8"/>
    <w:rsid w:val="0056762F"/>
    <w:rsid w:val="00571810"/>
    <w:rsid w:val="00572F34"/>
    <w:rsid w:val="00582296"/>
    <w:rsid w:val="00593392"/>
    <w:rsid w:val="0059415D"/>
    <w:rsid w:val="005A2381"/>
    <w:rsid w:val="005A4AEB"/>
    <w:rsid w:val="005B0533"/>
    <w:rsid w:val="005B321D"/>
    <w:rsid w:val="005B448B"/>
    <w:rsid w:val="005B7844"/>
    <w:rsid w:val="005C7E34"/>
    <w:rsid w:val="005D7CC5"/>
    <w:rsid w:val="005E164F"/>
    <w:rsid w:val="005E493E"/>
    <w:rsid w:val="005E65E8"/>
    <w:rsid w:val="006103D7"/>
    <w:rsid w:val="006132FB"/>
    <w:rsid w:val="00622E95"/>
    <w:rsid w:val="00631694"/>
    <w:rsid w:val="00671F16"/>
    <w:rsid w:val="00672827"/>
    <w:rsid w:val="00677674"/>
    <w:rsid w:val="00692F0C"/>
    <w:rsid w:val="006A101E"/>
    <w:rsid w:val="006B2B40"/>
    <w:rsid w:val="006D4634"/>
    <w:rsid w:val="006D55D7"/>
    <w:rsid w:val="006D7B04"/>
    <w:rsid w:val="006F6E7E"/>
    <w:rsid w:val="006F7C1A"/>
    <w:rsid w:val="00702D77"/>
    <w:rsid w:val="00704F0C"/>
    <w:rsid w:val="00724439"/>
    <w:rsid w:val="0074691B"/>
    <w:rsid w:val="007471DE"/>
    <w:rsid w:val="00747E9F"/>
    <w:rsid w:val="00753B50"/>
    <w:rsid w:val="0076466A"/>
    <w:rsid w:val="00766F3D"/>
    <w:rsid w:val="00773477"/>
    <w:rsid w:val="00777D78"/>
    <w:rsid w:val="007A300D"/>
    <w:rsid w:val="007A7E93"/>
    <w:rsid w:val="007B06C2"/>
    <w:rsid w:val="007B3567"/>
    <w:rsid w:val="007B5265"/>
    <w:rsid w:val="007C0099"/>
    <w:rsid w:val="007C591D"/>
    <w:rsid w:val="007D14A3"/>
    <w:rsid w:val="007E4789"/>
    <w:rsid w:val="007E61EA"/>
    <w:rsid w:val="007E7F87"/>
    <w:rsid w:val="00807F05"/>
    <w:rsid w:val="00810AC8"/>
    <w:rsid w:val="00813770"/>
    <w:rsid w:val="008231A0"/>
    <w:rsid w:val="00833CF6"/>
    <w:rsid w:val="00834D31"/>
    <w:rsid w:val="008358EE"/>
    <w:rsid w:val="00843EFA"/>
    <w:rsid w:val="00844CEA"/>
    <w:rsid w:val="0086066B"/>
    <w:rsid w:val="00871078"/>
    <w:rsid w:val="00871EF9"/>
    <w:rsid w:val="00873FF3"/>
    <w:rsid w:val="008807FF"/>
    <w:rsid w:val="008914DB"/>
    <w:rsid w:val="008A2ED9"/>
    <w:rsid w:val="008B0EB1"/>
    <w:rsid w:val="008C18F5"/>
    <w:rsid w:val="008C68CC"/>
    <w:rsid w:val="008F26CB"/>
    <w:rsid w:val="0090074F"/>
    <w:rsid w:val="009036E1"/>
    <w:rsid w:val="0097119E"/>
    <w:rsid w:val="00971B44"/>
    <w:rsid w:val="00982683"/>
    <w:rsid w:val="00991C4E"/>
    <w:rsid w:val="009A1641"/>
    <w:rsid w:val="009A4C70"/>
    <w:rsid w:val="009B7F5B"/>
    <w:rsid w:val="009C068C"/>
    <w:rsid w:val="009C493C"/>
    <w:rsid w:val="009C4DC4"/>
    <w:rsid w:val="009C6015"/>
    <w:rsid w:val="009E12E1"/>
    <w:rsid w:val="009E1905"/>
    <w:rsid w:val="009E5945"/>
    <w:rsid w:val="009E6173"/>
    <w:rsid w:val="009F789A"/>
    <w:rsid w:val="00A02AA4"/>
    <w:rsid w:val="00A07CE2"/>
    <w:rsid w:val="00A17A7E"/>
    <w:rsid w:val="00A2271A"/>
    <w:rsid w:val="00A308ED"/>
    <w:rsid w:val="00A32308"/>
    <w:rsid w:val="00A32FE2"/>
    <w:rsid w:val="00A51354"/>
    <w:rsid w:val="00A51D22"/>
    <w:rsid w:val="00A56856"/>
    <w:rsid w:val="00A61D9B"/>
    <w:rsid w:val="00A723A0"/>
    <w:rsid w:val="00A72916"/>
    <w:rsid w:val="00AA0B71"/>
    <w:rsid w:val="00AC07AD"/>
    <w:rsid w:val="00AC0E73"/>
    <w:rsid w:val="00AD0B01"/>
    <w:rsid w:val="00AD128A"/>
    <w:rsid w:val="00AD3B2C"/>
    <w:rsid w:val="00AD5E0F"/>
    <w:rsid w:val="00AE0017"/>
    <w:rsid w:val="00AE071F"/>
    <w:rsid w:val="00AE1B12"/>
    <w:rsid w:val="00AE2957"/>
    <w:rsid w:val="00AE5480"/>
    <w:rsid w:val="00AF0651"/>
    <w:rsid w:val="00AF5E4D"/>
    <w:rsid w:val="00B0639A"/>
    <w:rsid w:val="00B21A0C"/>
    <w:rsid w:val="00B2226C"/>
    <w:rsid w:val="00B243E9"/>
    <w:rsid w:val="00B342F5"/>
    <w:rsid w:val="00B34B0F"/>
    <w:rsid w:val="00B369BC"/>
    <w:rsid w:val="00B46733"/>
    <w:rsid w:val="00B5492A"/>
    <w:rsid w:val="00B55F31"/>
    <w:rsid w:val="00B620A4"/>
    <w:rsid w:val="00B64391"/>
    <w:rsid w:val="00B71632"/>
    <w:rsid w:val="00B94816"/>
    <w:rsid w:val="00B95322"/>
    <w:rsid w:val="00B954EC"/>
    <w:rsid w:val="00BD25F1"/>
    <w:rsid w:val="00BD564D"/>
    <w:rsid w:val="00BD5742"/>
    <w:rsid w:val="00BD5804"/>
    <w:rsid w:val="00BD7299"/>
    <w:rsid w:val="00BD7A8F"/>
    <w:rsid w:val="00BE73CA"/>
    <w:rsid w:val="00BF2DA8"/>
    <w:rsid w:val="00BF2E46"/>
    <w:rsid w:val="00BF498B"/>
    <w:rsid w:val="00C1160A"/>
    <w:rsid w:val="00C15FCD"/>
    <w:rsid w:val="00C23A11"/>
    <w:rsid w:val="00C25CD6"/>
    <w:rsid w:val="00C32CB6"/>
    <w:rsid w:val="00C53423"/>
    <w:rsid w:val="00C61D99"/>
    <w:rsid w:val="00C72A7C"/>
    <w:rsid w:val="00C74A35"/>
    <w:rsid w:val="00C77FD7"/>
    <w:rsid w:val="00C80647"/>
    <w:rsid w:val="00CA246F"/>
    <w:rsid w:val="00CC1061"/>
    <w:rsid w:val="00CC3763"/>
    <w:rsid w:val="00CC56B9"/>
    <w:rsid w:val="00CC6412"/>
    <w:rsid w:val="00CC7C82"/>
    <w:rsid w:val="00CD3096"/>
    <w:rsid w:val="00CD3903"/>
    <w:rsid w:val="00CD68B7"/>
    <w:rsid w:val="00CD76FD"/>
    <w:rsid w:val="00CE3A23"/>
    <w:rsid w:val="00D0262B"/>
    <w:rsid w:val="00D10224"/>
    <w:rsid w:val="00D131C2"/>
    <w:rsid w:val="00D170A2"/>
    <w:rsid w:val="00D17868"/>
    <w:rsid w:val="00D24DC9"/>
    <w:rsid w:val="00D45347"/>
    <w:rsid w:val="00D47EE2"/>
    <w:rsid w:val="00D50817"/>
    <w:rsid w:val="00D55DE9"/>
    <w:rsid w:val="00DA0265"/>
    <w:rsid w:val="00DA0E11"/>
    <w:rsid w:val="00DB39C2"/>
    <w:rsid w:val="00DB4050"/>
    <w:rsid w:val="00DC21F0"/>
    <w:rsid w:val="00DC3799"/>
    <w:rsid w:val="00DD1653"/>
    <w:rsid w:val="00DD254A"/>
    <w:rsid w:val="00DE2A18"/>
    <w:rsid w:val="00DE3527"/>
    <w:rsid w:val="00DF54EB"/>
    <w:rsid w:val="00E156C4"/>
    <w:rsid w:val="00E21BD3"/>
    <w:rsid w:val="00E23C19"/>
    <w:rsid w:val="00E33339"/>
    <w:rsid w:val="00E37667"/>
    <w:rsid w:val="00E46F79"/>
    <w:rsid w:val="00E54215"/>
    <w:rsid w:val="00E671DA"/>
    <w:rsid w:val="00E73C87"/>
    <w:rsid w:val="00E74F80"/>
    <w:rsid w:val="00E851BE"/>
    <w:rsid w:val="00E91840"/>
    <w:rsid w:val="00E920EB"/>
    <w:rsid w:val="00EA2759"/>
    <w:rsid w:val="00EA6A6E"/>
    <w:rsid w:val="00EC0A74"/>
    <w:rsid w:val="00ED0889"/>
    <w:rsid w:val="00ED3202"/>
    <w:rsid w:val="00ED5280"/>
    <w:rsid w:val="00ED7EA7"/>
    <w:rsid w:val="00EE58AE"/>
    <w:rsid w:val="00EE7CFC"/>
    <w:rsid w:val="00EF3585"/>
    <w:rsid w:val="00EF6D6D"/>
    <w:rsid w:val="00F4665E"/>
    <w:rsid w:val="00F82D4A"/>
    <w:rsid w:val="00FA12C5"/>
    <w:rsid w:val="00FB2330"/>
    <w:rsid w:val="00FB5BD9"/>
    <w:rsid w:val="00FD0A8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link w:val="SarakstarindkopaRakstz"/>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12517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25179"/>
  </w:style>
  <w:style w:type="paragraph" w:styleId="Kjene">
    <w:name w:val="footer"/>
    <w:basedOn w:val="Parasts"/>
    <w:link w:val="KjeneRakstz"/>
    <w:uiPriority w:val="99"/>
    <w:unhideWhenUsed/>
    <w:rsid w:val="0012517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25179"/>
  </w:style>
  <w:style w:type="character" w:customStyle="1" w:styleId="SarakstarindkopaRakstz">
    <w:name w:val="Saraksta rindkopa Rakstz."/>
    <w:link w:val="Sarakstarindkopa"/>
    <w:uiPriority w:val="34"/>
    <w:locked/>
    <w:rsid w:val="00346784"/>
  </w:style>
  <w:style w:type="numbering" w:customStyle="1" w:styleId="Bezsaraksta1">
    <w:name w:val="Bez saraksta1"/>
    <w:next w:val="Bezsaraksta"/>
    <w:uiPriority w:val="99"/>
    <w:semiHidden/>
    <w:unhideWhenUsed/>
    <w:rsid w:val="00403E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6221258">
      <w:bodyDiv w:val="1"/>
      <w:marLeft w:val="0"/>
      <w:marRight w:val="0"/>
      <w:marTop w:val="0"/>
      <w:marBottom w:val="0"/>
      <w:divBdr>
        <w:top w:val="none" w:sz="0" w:space="0" w:color="auto"/>
        <w:left w:val="none" w:sz="0" w:space="0" w:color="auto"/>
        <w:bottom w:val="none" w:sz="0" w:space="0" w:color="auto"/>
        <w:right w:val="none" w:sz="0" w:space="0" w:color="auto"/>
      </w:divBdr>
      <w:divsChild>
        <w:div w:id="9488524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pasts@dkn.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9356</Words>
  <Characters>5333</Characters>
  <Application>Microsoft Office Word</Application>
  <DocSecurity>0</DocSecurity>
  <Lines>44</Lines>
  <Paragraphs>29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Lietotajs2</cp:lastModifiedBy>
  <cp:revision>7</cp:revision>
  <dcterms:created xsi:type="dcterms:W3CDTF">2024-10-21T12:49:00Z</dcterms:created>
  <dcterms:modified xsi:type="dcterms:W3CDTF">2024-10-23T11:03:00Z</dcterms:modified>
</cp:coreProperties>
</file>