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838517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A3090">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8C490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C3835">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A3090">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766B37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C3835" w:rsidRPr="00DC3835">
        <w:rPr>
          <w:rFonts w:ascii="Arial" w:eastAsia="Times New Roman" w:hAnsi="Arial" w:cs="Arial"/>
          <w:b/>
          <w:noProof/>
          <w:color w:val="000000"/>
          <w:sz w:val="24"/>
          <w:szCs w:val="24"/>
          <w:lang w:eastAsia="ru-RU"/>
        </w:rPr>
        <w:t>29</w:t>
      </w:r>
      <w:r w:rsidR="008C1D17" w:rsidRPr="00DC3835">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3A3090">
        <w:rPr>
          <w:rFonts w:ascii="Arial" w:eastAsia="Times New Roman" w:hAnsi="Arial" w:cs="Arial"/>
          <w:b/>
          <w:noProof/>
          <w:color w:val="000000"/>
          <w:sz w:val="24"/>
          <w:szCs w:val="24"/>
          <w:lang w:eastAsia="ru-RU"/>
        </w:rPr>
        <w:t>30</w:t>
      </w:r>
    </w:p>
    <w:p w14:paraId="3D6FD835" w14:textId="2EEDC0CD"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6F7AD6" w:rsidRPr="006F7AD6">
        <w:rPr>
          <w:rFonts w:ascii="Arial" w:eastAsia="Times New Roman" w:hAnsi="Arial" w:cs="Arial"/>
          <w:noProof/>
          <w:sz w:val="24"/>
          <w:szCs w:val="24"/>
          <w:lang w:eastAsia="ru-RU"/>
        </w:rPr>
        <w:t>Nīcas un Otaņķu pagastu apvienības pārvalde, Bārtas iela 6, Nīca, Nīcas pagasts, Dienvidkurzemes novads</w:t>
      </w:r>
      <w:r w:rsidRPr="006F7AD6">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14DCB96" w:rsidR="00ED7721" w:rsidRPr="003E4DED" w:rsidRDefault="001648F7" w:rsidP="00ED7721">
      <w:pPr>
        <w:spacing w:after="0" w:line="240" w:lineRule="auto"/>
        <w:ind w:firstLine="720"/>
        <w:jc w:val="both"/>
        <w:rPr>
          <w:rFonts w:ascii="Arial" w:hAnsi="Arial" w:cs="Arial"/>
          <w:sz w:val="24"/>
          <w:szCs w:val="24"/>
        </w:rPr>
      </w:pPr>
      <w:bookmarkStart w:id="0" w:name="_Hlk200362047"/>
      <w:r w:rsidRPr="001648F7">
        <w:rPr>
          <w:rFonts w:ascii="Arial" w:eastAsia="Times New Roman" w:hAnsi="Arial" w:cs="Arial"/>
          <w:b/>
          <w:bCs/>
          <w:noProof/>
          <w:color w:val="000000"/>
          <w:sz w:val="24"/>
          <w:szCs w:val="24"/>
          <w:lang w:eastAsia="ru-RU"/>
        </w:rPr>
        <w:t>“Rudzulauki”, Otaņķu pagasts</w:t>
      </w:r>
      <w:bookmarkEnd w:id="0"/>
      <w:r w:rsidRPr="001648F7">
        <w:rPr>
          <w:rFonts w:ascii="Arial" w:eastAsia="Times New Roman" w:hAnsi="Arial" w:cs="Arial"/>
          <w:b/>
          <w:noProof/>
          <w:color w:val="000000"/>
          <w:sz w:val="24"/>
          <w:szCs w:val="24"/>
          <w:lang w:eastAsia="ru-RU"/>
        </w:rPr>
        <w:t xml:space="preserve">, </w:t>
      </w:r>
      <w:r w:rsidRPr="001648F7">
        <w:rPr>
          <w:rFonts w:ascii="Arial" w:eastAsia="Times New Roman" w:hAnsi="Arial" w:cs="Arial"/>
          <w:noProof/>
          <w:color w:val="000000"/>
          <w:sz w:val="24"/>
          <w:szCs w:val="24"/>
          <w:lang w:eastAsia="ru-RU"/>
        </w:rPr>
        <w:t>Dienvidkurzemes novads, kadastra Nr.6480 006 0088, reģistrēts Kurzemes rajona tiesas Otaņķu pagasta zemesgrāmatas nodalījumā Nr.100000942173</w:t>
      </w:r>
      <w:r w:rsidR="00ED7721" w:rsidRPr="00A34BF7">
        <w:rPr>
          <w:rFonts w:ascii="Arial" w:hAnsi="Arial" w:cs="Arial"/>
          <w:sz w:val="24"/>
          <w:szCs w:val="24"/>
        </w:rPr>
        <w:t>.</w:t>
      </w:r>
    </w:p>
    <w:p w14:paraId="56BB16ED" w14:textId="77777777" w:rsidR="003A3090" w:rsidRPr="003A3090"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Īpašums sastāv no vienas zemes vienības ar kadastra apzīmējumu 6480 006 0084 13,85 ha kopplatībā. Kadastra informācijas sistēmā zemes vienībai norādīta sekojoša eksplikācija: lauksaimniecībā izmantojamā zeme 13,34 ha, zem ūdens 0,51 ha.</w:t>
      </w:r>
    </w:p>
    <w:p w14:paraId="626B5C29" w14:textId="77777777" w:rsidR="003A3090" w:rsidRPr="003A3090"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 xml:space="preserve">Zemes vienība neatrodas valsts nozīmes/reģiona nozīmes kultūras pieminekļa teritorijā un neatrodas dabas lieguma teritorijā. </w:t>
      </w:r>
    </w:p>
    <w:p w14:paraId="4BBB7779" w14:textId="77777777" w:rsidR="003A3090" w:rsidRPr="003A3090"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Par zemes vienību ir noslēgts medību tiesību līgums, kurš tiks izbeigts, slēdzot vienošanos pēc īpašuma atsavināšanas un īpašnieka maiņas zemesgrāmatā. </w:t>
      </w:r>
    </w:p>
    <w:p w14:paraId="71E329FB" w14:textId="77777777" w:rsidR="003A3090" w:rsidRPr="003A3090"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Saskaņā ar Nīcas novada teritorijas plānojumu 2014.-2025.gadam zemes vienība atrodas lauksaimniecībā izmantojamā teritorijā.</w:t>
      </w:r>
    </w:p>
    <w:p w14:paraId="32CE77E6" w14:textId="77777777" w:rsidR="003A3090" w:rsidRPr="003A3090"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 xml:space="preserve">Īpašums tiek atsavināts ar nomas tiesību apgrūtinājumu- zemes  vienībā ar kadastra apzīmējumu 6480 006 0084 noslēgti 3 (trīs ) spēkā esoši zemes nomas līgumi ar nomas termiņu 24.09.2025, 24.09.2025. un 30.09.2025. </w:t>
      </w:r>
    </w:p>
    <w:p w14:paraId="1B8D0645" w14:textId="35DA73D1" w:rsidR="008B5FD4" w:rsidRPr="00C1160A" w:rsidRDefault="003A3090" w:rsidP="003A3090">
      <w:pPr>
        <w:spacing w:after="0" w:line="240" w:lineRule="auto"/>
        <w:ind w:firstLine="720"/>
        <w:jc w:val="both"/>
        <w:rPr>
          <w:rFonts w:ascii="Arial" w:hAnsi="Arial" w:cs="Arial"/>
          <w:sz w:val="24"/>
          <w:szCs w:val="24"/>
        </w:rPr>
      </w:pPr>
      <w:r w:rsidRPr="003A3090">
        <w:rPr>
          <w:rFonts w:ascii="Arial" w:hAnsi="Arial" w:cs="Arial"/>
          <w:sz w:val="24"/>
          <w:szCs w:val="24"/>
        </w:rPr>
        <w:t>Citi apgrūtinājumi: piekļuve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1F2ED29" w14:textId="77777777" w:rsidR="003A3090" w:rsidRPr="003A3090" w:rsidRDefault="00DE3527" w:rsidP="003A309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6B08582" w14:textId="77777777" w:rsidR="003A3090" w:rsidRPr="003A3090" w:rsidRDefault="003A3090" w:rsidP="003A309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A3090">
        <w:rPr>
          <w:rFonts w:ascii="Arial" w:eastAsia="Times New Roman" w:hAnsi="Arial" w:cs="Arial"/>
          <w:noProof/>
          <w:sz w:val="24"/>
          <w:szCs w:val="24"/>
          <w:lang w:eastAsia="ru-RU"/>
        </w:rPr>
        <w:t xml:space="preserve">Objekta sākuma (nosacītā) cena – </w:t>
      </w:r>
      <w:r w:rsidRPr="003A3090">
        <w:rPr>
          <w:rFonts w:ascii="Arial" w:eastAsia="Times New Roman" w:hAnsi="Arial" w:cs="Arial"/>
          <w:b/>
          <w:bCs/>
          <w:noProof/>
          <w:color w:val="000000"/>
          <w:sz w:val="24"/>
          <w:szCs w:val="24"/>
          <w:lang w:eastAsia="ru-RU"/>
        </w:rPr>
        <w:t xml:space="preserve">76 500 EUR </w:t>
      </w:r>
      <w:r w:rsidRPr="003A3090">
        <w:rPr>
          <w:rFonts w:ascii="Arial" w:eastAsia="Times New Roman" w:hAnsi="Arial" w:cs="Arial"/>
          <w:noProof/>
          <w:color w:val="000000"/>
          <w:sz w:val="24"/>
          <w:szCs w:val="24"/>
          <w:lang w:eastAsia="ru-RU"/>
        </w:rPr>
        <w:t xml:space="preserve">(septiņdesmit seši tūkstoši pieci simti </w:t>
      </w:r>
      <w:r w:rsidRPr="003A3090">
        <w:rPr>
          <w:rFonts w:ascii="Arial" w:eastAsia="Times New Roman" w:hAnsi="Arial" w:cs="Arial"/>
          <w:i/>
          <w:iCs/>
          <w:noProof/>
          <w:color w:val="000000"/>
          <w:sz w:val="24"/>
          <w:szCs w:val="24"/>
          <w:lang w:eastAsia="ru-RU"/>
        </w:rPr>
        <w:t>euro</w:t>
      </w:r>
      <w:r w:rsidRPr="003A3090">
        <w:rPr>
          <w:rFonts w:ascii="Arial" w:eastAsia="Times New Roman" w:hAnsi="Arial" w:cs="Arial"/>
          <w:noProof/>
          <w:color w:val="000000"/>
          <w:sz w:val="24"/>
          <w:szCs w:val="24"/>
          <w:lang w:eastAsia="ru-RU"/>
        </w:rPr>
        <w:t>)</w:t>
      </w:r>
    </w:p>
    <w:p w14:paraId="09D5883B" w14:textId="69B0B57E" w:rsidR="003A3090" w:rsidRPr="003A3090" w:rsidRDefault="003A3090" w:rsidP="003A309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A3090">
        <w:rPr>
          <w:rFonts w:ascii="Arial" w:eastAsia="Times New Roman" w:hAnsi="Arial" w:cs="Arial"/>
          <w:noProof/>
          <w:sz w:val="24"/>
          <w:szCs w:val="24"/>
          <w:lang w:eastAsia="ru-RU"/>
        </w:rPr>
        <w:t xml:space="preserve">Izsoles solis -  </w:t>
      </w:r>
      <w:r w:rsidR="00DC3835" w:rsidRPr="008729A9">
        <w:rPr>
          <w:rFonts w:ascii="Arial" w:eastAsia="Times New Roman" w:hAnsi="Arial" w:cs="Arial"/>
          <w:b/>
          <w:bCs/>
          <w:iCs/>
          <w:noProof/>
          <w:color w:val="000000"/>
          <w:sz w:val="24"/>
          <w:szCs w:val="24"/>
          <w:lang w:eastAsia="ru-RU"/>
        </w:rPr>
        <w:t xml:space="preserve">1000 EUR </w:t>
      </w:r>
      <w:r w:rsidR="00DC3835" w:rsidRPr="008729A9">
        <w:rPr>
          <w:rFonts w:ascii="Arial" w:eastAsia="Times New Roman" w:hAnsi="Arial" w:cs="Arial"/>
          <w:iCs/>
          <w:noProof/>
          <w:color w:val="000000"/>
          <w:sz w:val="24"/>
          <w:szCs w:val="24"/>
          <w:lang w:eastAsia="ru-RU"/>
        </w:rPr>
        <w:t xml:space="preserve">(viens tūkstotis </w:t>
      </w:r>
      <w:r w:rsidR="00DC3835" w:rsidRPr="008729A9">
        <w:rPr>
          <w:rFonts w:ascii="Arial" w:eastAsia="Times New Roman" w:hAnsi="Arial" w:cs="Arial"/>
          <w:i/>
          <w:iCs/>
          <w:noProof/>
          <w:color w:val="000000"/>
          <w:sz w:val="24"/>
          <w:szCs w:val="24"/>
          <w:lang w:eastAsia="ru-RU"/>
        </w:rPr>
        <w:t>euro</w:t>
      </w:r>
      <w:r w:rsidR="00DC3835" w:rsidRPr="008729A9">
        <w:rPr>
          <w:rFonts w:ascii="Arial" w:eastAsia="Times New Roman" w:hAnsi="Arial" w:cs="Arial"/>
          <w:iCs/>
          <w:noProof/>
          <w:color w:val="000000"/>
          <w:sz w:val="24"/>
          <w:szCs w:val="24"/>
          <w:lang w:eastAsia="ru-RU"/>
        </w:rPr>
        <w:t>)</w:t>
      </w:r>
    </w:p>
    <w:p w14:paraId="28700263" w14:textId="5FD80125" w:rsidR="00571810" w:rsidRPr="00571810" w:rsidRDefault="003A3090" w:rsidP="003A309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7650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septiņi tūkstoši seši simti piecdesmit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A70C98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A3090" w:rsidRPr="003A3090">
        <w:rPr>
          <w:rFonts w:ascii="Arial" w:eastAsia="Times New Roman" w:hAnsi="Arial" w:cs="Arial"/>
          <w:bCs/>
          <w:noProof/>
          <w:color w:val="000000"/>
          <w:sz w:val="24"/>
          <w:szCs w:val="24"/>
          <w:lang w:eastAsia="ru-RU"/>
        </w:rPr>
        <w:t>“Rudzulauki”,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0D608D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C3835" w:rsidRPr="00DC3835">
        <w:rPr>
          <w:rFonts w:ascii="Arial" w:eastAsia="Times New Roman" w:hAnsi="Arial" w:cs="Arial"/>
          <w:b/>
          <w:bCs/>
          <w:noProof/>
          <w:sz w:val="24"/>
          <w:szCs w:val="24"/>
          <w:lang w:eastAsia="ru-RU"/>
        </w:rPr>
        <w:t>24</w:t>
      </w:r>
      <w:r w:rsidR="008C1D17" w:rsidRPr="00DC3835">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6E413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F4DD9" w:rsidRPr="006F4DD9">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F4DD9">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6C6C32A" w:rsidR="00B954EC" w:rsidRDefault="003A3090" w:rsidP="00B954EC">
      <w:pPr>
        <w:spacing w:after="0" w:line="240" w:lineRule="auto"/>
        <w:rPr>
          <w:noProof/>
        </w:rPr>
      </w:pPr>
      <w:r>
        <w:rPr>
          <w:noProof/>
        </w:rPr>
        <w:lastRenderedPageBreak/>
        <w:drawing>
          <wp:inline distT="0" distB="0" distL="0" distR="0" wp14:anchorId="423A10A1" wp14:editId="489CB965">
            <wp:extent cx="4010025" cy="4838700"/>
            <wp:effectExtent l="0" t="0" r="9525" b="0"/>
            <wp:docPr id="110336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65513" name=""/>
                    <pic:cNvPicPr/>
                  </pic:nvPicPr>
                  <pic:blipFill>
                    <a:blip r:embed="rId9"/>
                    <a:stretch>
                      <a:fillRect/>
                    </a:stretch>
                  </pic:blipFill>
                  <pic:spPr>
                    <a:xfrm>
                      <a:off x="0" y="0"/>
                      <a:ext cx="4010025" cy="4838700"/>
                    </a:xfrm>
                    <a:prstGeom prst="rect">
                      <a:avLst/>
                    </a:prstGeom>
                  </pic:spPr>
                </pic:pic>
              </a:graphicData>
            </a:graphic>
          </wp:inline>
        </w:drawing>
      </w:r>
    </w:p>
    <w:p w14:paraId="22B917B8" w14:textId="77777777" w:rsidR="003A3090" w:rsidRDefault="003A3090" w:rsidP="00B954EC">
      <w:pPr>
        <w:spacing w:after="0" w:line="240" w:lineRule="auto"/>
        <w:rPr>
          <w:noProof/>
        </w:rPr>
      </w:pPr>
    </w:p>
    <w:p w14:paraId="13A692F8" w14:textId="77777777" w:rsidR="003A3090" w:rsidRDefault="003A3090" w:rsidP="00B954EC">
      <w:pPr>
        <w:spacing w:after="0" w:line="240" w:lineRule="auto"/>
        <w:rPr>
          <w:noProof/>
        </w:rPr>
      </w:pPr>
    </w:p>
    <w:p w14:paraId="37812AA5" w14:textId="77777777" w:rsidR="003A3090" w:rsidRDefault="003A3090"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3912CE87" w14:textId="77777777" w:rsidR="00D6222D" w:rsidRDefault="00D6222D" w:rsidP="00B954EC">
      <w:pPr>
        <w:spacing w:after="0" w:line="240" w:lineRule="auto"/>
        <w:rPr>
          <w:noProof/>
        </w:rPr>
      </w:pPr>
    </w:p>
    <w:p w14:paraId="7F7BA4FA" w14:textId="77777777" w:rsidR="00D6222D" w:rsidRDefault="00D6222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1B1AC92" w:rsidR="004F04D0" w:rsidRPr="004F04D0" w:rsidRDefault="003A3090" w:rsidP="004F04D0">
      <w:pPr>
        <w:spacing w:after="0" w:line="240" w:lineRule="auto"/>
        <w:jc w:val="right"/>
        <w:rPr>
          <w:rFonts w:ascii="Arial" w:eastAsia="Times New Roman" w:hAnsi="Arial" w:cs="Arial"/>
          <w:sz w:val="24"/>
          <w:szCs w:val="24"/>
          <w:lang w:eastAsia="lv-LV"/>
        </w:rPr>
      </w:pPr>
      <w:r w:rsidRPr="003A3090">
        <w:rPr>
          <w:rFonts w:ascii="Arial" w:eastAsia="Times New Roman" w:hAnsi="Arial" w:cs="Arial"/>
          <w:b/>
          <w:bCs/>
          <w:noProof/>
          <w:color w:val="000000"/>
          <w:sz w:val="24"/>
          <w:szCs w:val="24"/>
          <w:lang w:eastAsia="ru-RU"/>
        </w:rPr>
        <w:t>“Rudzulauki”, Otaņķu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DE6BA" w14:textId="77777777" w:rsidR="00FC1D7A" w:rsidRDefault="00FC1D7A" w:rsidP="00125179">
      <w:pPr>
        <w:spacing w:after="0" w:line="240" w:lineRule="auto"/>
      </w:pPr>
      <w:r>
        <w:separator/>
      </w:r>
    </w:p>
  </w:endnote>
  <w:endnote w:type="continuationSeparator" w:id="0">
    <w:p w14:paraId="1DEDBC5E" w14:textId="77777777" w:rsidR="00FC1D7A" w:rsidRDefault="00FC1D7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7011" w14:textId="77777777" w:rsidR="00FC1D7A" w:rsidRDefault="00FC1D7A" w:rsidP="00125179">
      <w:pPr>
        <w:spacing w:after="0" w:line="240" w:lineRule="auto"/>
      </w:pPr>
      <w:r>
        <w:separator/>
      </w:r>
    </w:p>
  </w:footnote>
  <w:footnote w:type="continuationSeparator" w:id="0">
    <w:p w14:paraId="1548A83D" w14:textId="77777777" w:rsidR="00FC1D7A" w:rsidRDefault="00FC1D7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60A6E4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8"/>
  </w:num>
  <w:num w:numId="3" w16cid:durableId="27147699">
    <w:abstractNumId w:val="32"/>
  </w:num>
  <w:num w:numId="4" w16cid:durableId="956567462">
    <w:abstractNumId w:val="23"/>
  </w:num>
  <w:num w:numId="5" w16cid:durableId="48189980">
    <w:abstractNumId w:val="43"/>
  </w:num>
  <w:num w:numId="6" w16cid:durableId="1112558019">
    <w:abstractNumId w:val="17"/>
  </w:num>
  <w:num w:numId="7" w16cid:durableId="117309556">
    <w:abstractNumId w:val="27"/>
  </w:num>
  <w:num w:numId="8" w16cid:durableId="1408770591">
    <w:abstractNumId w:val="18"/>
  </w:num>
  <w:num w:numId="9" w16cid:durableId="1283270705">
    <w:abstractNumId w:val="16"/>
  </w:num>
  <w:num w:numId="10" w16cid:durableId="664431168">
    <w:abstractNumId w:val="22"/>
  </w:num>
  <w:num w:numId="11" w16cid:durableId="937374506">
    <w:abstractNumId w:val="51"/>
  </w:num>
  <w:num w:numId="12" w16cid:durableId="677123420">
    <w:abstractNumId w:val="46"/>
  </w:num>
  <w:num w:numId="13" w16cid:durableId="1821339090">
    <w:abstractNumId w:val="41"/>
  </w:num>
  <w:num w:numId="14" w16cid:durableId="456921853">
    <w:abstractNumId w:val="34"/>
  </w:num>
  <w:num w:numId="15" w16cid:durableId="1190534958">
    <w:abstractNumId w:val="45"/>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0"/>
  </w:num>
  <w:num w:numId="23" w16cid:durableId="1305618088">
    <w:abstractNumId w:val="0"/>
  </w:num>
  <w:num w:numId="24" w16cid:durableId="1124081118">
    <w:abstractNumId w:val="31"/>
  </w:num>
  <w:num w:numId="25" w16cid:durableId="1506937659">
    <w:abstractNumId w:val="30"/>
  </w:num>
  <w:num w:numId="26" w16cid:durableId="1398090038">
    <w:abstractNumId w:val="35"/>
  </w:num>
  <w:num w:numId="27" w16cid:durableId="913668131">
    <w:abstractNumId w:val="28"/>
  </w:num>
  <w:num w:numId="28" w16cid:durableId="1620917879">
    <w:abstractNumId w:val="36"/>
  </w:num>
  <w:num w:numId="29" w16cid:durableId="46072485">
    <w:abstractNumId w:val="40"/>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9"/>
  </w:num>
  <w:num w:numId="35" w16cid:durableId="1909531286">
    <w:abstractNumId w:val="38"/>
  </w:num>
  <w:num w:numId="36" w16cid:durableId="584875794">
    <w:abstractNumId w:val="13"/>
  </w:num>
  <w:num w:numId="37" w16cid:durableId="1340884416">
    <w:abstractNumId w:val="44"/>
  </w:num>
  <w:num w:numId="38" w16cid:durableId="863596539">
    <w:abstractNumId w:val="11"/>
  </w:num>
  <w:num w:numId="39" w16cid:durableId="1085568001">
    <w:abstractNumId w:val="26"/>
  </w:num>
  <w:num w:numId="40" w16cid:durableId="1599823459">
    <w:abstractNumId w:val="6"/>
  </w:num>
  <w:num w:numId="41" w16cid:durableId="1176380993">
    <w:abstractNumId w:val="39"/>
  </w:num>
  <w:num w:numId="42" w16cid:durableId="1462456916">
    <w:abstractNumId w:val="48"/>
  </w:num>
  <w:num w:numId="43" w16cid:durableId="2030519485">
    <w:abstractNumId w:val="15"/>
  </w:num>
  <w:num w:numId="44" w16cid:durableId="728385867">
    <w:abstractNumId w:val="42"/>
  </w:num>
  <w:num w:numId="45" w16cid:durableId="161897699">
    <w:abstractNumId w:val="3"/>
  </w:num>
  <w:num w:numId="46" w16cid:durableId="1824003359">
    <w:abstractNumId w:val="21"/>
  </w:num>
  <w:num w:numId="47" w16cid:durableId="1673992380">
    <w:abstractNumId w:val="49"/>
  </w:num>
  <w:num w:numId="48" w16cid:durableId="1868903303">
    <w:abstractNumId w:val="47"/>
  </w:num>
  <w:num w:numId="49" w16cid:durableId="360715907">
    <w:abstractNumId w:val="12"/>
  </w:num>
  <w:num w:numId="50" w16cid:durableId="567955954">
    <w:abstractNumId w:val="29"/>
  </w:num>
  <w:num w:numId="51" w16cid:durableId="515536906">
    <w:abstractNumId w:val="14"/>
  </w:num>
  <w:num w:numId="52" w16cid:durableId="11134044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8F7"/>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39B7"/>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3090"/>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AD6"/>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773"/>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3AFE"/>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3835"/>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C1D7A"/>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9628</Words>
  <Characters>5488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2025-06-09T08:45:00Z</dcterms:created>
  <dcterms:modified xsi:type="dcterms:W3CDTF">2025-06-10T08:14:00Z</dcterms:modified>
</cp:coreProperties>
</file>