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186806" w:rsidRPr="00186806" w:rsidP="00186806" w14:paraId="6B6DA104" w14:textId="777777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lang w:eastAsia="lv-LV"/>
          <w14:ligatures w14:val="none"/>
        </w:rPr>
      </w:pPr>
      <w:bookmarkStart w:id="0" w:name="_Hlk181628504"/>
      <w:r w:rsidRPr="00186806">
        <w:rPr>
          <w:rFonts w:ascii="Arial" w:eastAsia="Times New Roman" w:hAnsi="Arial" w:cs="Arial"/>
          <w:kern w:val="0"/>
          <w:u w:val="single"/>
          <w:lang w:eastAsia="lv-LV"/>
          <w14:ligatures w14:val="none"/>
        </w:rPr>
        <w:t>2</w:t>
      </w:r>
      <w:r w:rsidRPr="00186806" w:rsidR="00B90F29">
        <w:rPr>
          <w:rFonts w:ascii="Arial" w:eastAsia="Times New Roman" w:hAnsi="Arial" w:cs="Arial"/>
          <w:kern w:val="0"/>
          <w:u w:val="single"/>
          <w:lang w:eastAsia="lv-LV"/>
          <w14:ligatures w14:val="none"/>
        </w:rPr>
        <w:t>. pielikums</w:t>
      </w:r>
      <w:r w:rsidRPr="00186806" w:rsidR="00B90F29">
        <w:rPr>
          <w:rFonts w:ascii="Arial" w:eastAsia="Times New Roman" w:hAnsi="Arial" w:cs="Arial"/>
          <w:kern w:val="0"/>
          <w:lang w:eastAsia="lv-LV"/>
          <w14:ligatures w14:val="none"/>
        </w:rPr>
        <w:br/>
      </w:r>
      <w:bookmarkStart w:id="1" w:name="piel-1227707"/>
      <w:bookmarkEnd w:id="1"/>
      <w:r w:rsidRPr="00186806">
        <w:rPr>
          <w:rFonts w:ascii="Arial" w:eastAsia="Times New Roman" w:hAnsi="Arial" w:cs="Arial"/>
          <w:kern w:val="0"/>
          <w:lang w:eastAsia="lv-LV"/>
          <w14:ligatures w14:val="none"/>
        </w:rPr>
        <w:t>Dienvidkurzemes  novada pašvaldības 27.11.2025</w:t>
      </w:r>
    </w:p>
    <w:p w:rsidR="00B90F29" w:rsidRPr="00186806" w:rsidP="00186806" w14:paraId="3DCD6C29" w14:textId="67C6F5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186806">
        <w:rPr>
          <w:rFonts w:ascii="Arial" w:eastAsia="Times New Roman" w:hAnsi="Arial" w:cs="Arial"/>
          <w:kern w:val="0"/>
          <w:lang w:eastAsia="lv-LV"/>
          <w14:ligatures w14:val="none"/>
        </w:rPr>
        <w:t>saistošajiem noteikumiem Nr.2025/23</w:t>
      </w:r>
    </w:p>
    <w:bookmarkEnd w:id="0"/>
    <w:p w:rsidR="00B90F29" w:rsidRPr="00186806" w:rsidP="00B90F29" w14:paraId="0CBB2C93" w14:textId="777777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lang w:eastAsia="lv-LV"/>
          <w14:ligatures w14:val="none"/>
        </w:rPr>
      </w:pPr>
    </w:p>
    <w:p w:rsidR="00B90F29" w:rsidRPr="00186806" w:rsidP="00B90F29" w14:paraId="03A9C86A" w14:textId="77777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bookmarkStart w:id="2" w:name="1227708"/>
      <w:bookmarkStart w:id="3" w:name="n-1227708"/>
      <w:bookmarkEnd w:id="2"/>
      <w:bookmarkEnd w:id="3"/>
      <w:r w:rsidRPr="00186806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Dienvidkurzemes novada pašvaldības atbalsta apmērs sacensību organizēšanai</w:t>
      </w:r>
    </w:p>
    <w:p w:rsidR="00B90F29" w:rsidRPr="00186806" w:rsidP="00B90F29" w14:paraId="237A4926" w14:textId="77777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310"/>
        <w:gridCol w:w="2073"/>
        <w:gridCol w:w="1907"/>
      </w:tblGrid>
      <w:tr w14:paraId="7F2EA769" w14:textId="77777777" w:rsidTr="004E3309">
        <w:tblPrEx>
          <w:tblW w:w="5000" w:type="pc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B90F29" w:rsidRPr="00186806" w:rsidP="00B90F29" w14:paraId="25550AF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Sacensību mērogs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B90F29" w:rsidRPr="00186806" w:rsidP="00B90F29" w14:paraId="4A91E5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Maksimālais piešķiramā finansējuma apmērs</w:t>
            </w: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br/>
              <w:t>(Olimpiskais sporta veids)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B90F29" w:rsidRPr="00186806" w:rsidP="00B90F29" w14:paraId="5A1BFFB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Maksimālais piešķiramā finansējuma apmērs</w:t>
            </w: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br/>
              <w:t>(Neolimpiskais sporta veids)</w:t>
            </w:r>
          </w:p>
        </w:tc>
      </w:tr>
      <w:tr w14:paraId="0F2C89AE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B90F29" w:rsidRPr="00186806" w:rsidP="00B90F29" w14:paraId="3BD9585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Pasaules, Eiropas čempionāti, Pasaules un Eiropas kausa izcīņas sacensības, citas nozīmīgas starptautiskas sacensības (iekļautas Latvijas vai starptautiskās federācijas kalendārā)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B90F29" w:rsidRPr="00186806" w:rsidP="00B90F29" w14:paraId="1C1FACF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Dome atsevišķi izskata un nosaka atbalsta apmēru un līdzdalības formu katrā konkrētā gadījumā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B90F29" w:rsidRPr="00186806" w:rsidP="00B90F29" w14:paraId="063A8C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Dome atsevišķi izskata un nosaka atbalsta apmēru un līdzdalības formu katrā konkrētā gadījumā</w:t>
            </w:r>
          </w:p>
        </w:tc>
      </w:tr>
      <w:tr w14:paraId="1DFFC63E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B90F29" w:rsidRPr="00186806" w:rsidP="00B90F29" w14:paraId="3AAA8BC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Valsts nozīmes sporta sacensības – iekļautas attiecīgo sporta veidu federācijas sacensību kalendārā.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B90F29" w:rsidRPr="00186806" w:rsidP="00B90F29" w14:paraId="3BC090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5000*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B90F29" w:rsidRPr="00186806" w:rsidP="00B90F29" w14:paraId="657393F3" w14:textId="786E70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4000*</w:t>
            </w:r>
          </w:p>
        </w:tc>
      </w:tr>
      <w:tr w14:paraId="1E1B7FA4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B90F29" w:rsidRPr="00186806" w:rsidP="00B90F29" w14:paraId="786500C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Tautas sporta pasākumi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0F29" w:rsidRPr="00186806" w:rsidP="00B90F29" w14:paraId="55DAC9D9" w14:textId="05888A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4000*</w:t>
            </w:r>
          </w:p>
        </w:tc>
        <w:tc>
          <w:tcPr>
            <w:tcW w:w="1200" w:type="pct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B90F29" w:rsidRPr="00186806" w:rsidP="00B90F29" w14:paraId="457E6C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5F67E803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90F29" w:rsidRPr="00186806" w:rsidP="00B90F29" w14:paraId="1FFC6DC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B90F29" w:rsidRPr="00186806" w:rsidP="00B90F29" w14:paraId="320D26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B90F29" w:rsidRPr="00186806" w:rsidP="00B90F29" w14:paraId="3D82D66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186806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</w:tbl>
    <w:p w:rsidR="009E5A8B" w:rsidRPr="00186806" w:rsidP="000903E2" w14:paraId="303C9694" w14:textId="45E76873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186806">
        <w:rPr>
          <w:rFonts w:ascii="Arial" w:eastAsia="Times New Roman" w:hAnsi="Arial" w:cs="Arial"/>
          <w:kern w:val="0"/>
          <w:lang w:eastAsia="lv-LV"/>
          <w14:ligatures w14:val="none"/>
        </w:rPr>
        <w:t xml:space="preserve">* Komisija iesaka atbalsta apmēru un līdzdalības formu katrā konkrētā gadījumā pēc vērtējuma, pielikums </w:t>
      </w:r>
      <w:r w:rsidRPr="00186806" w:rsidR="005C0C7C">
        <w:rPr>
          <w:rFonts w:ascii="Arial" w:eastAsia="Times New Roman" w:hAnsi="Arial" w:cs="Arial"/>
          <w:kern w:val="0"/>
          <w:lang w:eastAsia="lv-LV"/>
          <w14:ligatures w14:val="none"/>
        </w:rPr>
        <w:t>N</w:t>
      </w:r>
      <w:r w:rsidRPr="00186806">
        <w:rPr>
          <w:rFonts w:ascii="Arial" w:eastAsia="Times New Roman" w:hAnsi="Arial" w:cs="Arial"/>
          <w:kern w:val="0"/>
          <w:lang w:eastAsia="lv-LV"/>
          <w14:ligatures w14:val="none"/>
        </w:rPr>
        <w:t>r.</w:t>
      </w:r>
      <w:r w:rsidRPr="00186806" w:rsidR="005C0C7C">
        <w:rPr>
          <w:rFonts w:ascii="Arial" w:eastAsia="Times New Roman" w:hAnsi="Arial" w:cs="Arial"/>
          <w:kern w:val="0"/>
          <w:lang w:eastAsia="lv-LV"/>
          <w14:ligatures w14:val="none"/>
        </w:rPr>
        <w:t>3</w:t>
      </w:r>
      <w:r w:rsidRPr="00186806">
        <w:rPr>
          <w:rFonts w:ascii="Arial" w:eastAsia="Times New Roman" w:hAnsi="Arial" w:cs="Arial"/>
          <w:kern w:val="0"/>
          <w:lang w:eastAsia="lv-LV"/>
          <w14:ligatures w14:val="none"/>
        </w:rPr>
        <w:t>.</w:t>
      </w:r>
    </w:p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8AD" w14:paraId="1493F098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8AD" w14:paraId="29FFF18A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9"/>
    <w:rsid w:val="000903E2"/>
    <w:rsid w:val="000A0EAD"/>
    <w:rsid w:val="000F75CE"/>
    <w:rsid w:val="001200FC"/>
    <w:rsid w:val="00186806"/>
    <w:rsid w:val="0026483B"/>
    <w:rsid w:val="003B7C36"/>
    <w:rsid w:val="003E14D9"/>
    <w:rsid w:val="003E3D2B"/>
    <w:rsid w:val="004078AD"/>
    <w:rsid w:val="005C0C7C"/>
    <w:rsid w:val="00692D4B"/>
    <w:rsid w:val="00833B6C"/>
    <w:rsid w:val="00855177"/>
    <w:rsid w:val="009E5A8B"/>
    <w:rsid w:val="00A46ABA"/>
    <w:rsid w:val="00AC7FBC"/>
    <w:rsid w:val="00B90F29"/>
    <w:rsid w:val="00BF0860"/>
    <w:rsid w:val="00C623B5"/>
    <w:rsid w:val="00CE7490"/>
    <w:rsid w:val="00D1527B"/>
    <w:rsid w:val="00ED2626"/>
    <w:rsid w:val="00F12674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9CF13C"/>
  <w15:chartTrackingRefBased/>
  <w15:docId w15:val="{8CFAAA12-C13C-4771-B7A7-05100B27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F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 Pārvalde</dc:creator>
  <cp:lastModifiedBy>Madara Lagzdiņa</cp:lastModifiedBy>
  <cp:revision>5</cp:revision>
  <dcterms:created xsi:type="dcterms:W3CDTF">2025-09-25T12:49:00Z</dcterms:created>
  <dcterms:modified xsi:type="dcterms:W3CDTF">2025-11-29T18:36:00Z</dcterms:modified>
</cp:coreProperties>
</file>