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F41B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25B46E27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15F28671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141C6057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A8A16E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27. februārī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141</w:t>
      </w:r>
    </w:p>
    <w:p w14:paraId="2345B8CD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4CF6105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“Jaunās Birzmales’,  Nīcas  pagasts, nodošanu atsavināšanai izsolē</w:t>
      </w:r>
    </w:p>
    <w:p w14:paraId="62C9E0C5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C0CB3E" w14:textId="77777777" w:rsidR="0020342A" w:rsidRPr="00C35314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0213660F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>“Jaunās Birzmales”, Nīcas</w:t>
      </w:r>
      <w:r w:rsidRPr="008C0737">
        <w:rPr>
          <w:rFonts w:ascii="Arial" w:hAnsi="Arial" w:cs="Arial"/>
          <w:sz w:val="24"/>
          <w:szCs w:val="24"/>
        </w:rPr>
        <w:t xml:space="preserve"> pagasts</w:t>
      </w:r>
      <w:r w:rsidRPr="0213660F">
        <w:rPr>
          <w:rFonts w:ascii="Arial" w:hAnsi="Arial" w:cs="Arial"/>
          <w:sz w:val="24"/>
          <w:szCs w:val="24"/>
        </w:rPr>
        <w:t xml:space="preserve">, kadastra Nr. </w:t>
      </w:r>
      <w:r>
        <w:rPr>
          <w:rFonts w:ascii="Arial" w:hAnsi="Arial" w:cs="Arial"/>
          <w:sz w:val="24"/>
          <w:szCs w:val="24"/>
        </w:rPr>
        <w:t>6478 011 0147</w:t>
      </w:r>
      <w:r w:rsidRPr="0213660F">
        <w:rPr>
          <w:rFonts w:ascii="Arial" w:hAnsi="Arial" w:cs="Arial"/>
          <w:sz w:val="24"/>
          <w:szCs w:val="24"/>
        </w:rPr>
        <w:t xml:space="preserve">, reģistrēts </w:t>
      </w:r>
      <w:r w:rsidRPr="001C4E29">
        <w:rPr>
          <w:rFonts w:ascii="Arial" w:hAnsi="Arial" w:cs="Arial"/>
          <w:sz w:val="24"/>
          <w:szCs w:val="24"/>
        </w:rPr>
        <w:t xml:space="preserve">Kurzemes rajona tiesas </w:t>
      </w:r>
      <w:r>
        <w:rPr>
          <w:rFonts w:ascii="Arial" w:hAnsi="Arial" w:cs="Arial"/>
          <w:sz w:val="24"/>
          <w:szCs w:val="24"/>
        </w:rPr>
        <w:t>Nīcas</w:t>
      </w:r>
      <w:r w:rsidRPr="0213660F">
        <w:rPr>
          <w:rFonts w:ascii="Arial" w:hAnsi="Arial" w:cs="Arial"/>
          <w:sz w:val="24"/>
          <w:szCs w:val="24"/>
        </w:rPr>
        <w:t xml:space="preserve"> pagasta zemesgrāmatas nodalījumā Nr.100000</w:t>
      </w:r>
      <w:r>
        <w:rPr>
          <w:rFonts w:ascii="Arial" w:hAnsi="Arial" w:cs="Arial"/>
          <w:sz w:val="24"/>
          <w:szCs w:val="24"/>
        </w:rPr>
        <w:t>931838</w:t>
      </w:r>
      <w:r w:rsidRPr="0213660F">
        <w:rPr>
          <w:rFonts w:ascii="Arial" w:hAnsi="Arial" w:cs="Arial"/>
          <w:sz w:val="24"/>
          <w:szCs w:val="24"/>
        </w:rPr>
        <w:t xml:space="preserve"> uz Dienvidkurzemes novada pašvaldības vārda.</w:t>
      </w:r>
    </w:p>
    <w:p w14:paraId="0041F606" w14:textId="77777777" w:rsidR="0020342A" w:rsidRPr="00C35314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>
        <w:rPr>
          <w:rFonts w:ascii="Arial" w:hAnsi="Arial" w:cs="Arial"/>
          <w:sz w:val="24"/>
          <w:szCs w:val="24"/>
        </w:rPr>
        <w:t>6478 011 0141</w:t>
      </w:r>
      <w:r w:rsidRPr="00C353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3,41</w:t>
      </w:r>
      <w:r w:rsidRPr="00C35314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</w:t>
      </w:r>
      <w:r>
        <w:rPr>
          <w:rFonts w:ascii="Arial" w:hAnsi="Arial" w:cs="Arial"/>
          <w:sz w:val="24"/>
          <w:szCs w:val="24"/>
        </w:rPr>
        <w:t xml:space="preserve"> lauksaimniecības zeme 3,24 ha, zem ūdens 0,08 ha un zem ceļiem 0,09 ha.</w:t>
      </w:r>
      <w:r w:rsidRPr="0093733E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7D87F840" w14:textId="77777777" w:rsidR="0020342A" w:rsidRPr="00B24FBD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Zemes </w:t>
      </w:r>
      <w:r w:rsidRPr="00B24FBD">
        <w:rPr>
          <w:rFonts w:ascii="Arial" w:hAnsi="Arial" w:cs="Arial"/>
          <w:sz w:val="24"/>
          <w:szCs w:val="24"/>
        </w:rPr>
        <w:t xml:space="preserve">vienība neatrodas valsts nozīmes/reģiona nozīmes kultūras pieminekļa teritorijā un neatrodas dabas lieguma teritorijā. </w:t>
      </w:r>
    </w:p>
    <w:p w14:paraId="644BB8AB" w14:textId="77777777" w:rsidR="0020342A" w:rsidRPr="005F7DC8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F7DC8">
        <w:rPr>
          <w:rFonts w:ascii="Arial" w:hAnsi="Arial" w:cs="Arial"/>
          <w:sz w:val="24"/>
          <w:szCs w:val="24"/>
        </w:rPr>
        <w:t xml:space="preserve">Par zemes vienību ir noslēgts medību tiesību līgums, kurš tiks izbeigts, slēdzot vienošanos, pēc īpašuma atsavināšanas  un īpašnieka maiņas zemesgrāmatā. </w:t>
      </w:r>
    </w:p>
    <w:p w14:paraId="47F8654B" w14:textId="77777777" w:rsidR="0020342A" w:rsidRPr="00B24FBD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4FBD">
        <w:rPr>
          <w:rFonts w:ascii="Arial" w:hAnsi="Arial" w:cs="Arial"/>
          <w:sz w:val="24"/>
          <w:szCs w:val="24"/>
        </w:rPr>
        <w:t>Saskaņā ar</w:t>
      </w:r>
      <w:r>
        <w:rPr>
          <w:rFonts w:ascii="Arial" w:hAnsi="Arial" w:cs="Arial"/>
          <w:sz w:val="24"/>
          <w:szCs w:val="24"/>
        </w:rPr>
        <w:t xml:space="preserve"> Nīcas </w:t>
      </w:r>
      <w:r w:rsidRPr="00B24FBD">
        <w:rPr>
          <w:rFonts w:ascii="Arial" w:hAnsi="Arial" w:cs="Arial"/>
          <w:sz w:val="24"/>
          <w:szCs w:val="24"/>
        </w:rPr>
        <w:t>novada teritorijas plānojumu 201</w:t>
      </w:r>
      <w:r>
        <w:rPr>
          <w:rFonts w:ascii="Arial" w:hAnsi="Arial" w:cs="Arial"/>
          <w:sz w:val="24"/>
          <w:szCs w:val="24"/>
        </w:rPr>
        <w:t>4</w:t>
      </w:r>
      <w:r w:rsidRPr="00B24FBD">
        <w:rPr>
          <w:rFonts w:ascii="Arial" w:hAnsi="Arial" w:cs="Arial"/>
          <w:sz w:val="24"/>
          <w:szCs w:val="24"/>
        </w:rPr>
        <w:t>.-202</w:t>
      </w:r>
      <w:r>
        <w:rPr>
          <w:rFonts w:ascii="Arial" w:hAnsi="Arial" w:cs="Arial"/>
          <w:sz w:val="24"/>
          <w:szCs w:val="24"/>
        </w:rPr>
        <w:t>5</w:t>
      </w:r>
      <w:r w:rsidRPr="00B24FBD">
        <w:rPr>
          <w:rFonts w:ascii="Arial" w:hAnsi="Arial" w:cs="Arial"/>
          <w:sz w:val="24"/>
          <w:szCs w:val="24"/>
        </w:rPr>
        <w:t xml:space="preserve">.gadam zemes vienība atrodas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B24FBD">
        <w:rPr>
          <w:rFonts w:ascii="Arial" w:hAnsi="Arial" w:cs="Arial"/>
          <w:sz w:val="24"/>
          <w:szCs w:val="24"/>
        </w:rPr>
        <w:t xml:space="preserve"> teritorijā.</w:t>
      </w:r>
    </w:p>
    <w:p w14:paraId="1F52BAAD" w14:textId="77777777" w:rsidR="0020342A" w:rsidRPr="00C35314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 xml:space="preserve">nav </w:t>
      </w:r>
      <w:r w:rsidR="004A2E8A">
        <w:rPr>
          <w:rFonts w:ascii="Arial" w:hAnsi="Arial" w:cs="Arial"/>
          <w:sz w:val="24"/>
          <w:szCs w:val="24"/>
        </w:rPr>
        <w:t xml:space="preserve">iznomāts un nav </w:t>
      </w:r>
      <w:r w:rsidRPr="00C35314">
        <w:rPr>
          <w:rFonts w:ascii="Arial" w:hAnsi="Arial" w:cs="Arial"/>
          <w:sz w:val="24"/>
          <w:szCs w:val="24"/>
        </w:rPr>
        <w:t>nepieciešams pašvaldībai un tās iestādēm noteikto funkciju veikšanai.</w:t>
      </w:r>
    </w:p>
    <w:p w14:paraId="43D03CD0" w14:textId="77777777" w:rsidR="0020342A" w:rsidRPr="00C35314" w:rsidRDefault="00000000" w:rsidP="0020342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</w:t>
      </w:r>
      <w:r>
        <w:rPr>
          <w:rFonts w:ascii="Arial" w:hAnsi="Arial" w:cs="Arial"/>
          <w:sz w:val="24"/>
          <w:szCs w:val="24"/>
        </w:rPr>
        <w:t xml:space="preserve"> </w:t>
      </w:r>
      <w:r w:rsidRPr="00A27894">
        <w:rPr>
          <w:rFonts w:ascii="Arial" w:hAnsi="Arial" w:cs="Arial"/>
          <w:sz w:val="24"/>
          <w:szCs w:val="24"/>
        </w:rPr>
        <w:t>un Attīstības un tautsaimniecības komitejas 2025. gada 11.februāra lēmumu (sēdes protokols Nr.2)</w:t>
      </w:r>
    </w:p>
    <w:bookmarkEnd w:id="2"/>
    <w:p w14:paraId="26B9D9B8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42E23FBC" w14:textId="77777777" w:rsidR="0020342A" w:rsidRPr="00E54B05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54B05">
        <w:rPr>
          <w:rFonts w:ascii="Arial" w:hAnsi="Arial" w:cs="Arial"/>
          <w:b/>
          <w:bCs/>
          <w:sz w:val="24"/>
          <w:szCs w:val="24"/>
        </w:rPr>
        <w:t>Nodot</w:t>
      </w:r>
      <w:r w:rsidRPr="00E54B05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“Jaunās Birzmales”, Nīcas</w:t>
      </w:r>
      <w:r w:rsidRPr="00E54B05">
        <w:rPr>
          <w:rFonts w:ascii="Arial" w:hAnsi="Arial" w:cs="Arial"/>
          <w:sz w:val="24"/>
          <w:szCs w:val="24"/>
        </w:rPr>
        <w:t xml:space="preserve"> pagasts, kadastra Nr.647</w:t>
      </w:r>
      <w:r>
        <w:rPr>
          <w:rFonts w:ascii="Arial" w:hAnsi="Arial" w:cs="Arial"/>
          <w:sz w:val="24"/>
          <w:szCs w:val="24"/>
        </w:rPr>
        <w:t>8 011 0147</w:t>
      </w:r>
      <w:r w:rsidR="00567C0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E54B05">
        <w:rPr>
          <w:rFonts w:ascii="Arial" w:hAnsi="Arial" w:cs="Arial"/>
          <w:sz w:val="24"/>
          <w:szCs w:val="24"/>
        </w:rPr>
        <w:t>sastāvošs no zemes vienības ar kadastra apzīmējumu 647</w:t>
      </w:r>
      <w:r>
        <w:rPr>
          <w:rFonts w:ascii="Arial" w:hAnsi="Arial" w:cs="Arial"/>
          <w:sz w:val="24"/>
          <w:szCs w:val="24"/>
        </w:rPr>
        <w:t>8 011 0141</w:t>
      </w:r>
      <w:r w:rsidR="003C3D92">
        <w:rPr>
          <w:rFonts w:ascii="Arial" w:hAnsi="Arial" w:cs="Arial"/>
          <w:sz w:val="24"/>
          <w:szCs w:val="24"/>
        </w:rPr>
        <w:t xml:space="preserve"> -</w:t>
      </w:r>
      <w:r w:rsidRPr="00E54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3,41 </w:t>
      </w:r>
      <w:r w:rsidRPr="00E54B05">
        <w:rPr>
          <w:rFonts w:ascii="Arial" w:hAnsi="Arial" w:cs="Arial"/>
          <w:sz w:val="24"/>
          <w:szCs w:val="24"/>
        </w:rPr>
        <w:t xml:space="preserve"> ha platībā, </w:t>
      </w:r>
      <w:r w:rsidRPr="00E54B05">
        <w:rPr>
          <w:rFonts w:ascii="Arial" w:hAnsi="Arial" w:cs="Arial"/>
          <w:b/>
          <w:bCs/>
          <w:sz w:val="24"/>
          <w:szCs w:val="24"/>
        </w:rPr>
        <w:t>pārdodot</w:t>
      </w:r>
      <w:r w:rsidRPr="00E54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mutiskā </w:t>
      </w:r>
      <w:r w:rsidRPr="00E54B05">
        <w:rPr>
          <w:rFonts w:ascii="Arial" w:hAnsi="Arial" w:cs="Arial"/>
          <w:sz w:val="24"/>
          <w:szCs w:val="24"/>
        </w:rPr>
        <w:t xml:space="preserve"> izsolē ar augšupejošu soli. </w:t>
      </w:r>
    </w:p>
    <w:p w14:paraId="7CB3EB9B" w14:textId="77777777" w:rsidR="0020342A" w:rsidRPr="00E54B05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54B05">
        <w:rPr>
          <w:rFonts w:ascii="Arial" w:hAnsi="Arial" w:cs="Arial"/>
          <w:b/>
          <w:bCs/>
          <w:sz w:val="24"/>
          <w:szCs w:val="24"/>
        </w:rPr>
        <w:t>Noteikt</w:t>
      </w:r>
      <w:r w:rsidRPr="00E54B05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1D62911F" w14:textId="77777777" w:rsidR="0020342A" w:rsidRPr="00D16BA9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54B05">
        <w:rPr>
          <w:rFonts w:ascii="Arial" w:hAnsi="Arial" w:cs="Arial"/>
          <w:b/>
          <w:bCs/>
          <w:sz w:val="24"/>
          <w:szCs w:val="24"/>
        </w:rPr>
        <w:t>Iekļaut</w:t>
      </w:r>
      <w:r w:rsidRPr="00E54B05">
        <w:rPr>
          <w:rFonts w:ascii="Arial" w:hAnsi="Arial" w:cs="Arial"/>
          <w:sz w:val="24"/>
          <w:szCs w:val="24"/>
        </w:rPr>
        <w:t xml:space="preserve"> izsoles noteikumos nosacījumu</w:t>
      </w:r>
      <w:r>
        <w:rPr>
          <w:rFonts w:ascii="Arial" w:hAnsi="Arial" w:cs="Arial"/>
          <w:sz w:val="24"/>
          <w:szCs w:val="24"/>
        </w:rPr>
        <w:t>s:</w:t>
      </w:r>
    </w:p>
    <w:p w14:paraId="696616D2" w14:textId="77777777" w:rsidR="0020342A" w:rsidRPr="00FD6D8B" w:rsidRDefault="00000000" w:rsidP="001828A1">
      <w:pPr>
        <w:pStyle w:val="Sarakstarindkopa"/>
        <w:numPr>
          <w:ilvl w:val="1"/>
          <w:numId w:val="6"/>
        </w:numPr>
        <w:spacing w:after="0" w:line="240" w:lineRule="auto"/>
        <w:ind w:left="1620" w:hanging="5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D6D8B">
        <w:rPr>
          <w:rFonts w:ascii="Arial" w:hAnsi="Arial" w:cs="Arial"/>
          <w:sz w:val="24"/>
          <w:szCs w:val="24"/>
          <w:shd w:val="clear" w:color="auto" w:fill="FFFFFF"/>
        </w:rPr>
        <w:t>pirkuma maksas samaksas termiņš līdz 3 mēnešiem no izsoles dienas;</w:t>
      </w:r>
    </w:p>
    <w:p w14:paraId="0C8657D9" w14:textId="77777777" w:rsidR="0020342A" w:rsidRPr="00FD6D8B" w:rsidRDefault="00000000" w:rsidP="001828A1">
      <w:pPr>
        <w:pStyle w:val="Sarakstarindkopa"/>
        <w:numPr>
          <w:ilvl w:val="1"/>
          <w:numId w:val="6"/>
        </w:numPr>
        <w:spacing w:after="0" w:line="240" w:lineRule="auto"/>
        <w:ind w:left="1620" w:hanging="5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D6D8B">
        <w:rPr>
          <w:rFonts w:ascii="Arial" w:hAnsi="Arial" w:cs="Arial"/>
          <w:sz w:val="24"/>
          <w:szCs w:val="24"/>
          <w:shd w:val="clear" w:color="auto" w:fill="FFFFFF"/>
        </w:rPr>
        <w:t>citi apgrūtinājumi: piekļuve nodrošināta tikai pa dabā esošu ceļu, kurš nav nodibināts Civillikuma noteiktā kārtībā.</w:t>
      </w:r>
    </w:p>
    <w:p w14:paraId="18E4E658" w14:textId="77777777" w:rsidR="0020342A" w:rsidRPr="00E54B05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FD6D8B">
        <w:rPr>
          <w:rFonts w:ascii="Arial" w:hAnsi="Arial" w:cs="Arial"/>
          <w:b/>
          <w:bCs/>
          <w:sz w:val="24"/>
          <w:szCs w:val="24"/>
        </w:rPr>
        <w:lastRenderedPageBreak/>
        <w:t>Noteikt</w:t>
      </w:r>
      <w:r w:rsidRPr="00FD6D8B">
        <w:rPr>
          <w:rFonts w:ascii="Arial" w:hAnsi="Arial" w:cs="Arial"/>
          <w:sz w:val="24"/>
          <w:szCs w:val="24"/>
        </w:rPr>
        <w:t xml:space="preserve"> Dienvidkurzemes novada </w:t>
      </w:r>
      <w:r w:rsidRPr="00E54B05">
        <w:rPr>
          <w:rFonts w:ascii="Arial" w:hAnsi="Arial" w:cs="Arial"/>
          <w:sz w:val="24"/>
          <w:szCs w:val="24"/>
        </w:rPr>
        <w:t xml:space="preserve">pašvaldības Īpašuma atsavināšanas un izsoļu komisiju organizēt atsavināšanas procesu (izsoli), atbilstoši </w:t>
      </w:r>
      <w:r w:rsidRPr="00E54B05">
        <w:rPr>
          <w:rFonts w:ascii="Arial" w:eastAsia="Times New Roman" w:hAnsi="Arial" w:cs="Arial"/>
          <w:sz w:val="24"/>
          <w:szCs w:val="24"/>
          <w:lang w:eastAsia="lv-LV"/>
        </w:rPr>
        <w:t>normatīvajos aktos noteiktajai  kārtībai.</w:t>
      </w:r>
    </w:p>
    <w:p w14:paraId="20656E86" w14:textId="77777777" w:rsidR="0020342A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E54B05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Pr="00B7662B">
        <w:rPr>
          <w:rFonts w:ascii="Arial" w:eastAsia="Times New Roman" w:hAnsi="Arial" w:cs="Arial"/>
          <w:sz w:val="24"/>
          <w:szCs w:val="24"/>
          <w:lang w:eastAsia="lv-LV"/>
        </w:rPr>
        <w:t>priekšsēdētājs atbild par lēmuma izpildi. </w:t>
      </w:r>
    </w:p>
    <w:p w14:paraId="6E4DD921" w14:textId="77777777" w:rsidR="009C369B" w:rsidRPr="000E5C55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0E5C55">
        <w:rPr>
          <w:rFonts w:ascii="Arial" w:eastAsia="Times New Roman" w:hAnsi="Arial" w:cs="Arial"/>
          <w:sz w:val="24"/>
          <w:szCs w:val="24"/>
          <w:lang w:eastAsia="lv-LV"/>
        </w:rPr>
        <w:t>Pilnvarot Nekustamā īpašuma pārvaldes vadītāju parakstīt vienošan</w:t>
      </w:r>
      <w:r w:rsidR="005065BD" w:rsidRPr="000E5C55">
        <w:rPr>
          <w:rFonts w:ascii="Arial" w:eastAsia="Times New Roman" w:hAnsi="Arial" w:cs="Arial"/>
          <w:sz w:val="24"/>
          <w:szCs w:val="24"/>
          <w:lang w:eastAsia="lv-LV"/>
        </w:rPr>
        <w:t>o</w:t>
      </w:r>
      <w:r w:rsidRPr="000E5C55">
        <w:rPr>
          <w:rFonts w:ascii="Arial" w:eastAsia="Times New Roman" w:hAnsi="Arial" w:cs="Arial"/>
          <w:sz w:val="24"/>
          <w:szCs w:val="24"/>
          <w:lang w:eastAsia="lv-LV"/>
        </w:rPr>
        <w:t>s</w:t>
      </w:r>
      <w:r w:rsidR="00567C09">
        <w:rPr>
          <w:rFonts w:ascii="Arial" w:eastAsia="Times New Roman" w:hAnsi="Arial" w:cs="Arial"/>
          <w:sz w:val="24"/>
          <w:szCs w:val="24"/>
          <w:lang w:eastAsia="lv-LV"/>
        </w:rPr>
        <w:t xml:space="preserve"> par medību tiesību nomas līguma izbeigšanu</w:t>
      </w:r>
      <w:r w:rsidRPr="000E5C55">
        <w:rPr>
          <w:rFonts w:ascii="Arial" w:eastAsia="Times New Roman" w:hAnsi="Arial" w:cs="Arial"/>
          <w:sz w:val="24"/>
          <w:szCs w:val="24"/>
          <w:lang w:eastAsia="lv-LV"/>
        </w:rPr>
        <w:t>.</w:t>
      </w:r>
    </w:p>
    <w:p w14:paraId="3B8FA7A5" w14:textId="77777777" w:rsidR="0020342A" w:rsidRDefault="00000000" w:rsidP="001828A1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>
        <w:rPr>
          <w:rFonts w:ascii="Arial" w:eastAsia="Times New Roman" w:hAnsi="Arial" w:cs="Arial"/>
          <w:sz w:val="24"/>
          <w:szCs w:val="24"/>
          <w:lang w:eastAsia="lv-LV"/>
        </w:rPr>
        <w:t xml:space="preserve">Nekustamā īpašuma pārvaldes Nekustamā īpašuma speciālists Nīcas pagastā atbild par medību tiesību nomas līguma izbeigšanu. </w:t>
      </w:r>
    </w:p>
    <w:p w14:paraId="111F4B12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788FBB1E" w14:textId="77777777" w:rsidR="001828A1" w:rsidRDefault="001828A1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0A55F9" w14:textId="77777777" w:rsidR="009B641F" w:rsidRDefault="00000000" w:rsidP="001828A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Priedols</w:t>
      </w:r>
    </w:p>
    <w:p w14:paraId="509116D6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25E05D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1D3AB5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15621350" w14:textId="77777777" w:rsidR="0020342A" w:rsidRPr="00B24FBD" w:rsidRDefault="00000000" w:rsidP="0020342A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Cs/>
          <w:lang w:eastAsia="lv-LV"/>
        </w:rPr>
      </w:pPr>
      <w:r w:rsidRPr="00B24FBD">
        <w:rPr>
          <w:rFonts w:ascii="Arial" w:eastAsia="Times New Roman" w:hAnsi="Arial" w:cs="Arial"/>
          <w:iCs/>
          <w:lang w:eastAsia="lv-LV"/>
        </w:rPr>
        <w:t xml:space="preserve">Finanšu un grāmatvedības daļai </w:t>
      </w:r>
      <w:r>
        <w:rPr>
          <w:rFonts w:ascii="Arial" w:eastAsia="Times New Roman" w:hAnsi="Arial" w:cs="Arial"/>
          <w:iCs/>
          <w:lang w:eastAsia="lv-LV"/>
        </w:rPr>
        <w:t>Dainim Zvirbulim</w:t>
      </w:r>
    </w:p>
    <w:p w14:paraId="6E8BAAB8" w14:textId="77777777" w:rsidR="0020342A" w:rsidRPr="00B24FBD" w:rsidRDefault="00000000" w:rsidP="0020342A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B24FBD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7F2139B2" w14:textId="77777777" w:rsidR="0020342A" w:rsidRDefault="00000000" w:rsidP="0020342A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>
        <w:rPr>
          <w:rFonts w:ascii="Arial" w:eastAsia="Times New Roman" w:hAnsi="Arial" w:cs="Arial"/>
          <w:iCs/>
          <w:lang w:eastAsia="lv-LV"/>
        </w:rPr>
        <w:t>N</w:t>
      </w:r>
      <w:r w:rsidRPr="00B24FBD">
        <w:rPr>
          <w:rFonts w:ascii="Arial" w:eastAsia="Times New Roman" w:hAnsi="Arial" w:cs="Arial"/>
          <w:iCs/>
          <w:lang w:eastAsia="lv-LV"/>
        </w:rPr>
        <w:t>ekustam</w:t>
      </w:r>
      <w:r>
        <w:rPr>
          <w:rFonts w:ascii="Arial" w:eastAsia="Times New Roman" w:hAnsi="Arial" w:cs="Arial"/>
          <w:iCs/>
          <w:lang w:eastAsia="lv-LV"/>
        </w:rPr>
        <w:t>ā</w:t>
      </w:r>
      <w:r w:rsidRPr="00B24FBD">
        <w:rPr>
          <w:rFonts w:ascii="Arial" w:eastAsia="Times New Roman" w:hAnsi="Arial" w:cs="Arial"/>
          <w:iCs/>
          <w:lang w:eastAsia="lv-LV"/>
        </w:rPr>
        <w:t xml:space="preserve"> īpašum</w:t>
      </w:r>
      <w:r>
        <w:rPr>
          <w:rFonts w:ascii="Arial" w:eastAsia="Times New Roman" w:hAnsi="Arial" w:cs="Arial"/>
          <w:iCs/>
          <w:lang w:eastAsia="lv-LV"/>
        </w:rPr>
        <w:t>a</w:t>
      </w:r>
      <w:r w:rsidRPr="00B24FBD">
        <w:rPr>
          <w:rFonts w:ascii="Arial" w:eastAsia="Times New Roman" w:hAnsi="Arial" w:cs="Arial"/>
          <w:iCs/>
          <w:lang w:eastAsia="lv-LV"/>
        </w:rPr>
        <w:t xml:space="preserve"> speciālistei </w:t>
      </w:r>
      <w:r>
        <w:rPr>
          <w:rFonts w:ascii="Arial" w:eastAsia="Times New Roman" w:hAnsi="Arial" w:cs="Arial"/>
          <w:iCs/>
          <w:lang w:eastAsia="lv-LV"/>
        </w:rPr>
        <w:t>Sandrai Pļavniecei</w:t>
      </w:r>
    </w:p>
    <w:p w14:paraId="38AF4E63" w14:textId="77777777" w:rsidR="0020342A" w:rsidRDefault="00000000" w:rsidP="0020342A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>
        <w:rPr>
          <w:rFonts w:ascii="Arial" w:eastAsia="Times New Roman" w:hAnsi="Arial" w:cs="Arial"/>
          <w:iCs/>
          <w:lang w:eastAsia="lv-LV"/>
        </w:rPr>
        <w:t xml:space="preserve">Nīcas un Otaņķu </w:t>
      </w:r>
      <w:r w:rsidRPr="00C17D7A">
        <w:rPr>
          <w:rFonts w:ascii="Arial" w:eastAsia="Times New Roman" w:hAnsi="Arial" w:cs="Arial"/>
          <w:iCs/>
          <w:lang w:eastAsia="lv-LV"/>
        </w:rPr>
        <w:t xml:space="preserve"> pagast</w:t>
      </w:r>
      <w:r>
        <w:rPr>
          <w:rFonts w:ascii="Arial" w:eastAsia="Times New Roman" w:hAnsi="Arial" w:cs="Arial"/>
          <w:iCs/>
          <w:lang w:eastAsia="lv-LV"/>
        </w:rPr>
        <w:t>a</w:t>
      </w:r>
      <w:r w:rsidRPr="00C17D7A">
        <w:rPr>
          <w:rFonts w:ascii="Arial" w:eastAsia="Times New Roman" w:hAnsi="Arial" w:cs="Arial"/>
          <w:iCs/>
          <w:lang w:eastAsia="lv-LV"/>
        </w:rPr>
        <w:t xml:space="preserve"> apvienības pārvaldes vadītājai</w:t>
      </w:r>
    </w:p>
    <w:p w14:paraId="385EF505" w14:textId="77777777" w:rsidR="003D15B4" w:rsidRPr="00D001FF" w:rsidRDefault="00000000" w:rsidP="00FA5B5D">
      <w:pPr>
        <w:pStyle w:val="Sarakstarindkopa"/>
        <w:numPr>
          <w:ilvl w:val="0"/>
          <w:numId w:val="7"/>
        </w:num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  <w:r w:rsidRPr="0020342A">
        <w:rPr>
          <w:rFonts w:ascii="Arial" w:hAnsi="Arial" w:cs="Arial"/>
          <w:iCs/>
          <w:color w:val="000000" w:themeColor="text1"/>
          <w:lang w:eastAsia="lv-LV"/>
        </w:rPr>
        <w:t>Sabiedrisko attiecību un mārketinga daļai</w:t>
      </w:r>
    </w:p>
    <w:sectPr w:rsidR="003D15B4" w:rsidRPr="00D001FF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141F" w14:textId="77777777" w:rsidR="004360F8" w:rsidRDefault="004360F8">
      <w:pPr>
        <w:spacing w:after="0" w:line="240" w:lineRule="auto"/>
      </w:pPr>
      <w:r>
        <w:separator/>
      </w:r>
    </w:p>
  </w:endnote>
  <w:endnote w:type="continuationSeparator" w:id="0">
    <w:p w14:paraId="3ECA6C2F" w14:textId="77777777" w:rsidR="004360F8" w:rsidRDefault="00436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54F5" w14:textId="77777777" w:rsidR="003B4BAF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799F" w14:textId="77777777" w:rsidR="003B4BAF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780A" w14:textId="77777777" w:rsidR="004360F8" w:rsidRDefault="004360F8">
      <w:pPr>
        <w:spacing w:after="0" w:line="240" w:lineRule="auto"/>
      </w:pPr>
      <w:r>
        <w:separator/>
      </w:r>
    </w:p>
  </w:footnote>
  <w:footnote w:type="continuationSeparator" w:id="0">
    <w:p w14:paraId="0E590661" w14:textId="77777777" w:rsidR="004360F8" w:rsidRDefault="00436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3B4BAF" w14:paraId="596D0826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B2718D0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630F31A" wp14:editId="3EEAF62D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5EFBE88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46DE821B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613219A7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5A0EFF52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8F3C5D1A">
      <w:start w:val="1"/>
      <w:numFmt w:val="decimal"/>
      <w:lvlText w:val="%1)"/>
      <w:lvlJc w:val="left"/>
      <w:pPr>
        <w:ind w:left="1440" w:hanging="360"/>
      </w:pPr>
    </w:lvl>
    <w:lvl w:ilvl="1" w:tplc="245421A2" w:tentative="1">
      <w:start w:val="1"/>
      <w:numFmt w:val="lowerLetter"/>
      <w:lvlText w:val="%2."/>
      <w:lvlJc w:val="left"/>
      <w:pPr>
        <w:ind w:left="2160" w:hanging="360"/>
      </w:pPr>
    </w:lvl>
    <w:lvl w:ilvl="2" w:tplc="BD0A97F0" w:tentative="1">
      <w:start w:val="1"/>
      <w:numFmt w:val="lowerRoman"/>
      <w:lvlText w:val="%3."/>
      <w:lvlJc w:val="right"/>
      <w:pPr>
        <w:ind w:left="2880" w:hanging="180"/>
      </w:pPr>
    </w:lvl>
    <w:lvl w:ilvl="3" w:tplc="3E50F55E" w:tentative="1">
      <w:start w:val="1"/>
      <w:numFmt w:val="decimal"/>
      <w:lvlText w:val="%4."/>
      <w:lvlJc w:val="left"/>
      <w:pPr>
        <w:ind w:left="3600" w:hanging="360"/>
      </w:pPr>
    </w:lvl>
    <w:lvl w:ilvl="4" w:tplc="AD3664CC" w:tentative="1">
      <w:start w:val="1"/>
      <w:numFmt w:val="lowerLetter"/>
      <w:lvlText w:val="%5."/>
      <w:lvlJc w:val="left"/>
      <w:pPr>
        <w:ind w:left="4320" w:hanging="360"/>
      </w:pPr>
    </w:lvl>
    <w:lvl w:ilvl="5" w:tplc="5AD2A8EE" w:tentative="1">
      <w:start w:val="1"/>
      <w:numFmt w:val="lowerRoman"/>
      <w:lvlText w:val="%6."/>
      <w:lvlJc w:val="right"/>
      <w:pPr>
        <w:ind w:left="5040" w:hanging="180"/>
      </w:pPr>
    </w:lvl>
    <w:lvl w:ilvl="6" w:tplc="33B61AAE" w:tentative="1">
      <w:start w:val="1"/>
      <w:numFmt w:val="decimal"/>
      <w:lvlText w:val="%7."/>
      <w:lvlJc w:val="left"/>
      <w:pPr>
        <w:ind w:left="5760" w:hanging="360"/>
      </w:pPr>
    </w:lvl>
    <w:lvl w:ilvl="7" w:tplc="EA30D482" w:tentative="1">
      <w:start w:val="1"/>
      <w:numFmt w:val="lowerLetter"/>
      <w:lvlText w:val="%8."/>
      <w:lvlJc w:val="left"/>
      <w:pPr>
        <w:ind w:left="6480" w:hanging="360"/>
      </w:pPr>
    </w:lvl>
    <w:lvl w:ilvl="8" w:tplc="F74498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0576C5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D8166D20">
      <w:start w:val="1"/>
      <w:numFmt w:val="lowerLetter"/>
      <w:lvlText w:val="%2."/>
      <w:lvlJc w:val="left"/>
      <w:pPr>
        <w:ind w:left="1440" w:hanging="360"/>
      </w:pPr>
    </w:lvl>
    <w:lvl w:ilvl="2" w:tplc="03FC1F3E">
      <w:start w:val="1"/>
      <w:numFmt w:val="lowerRoman"/>
      <w:lvlText w:val="%3."/>
      <w:lvlJc w:val="right"/>
      <w:pPr>
        <w:ind w:left="2160" w:hanging="180"/>
      </w:pPr>
    </w:lvl>
    <w:lvl w:ilvl="3" w:tplc="0C7AFC26">
      <w:start w:val="1"/>
      <w:numFmt w:val="decimal"/>
      <w:lvlText w:val="%4."/>
      <w:lvlJc w:val="left"/>
      <w:pPr>
        <w:ind w:left="2880" w:hanging="360"/>
      </w:pPr>
    </w:lvl>
    <w:lvl w:ilvl="4" w:tplc="FD0A0A9C">
      <w:start w:val="1"/>
      <w:numFmt w:val="lowerLetter"/>
      <w:lvlText w:val="%5."/>
      <w:lvlJc w:val="left"/>
      <w:pPr>
        <w:ind w:left="3600" w:hanging="360"/>
      </w:pPr>
    </w:lvl>
    <w:lvl w:ilvl="5" w:tplc="58AE82AC">
      <w:start w:val="1"/>
      <w:numFmt w:val="lowerRoman"/>
      <w:lvlText w:val="%6."/>
      <w:lvlJc w:val="right"/>
      <w:pPr>
        <w:ind w:left="4320" w:hanging="180"/>
      </w:pPr>
    </w:lvl>
    <w:lvl w:ilvl="6" w:tplc="90EC591E">
      <w:start w:val="1"/>
      <w:numFmt w:val="decimal"/>
      <w:lvlText w:val="%7."/>
      <w:lvlJc w:val="left"/>
      <w:pPr>
        <w:ind w:left="5040" w:hanging="360"/>
      </w:pPr>
    </w:lvl>
    <w:lvl w:ilvl="7" w:tplc="59D6C70C">
      <w:start w:val="1"/>
      <w:numFmt w:val="lowerLetter"/>
      <w:lvlText w:val="%8."/>
      <w:lvlJc w:val="left"/>
      <w:pPr>
        <w:ind w:left="5760" w:hanging="360"/>
      </w:pPr>
    </w:lvl>
    <w:lvl w:ilvl="8" w:tplc="AAD894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4E21"/>
    <w:multiLevelType w:val="multilevel"/>
    <w:tmpl w:val="725EDE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3" w15:restartNumberingAfterBreak="0">
    <w:nsid w:val="3A9476BC"/>
    <w:multiLevelType w:val="hybridMultilevel"/>
    <w:tmpl w:val="BA96B822"/>
    <w:lvl w:ilvl="0" w:tplc="D7A8C4E0">
      <w:start w:val="1"/>
      <w:numFmt w:val="decimal"/>
      <w:lvlText w:val="%1."/>
      <w:lvlJc w:val="left"/>
      <w:pPr>
        <w:ind w:left="720" w:hanging="360"/>
      </w:pPr>
    </w:lvl>
    <w:lvl w:ilvl="1" w:tplc="64FC8F04">
      <w:start w:val="1"/>
      <w:numFmt w:val="lowerLetter"/>
      <w:lvlText w:val="%2."/>
      <w:lvlJc w:val="left"/>
      <w:pPr>
        <w:ind w:left="1440" w:hanging="360"/>
      </w:pPr>
    </w:lvl>
    <w:lvl w:ilvl="2" w:tplc="EEB432CA" w:tentative="1">
      <w:start w:val="1"/>
      <w:numFmt w:val="lowerRoman"/>
      <w:lvlText w:val="%3."/>
      <w:lvlJc w:val="right"/>
      <w:pPr>
        <w:ind w:left="2160" w:hanging="180"/>
      </w:pPr>
    </w:lvl>
    <w:lvl w:ilvl="3" w:tplc="D256E032" w:tentative="1">
      <w:start w:val="1"/>
      <w:numFmt w:val="decimal"/>
      <w:lvlText w:val="%4."/>
      <w:lvlJc w:val="left"/>
      <w:pPr>
        <w:ind w:left="2880" w:hanging="360"/>
      </w:pPr>
    </w:lvl>
    <w:lvl w:ilvl="4" w:tplc="7CFC659E" w:tentative="1">
      <w:start w:val="1"/>
      <w:numFmt w:val="lowerLetter"/>
      <w:lvlText w:val="%5."/>
      <w:lvlJc w:val="left"/>
      <w:pPr>
        <w:ind w:left="3600" w:hanging="360"/>
      </w:pPr>
    </w:lvl>
    <w:lvl w:ilvl="5" w:tplc="B80415D4" w:tentative="1">
      <w:start w:val="1"/>
      <w:numFmt w:val="lowerRoman"/>
      <w:lvlText w:val="%6."/>
      <w:lvlJc w:val="right"/>
      <w:pPr>
        <w:ind w:left="4320" w:hanging="180"/>
      </w:pPr>
    </w:lvl>
    <w:lvl w:ilvl="6" w:tplc="A6467190" w:tentative="1">
      <w:start w:val="1"/>
      <w:numFmt w:val="decimal"/>
      <w:lvlText w:val="%7."/>
      <w:lvlJc w:val="left"/>
      <w:pPr>
        <w:ind w:left="5040" w:hanging="360"/>
      </w:pPr>
    </w:lvl>
    <w:lvl w:ilvl="7" w:tplc="44A26184" w:tentative="1">
      <w:start w:val="1"/>
      <w:numFmt w:val="lowerLetter"/>
      <w:lvlText w:val="%8."/>
      <w:lvlJc w:val="left"/>
      <w:pPr>
        <w:ind w:left="5760" w:hanging="360"/>
      </w:pPr>
    </w:lvl>
    <w:lvl w:ilvl="8" w:tplc="864C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DD4A135E">
      <w:start w:val="1"/>
      <w:numFmt w:val="decimal"/>
      <w:lvlText w:val="%1."/>
      <w:lvlJc w:val="left"/>
      <w:pPr>
        <w:ind w:left="720" w:hanging="360"/>
      </w:pPr>
    </w:lvl>
    <w:lvl w:ilvl="1" w:tplc="76B8F172" w:tentative="1">
      <w:start w:val="1"/>
      <w:numFmt w:val="lowerLetter"/>
      <w:lvlText w:val="%2."/>
      <w:lvlJc w:val="left"/>
      <w:pPr>
        <w:ind w:left="1440" w:hanging="360"/>
      </w:pPr>
    </w:lvl>
    <w:lvl w:ilvl="2" w:tplc="5E1A72C0" w:tentative="1">
      <w:start w:val="1"/>
      <w:numFmt w:val="lowerRoman"/>
      <w:lvlText w:val="%3."/>
      <w:lvlJc w:val="right"/>
      <w:pPr>
        <w:ind w:left="2160" w:hanging="180"/>
      </w:pPr>
    </w:lvl>
    <w:lvl w:ilvl="3" w:tplc="AFACF9BA" w:tentative="1">
      <w:start w:val="1"/>
      <w:numFmt w:val="decimal"/>
      <w:lvlText w:val="%4."/>
      <w:lvlJc w:val="left"/>
      <w:pPr>
        <w:ind w:left="2880" w:hanging="360"/>
      </w:pPr>
    </w:lvl>
    <w:lvl w:ilvl="4" w:tplc="0AD0457A" w:tentative="1">
      <w:start w:val="1"/>
      <w:numFmt w:val="lowerLetter"/>
      <w:lvlText w:val="%5."/>
      <w:lvlJc w:val="left"/>
      <w:pPr>
        <w:ind w:left="3600" w:hanging="360"/>
      </w:pPr>
    </w:lvl>
    <w:lvl w:ilvl="5" w:tplc="B4744898" w:tentative="1">
      <w:start w:val="1"/>
      <w:numFmt w:val="lowerRoman"/>
      <w:lvlText w:val="%6."/>
      <w:lvlJc w:val="right"/>
      <w:pPr>
        <w:ind w:left="4320" w:hanging="180"/>
      </w:pPr>
    </w:lvl>
    <w:lvl w:ilvl="6" w:tplc="3C864B9C" w:tentative="1">
      <w:start w:val="1"/>
      <w:numFmt w:val="decimal"/>
      <w:lvlText w:val="%7."/>
      <w:lvlJc w:val="left"/>
      <w:pPr>
        <w:ind w:left="5040" w:hanging="360"/>
      </w:pPr>
    </w:lvl>
    <w:lvl w:ilvl="7" w:tplc="034AA9AE" w:tentative="1">
      <w:start w:val="1"/>
      <w:numFmt w:val="lowerLetter"/>
      <w:lvlText w:val="%8."/>
      <w:lvlJc w:val="left"/>
      <w:pPr>
        <w:ind w:left="5760" w:hanging="360"/>
      </w:pPr>
    </w:lvl>
    <w:lvl w:ilvl="8" w:tplc="2304B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833F3"/>
    <w:multiLevelType w:val="hybridMultilevel"/>
    <w:tmpl w:val="54E2BF5A"/>
    <w:lvl w:ilvl="0" w:tplc="F7A6462A">
      <w:start w:val="1"/>
      <w:numFmt w:val="decimal"/>
      <w:lvlText w:val="%1."/>
      <w:lvlJc w:val="left"/>
      <w:pPr>
        <w:ind w:left="1080" w:hanging="360"/>
      </w:pPr>
    </w:lvl>
    <w:lvl w:ilvl="1" w:tplc="397E1F04" w:tentative="1">
      <w:start w:val="1"/>
      <w:numFmt w:val="lowerLetter"/>
      <w:lvlText w:val="%2."/>
      <w:lvlJc w:val="left"/>
      <w:pPr>
        <w:ind w:left="1800" w:hanging="360"/>
      </w:pPr>
    </w:lvl>
    <w:lvl w:ilvl="2" w:tplc="4F94506E" w:tentative="1">
      <w:start w:val="1"/>
      <w:numFmt w:val="lowerRoman"/>
      <w:lvlText w:val="%3."/>
      <w:lvlJc w:val="right"/>
      <w:pPr>
        <w:ind w:left="2520" w:hanging="180"/>
      </w:pPr>
    </w:lvl>
    <w:lvl w:ilvl="3" w:tplc="DA7EADF6" w:tentative="1">
      <w:start w:val="1"/>
      <w:numFmt w:val="decimal"/>
      <w:lvlText w:val="%4."/>
      <w:lvlJc w:val="left"/>
      <w:pPr>
        <w:ind w:left="3240" w:hanging="360"/>
      </w:pPr>
    </w:lvl>
    <w:lvl w:ilvl="4" w:tplc="6CE2A666" w:tentative="1">
      <w:start w:val="1"/>
      <w:numFmt w:val="lowerLetter"/>
      <w:lvlText w:val="%5."/>
      <w:lvlJc w:val="left"/>
      <w:pPr>
        <w:ind w:left="3960" w:hanging="360"/>
      </w:pPr>
    </w:lvl>
    <w:lvl w:ilvl="5" w:tplc="3F5E69BA" w:tentative="1">
      <w:start w:val="1"/>
      <w:numFmt w:val="lowerRoman"/>
      <w:lvlText w:val="%6."/>
      <w:lvlJc w:val="right"/>
      <w:pPr>
        <w:ind w:left="4680" w:hanging="180"/>
      </w:pPr>
    </w:lvl>
    <w:lvl w:ilvl="6" w:tplc="720C9FA4" w:tentative="1">
      <w:start w:val="1"/>
      <w:numFmt w:val="decimal"/>
      <w:lvlText w:val="%7."/>
      <w:lvlJc w:val="left"/>
      <w:pPr>
        <w:ind w:left="5400" w:hanging="360"/>
      </w:pPr>
    </w:lvl>
    <w:lvl w:ilvl="7" w:tplc="E19260BE" w:tentative="1">
      <w:start w:val="1"/>
      <w:numFmt w:val="lowerLetter"/>
      <w:lvlText w:val="%8."/>
      <w:lvlJc w:val="left"/>
      <w:pPr>
        <w:ind w:left="6120" w:hanging="360"/>
      </w:pPr>
    </w:lvl>
    <w:lvl w:ilvl="8" w:tplc="DE82A1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8558F800">
      <w:start w:val="1"/>
      <w:numFmt w:val="decimal"/>
      <w:lvlText w:val="%1."/>
      <w:lvlJc w:val="left"/>
      <w:pPr>
        <w:ind w:left="720" w:hanging="360"/>
      </w:pPr>
    </w:lvl>
    <w:lvl w:ilvl="1" w:tplc="D44C0EA2" w:tentative="1">
      <w:start w:val="1"/>
      <w:numFmt w:val="lowerLetter"/>
      <w:lvlText w:val="%2."/>
      <w:lvlJc w:val="left"/>
      <w:pPr>
        <w:ind w:left="1440" w:hanging="360"/>
      </w:pPr>
    </w:lvl>
    <w:lvl w:ilvl="2" w:tplc="B1BC2CC2" w:tentative="1">
      <w:start w:val="1"/>
      <w:numFmt w:val="lowerRoman"/>
      <w:lvlText w:val="%3."/>
      <w:lvlJc w:val="right"/>
      <w:pPr>
        <w:ind w:left="2160" w:hanging="180"/>
      </w:pPr>
    </w:lvl>
    <w:lvl w:ilvl="3" w:tplc="57780F36" w:tentative="1">
      <w:start w:val="1"/>
      <w:numFmt w:val="decimal"/>
      <w:lvlText w:val="%4."/>
      <w:lvlJc w:val="left"/>
      <w:pPr>
        <w:ind w:left="2880" w:hanging="360"/>
      </w:pPr>
    </w:lvl>
    <w:lvl w:ilvl="4" w:tplc="D6900E76" w:tentative="1">
      <w:start w:val="1"/>
      <w:numFmt w:val="lowerLetter"/>
      <w:lvlText w:val="%5."/>
      <w:lvlJc w:val="left"/>
      <w:pPr>
        <w:ind w:left="3600" w:hanging="360"/>
      </w:pPr>
    </w:lvl>
    <w:lvl w:ilvl="5" w:tplc="01D6BE3C" w:tentative="1">
      <w:start w:val="1"/>
      <w:numFmt w:val="lowerRoman"/>
      <w:lvlText w:val="%6."/>
      <w:lvlJc w:val="right"/>
      <w:pPr>
        <w:ind w:left="4320" w:hanging="180"/>
      </w:pPr>
    </w:lvl>
    <w:lvl w:ilvl="6" w:tplc="7E4E0996" w:tentative="1">
      <w:start w:val="1"/>
      <w:numFmt w:val="decimal"/>
      <w:lvlText w:val="%7."/>
      <w:lvlJc w:val="left"/>
      <w:pPr>
        <w:ind w:left="5040" w:hanging="360"/>
      </w:pPr>
    </w:lvl>
    <w:lvl w:ilvl="7" w:tplc="1BBC7B40" w:tentative="1">
      <w:start w:val="1"/>
      <w:numFmt w:val="lowerLetter"/>
      <w:lvlText w:val="%8."/>
      <w:lvlJc w:val="left"/>
      <w:pPr>
        <w:ind w:left="5760" w:hanging="360"/>
      </w:pPr>
    </w:lvl>
    <w:lvl w:ilvl="8" w:tplc="A40A8D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294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551685">
    <w:abstractNumId w:val="0"/>
  </w:num>
  <w:num w:numId="3" w16cid:durableId="1459373724">
    <w:abstractNumId w:val="4"/>
  </w:num>
  <w:num w:numId="4" w16cid:durableId="1587769167">
    <w:abstractNumId w:val="6"/>
  </w:num>
  <w:num w:numId="5" w16cid:durableId="901915448">
    <w:abstractNumId w:val="3"/>
  </w:num>
  <w:num w:numId="6" w16cid:durableId="420685378">
    <w:abstractNumId w:val="2"/>
  </w:num>
  <w:num w:numId="7" w16cid:durableId="1714579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9291D"/>
    <w:rsid w:val="000E46D9"/>
    <w:rsid w:val="000E5C55"/>
    <w:rsid w:val="001828A1"/>
    <w:rsid w:val="00196745"/>
    <w:rsid w:val="001A2EAF"/>
    <w:rsid w:val="001C4E29"/>
    <w:rsid w:val="001F5BE3"/>
    <w:rsid w:val="0020342A"/>
    <w:rsid w:val="00240D45"/>
    <w:rsid w:val="002735BF"/>
    <w:rsid w:val="0029565F"/>
    <w:rsid w:val="002B5F13"/>
    <w:rsid w:val="00317EAE"/>
    <w:rsid w:val="00355460"/>
    <w:rsid w:val="00366BF0"/>
    <w:rsid w:val="0037524B"/>
    <w:rsid w:val="00397474"/>
    <w:rsid w:val="003B4BAF"/>
    <w:rsid w:val="003C3D92"/>
    <w:rsid w:val="003D15B4"/>
    <w:rsid w:val="003D71FF"/>
    <w:rsid w:val="003E3FED"/>
    <w:rsid w:val="003E7490"/>
    <w:rsid w:val="00425518"/>
    <w:rsid w:val="004360F8"/>
    <w:rsid w:val="00447B55"/>
    <w:rsid w:val="00464AF3"/>
    <w:rsid w:val="0048672B"/>
    <w:rsid w:val="00496627"/>
    <w:rsid w:val="004A2E8A"/>
    <w:rsid w:val="004C75D3"/>
    <w:rsid w:val="005065BD"/>
    <w:rsid w:val="00564DC7"/>
    <w:rsid w:val="00567C09"/>
    <w:rsid w:val="00577FEC"/>
    <w:rsid w:val="005A5EAE"/>
    <w:rsid w:val="005C47D8"/>
    <w:rsid w:val="005F3FC7"/>
    <w:rsid w:val="005F7DC8"/>
    <w:rsid w:val="00641102"/>
    <w:rsid w:val="00642720"/>
    <w:rsid w:val="00674C5E"/>
    <w:rsid w:val="006A5CD0"/>
    <w:rsid w:val="006B25D7"/>
    <w:rsid w:val="006F7D6B"/>
    <w:rsid w:val="00742A7E"/>
    <w:rsid w:val="007A4BA5"/>
    <w:rsid w:val="007B11C6"/>
    <w:rsid w:val="007F53F4"/>
    <w:rsid w:val="00801BF4"/>
    <w:rsid w:val="008568C4"/>
    <w:rsid w:val="008627C8"/>
    <w:rsid w:val="008C0737"/>
    <w:rsid w:val="008C27F0"/>
    <w:rsid w:val="008C2ABF"/>
    <w:rsid w:val="00922139"/>
    <w:rsid w:val="0093733E"/>
    <w:rsid w:val="00965FD5"/>
    <w:rsid w:val="009956F9"/>
    <w:rsid w:val="009B641F"/>
    <w:rsid w:val="009C369B"/>
    <w:rsid w:val="009D7103"/>
    <w:rsid w:val="00A27894"/>
    <w:rsid w:val="00A31F9D"/>
    <w:rsid w:val="00A46FC8"/>
    <w:rsid w:val="00A608DC"/>
    <w:rsid w:val="00A62E7D"/>
    <w:rsid w:val="00A7775B"/>
    <w:rsid w:val="00A909D5"/>
    <w:rsid w:val="00B24FBD"/>
    <w:rsid w:val="00B37307"/>
    <w:rsid w:val="00B475A3"/>
    <w:rsid w:val="00B7662B"/>
    <w:rsid w:val="00BA4377"/>
    <w:rsid w:val="00BD00AF"/>
    <w:rsid w:val="00C075AC"/>
    <w:rsid w:val="00C17D7A"/>
    <w:rsid w:val="00C35314"/>
    <w:rsid w:val="00CA0DB0"/>
    <w:rsid w:val="00CD3199"/>
    <w:rsid w:val="00CD7131"/>
    <w:rsid w:val="00D001FF"/>
    <w:rsid w:val="00D16BA9"/>
    <w:rsid w:val="00D26A3F"/>
    <w:rsid w:val="00D600A5"/>
    <w:rsid w:val="00E01F25"/>
    <w:rsid w:val="00E02B66"/>
    <w:rsid w:val="00E54B05"/>
    <w:rsid w:val="00E70506"/>
    <w:rsid w:val="00E77442"/>
    <w:rsid w:val="00EA4CC3"/>
    <w:rsid w:val="00EB228D"/>
    <w:rsid w:val="00EF6494"/>
    <w:rsid w:val="00F0450F"/>
    <w:rsid w:val="00F6187D"/>
    <w:rsid w:val="00FA5B5D"/>
    <w:rsid w:val="00FA5C01"/>
    <w:rsid w:val="00FD6D8B"/>
    <w:rsid w:val="021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72B3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34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2025-12-16T14:46:00Z</dcterms:created>
  <dcterms:modified xsi:type="dcterms:W3CDTF">2025-12-16T14:46:00Z</dcterms:modified>
</cp:coreProperties>
</file>