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367A" w14:textId="3A85A68C" w:rsidR="00F16870" w:rsidRPr="000A2CDF" w:rsidRDefault="00F16870" w:rsidP="009411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CDF">
        <w:rPr>
          <w:rFonts w:ascii="Arial" w:hAnsi="Arial" w:cs="Arial"/>
          <w:b/>
          <w:sz w:val="24"/>
          <w:szCs w:val="24"/>
        </w:rPr>
        <w:t>Paskaidrojuma raksts</w:t>
      </w:r>
    </w:p>
    <w:p w14:paraId="72E8AFE6" w14:textId="240661D0" w:rsidR="000A2CDF" w:rsidRPr="000A2CDF" w:rsidRDefault="000A2CDF" w:rsidP="009411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CDF">
        <w:rPr>
          <w:rFonts w:ascii="Arial" w:hAnsi="Arial" w:cs="Arial"/>
          <w:b/>
          <w:sz w:val="24"/>
          <w:szCs w:val="24"/>
        </w:rPr>
        <w:t>Dienvidkurzemes novada pašvaldības saistošajiem noteikumiem Nr</w:t>
      </w:r>
      <w:r w:rsidR="0094111E">
        <w:rPr>
          <w:rFonts w:ascii="Arial" w:hAnsi="Arial" w:cs="Arial"/>
          <w:b/>
          <w:sz w:val="24"/>
          <w:szCs w:val="24"/>
        </w:rPr>
        <w:t>.2025/24</w:t>
      </w:r>
    </w:p>
    <w:p w14:paraId="2C429DC5" w14:textId="6925A23D" w:rsidR="00F16870" w:rsidRPr="000A2CDF" w:rsidRDefault="00F16870" w:rsidP="00941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</w:pPr>
      <w:r w:rsidRPr="000A2CDF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“Grozījumi saistošos noteikumos Nr.</w:t>
      </w:r>
      <w:r w:rsidRPr="007D4797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202</w:t>
      </w:r>
      <w:r w:rsidR="00C85C0E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5</w:t>
      </w:r>
      <w:r w:rsidRPr="007D4797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/</w:t>
      </w:r>
      <w:r w:rsidR="006A71A2"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  <w:t>7</w:t>
      </w:r>
    </w:p>
    <w:p w14:paraId="12AB51EE" w14:textId="128B5555" w:rsidR="00F16870" w:rsidRPr="000A2CDF" w:rsidRDefault="00F16870" w:rsidP="0094111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A2CDF">
        <w:rPr>
          <w:rFonts w:ascii="Arial" w:eastAsia="Times New Roman" w:hAnsi="Arial" w:cs="Arial"/>
          <w:b/>
          <w:bCs/>
          <w:sz w:val="24"/>
          <w:szCs w:val="24"/>
        </w:rPr>
        <w:t xml:space="preserve">“Par </w:t>
      </w:r>
      <w:r w:rsidRPr="000A2CDF">
        <w:rPr>
          <w:rFonts w:ascii="Arial" w:hAnsi="Arial" w:cs="Arial"/>
          <w:b/>
          <w:bCs/>
          <w:sz w:val="24"/>
          <w:szCs w:val="24"/>
        </w:rPr>
        <w:t xml:space="preserve">Dienvidkurzemes novada pašvaldības </w:t>
      </w:r>
      <w:r w:rsidR="00231FBC" w:rsidRPr="00231FBC">
        <w:rPr>
          <w:rFonts w:ascii="Arial" w:hAnsi="Arial" w:cs="Arial"/>
          <w:b/>
          <w:bCs/>
          <w:sz w:val="24"/>
          <w:szCs w:val="24"/>
        </w:rPr>
        <w:t>202</w:t>
      </w:r>
      <w:r w:rsidR="00C85C0E">
        <w:rPr>
          <w:rFonts w:ascii="Arial" w:hAnsi="Arial" w:cs="Arial"/>
          <w:b/>
          <w:bCs/>
          <w:sz w:val="24"/>
          <w:szCs w:val="24"/>
        </w:rPr>
        <w:t>5</w:t>
      </w:r>
      <w:r w:rsidR="00231FBC" w:rsidRPr="00231FBC">
        <w:rPr>
          <w:rFonts w:ascii="Arial" w:hAnsi="Arial" w:cs="Arial"/>
          <w:b/>
          <w:bCs/>
          <w:sz w:val="24"/>
          <w:szCs w:val="24"/>
        </w:rPr>
        <w:t>. gada budžeta plānu</w:t>
      </w:r>
      <w:r w:rsidRPr="000A2CDF">
        <w:rPr>
          <w:rFonts w:ascii="Arial" w:eastAsia="Times New Roman" w:hAnsi="Arial" w:cs="Arial"/>
          <w:b/>
          <w:bCs/>
          <w:sz w:val="24"/>
          <w:szCs w:val="24"/>
        </w:rPr>
        <w:t>””</w:t>
      </w:r>
    </w:p>
    <w:p w14:paraId="5172D640" w14:textId="77777777" w:rsidR="00F16870" w:rsidRPr="000A2CDF" w:rsidRDefault="00F16870" w:rsidP="00941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lv-LV"/>
        </w:rPr>
      </w:pPr>
    </w:p>
    <w:p w14:paraId="0FD2B9D9" w14:textId="2C7B6BDD" w:rsidR="008353C6" w:rsidRDefault="00F16870" w:rsidP="0094111E">
      <w:pPr>
        <w:spacing w:after="0" w:line="240" w:lineRule="auto"/>
        <w:ind w:firstLine="567"/>
        <w:jc w:val="center"/>
        <w:textAlignment w:val="bottom"/>
        <w:rPr>
          <w:rFonts w:ascii="Arial" w:hAnsi="Arial" w:cs="Arial"/>
          <w:sz w:val="24"/>
          <w:szCs w:val="24"/>
        </w:rPr>
      </w:pPr>
      <w:r w:rsidRPr="000A2CDF">
        <w:rPr>
          <w:rFonts w:ascii="Arial" w:hAnsi="Arial" w:cs="Arial"/>
          <w:b/>
          <w:sz w:val="24"/>
          <w:szCs w:val="24"/>
        </w:rPr>
        <w:t>Pamatbudžeta ieņēmumi</w:t>
      </w:r>
    </w:p>
    <w:p w14:paraId="397083C2" w14:textId="77777777" w:rsidR="008353C6" w:rsidRDefault="008353C6" w:rsidP="0094111E">
      <w:pPr>
        <w:spacing w:after="0" w:line="240" w:lineRule="auto"/>
        <w:ind w:firstLine="567"/>
        <w:jc w:val="both"/>
        <w:textAlignment w:val="bottom"/>
        <w:rPr>
          <w:rFonts w:ascii="Arial" w:hAnsi="Arial" w:cs="Arial"/>
          <w:sz w:val="24"/>
          <w:szCs w:val="24"/>
        </w:rPr>
      </w:pPr>
    </w:p>
    <w:p w14:paraId="0E503CD9" w14:textId="22307E78" w:rsidR="008353C6" w:rsidRPr="00DF3072" w:rsidRDefault="008353C6" w:rsidP="0094111E">
      <w:pPr>
        <w:spacing w:after="0" w:line="240" w:lineRule="auto"/>
        <w:ind w:firstLine="567"/>
        <w:jc w:val="both"/>
        <w:textAlignment w:val="bottom"/>
        <w:rPr>
          <w:rFonts w:ascii="Arial" w:hAnsi="Arial" w:cs="Arial"/>
          <w:sz w:val="24"/>
          <w:szCs w:val="24"/>
        </w:rPr>
      </w:pPr>
      <w:r w:rsidRPr="000A2CDF">
        <w:rPr>
          <w:rFonts w:ascii="Arial" w:hAnsi="Arial" w:cs="Arial"/>
          <w:sz w:val="24"/>
          <w:szCs w:val="24"/>
        </w:rPr>
        <w:t xml:space="preserve">Kopējie pamatbudžeta ieņēmumi plānoti </w:t>
      </w:r>
      <w:r w:rsidRPr="00A37035">
        <w:rPr>
          <w:rFonts w:ascii="Arial" w:eastAsia="Times New Roman" w:hAnsi="Arial" w:cs="Arial"/>
          <w:b/>
          <w:color w:val="000000"/>
          <w:kern w:val="24"/>
          <w:sz w:val="24"/>
          <w:szCs w:val="24"/>
          <w:lang w:eastAsia="lv-LV"/>
        </w:rPr>
        <w:t>67 310</w:t>
      </w:r>
      <w:r>
        <w:rPr>
          <w:rFonts w:ascii="Arial" w:eastAsia="Times New Roman" w:hAnsi="Arial" w:cs="Arial"/>
          <w:b/>
          <w:color w:val="000000"/>
          <w:kern w:val="24"/>
          <w:sz w:val="24"/>
          <w:szCs w:val="24"/>
          <w:lang w:eastAsia="lv-LV"/>
        </w:rPr>
        <w:t> </w:t>
      </w:r>
      <w:r w:rsidRPr="00A37035">
        <w:rPr>
          <w:rFonts w:ascii="Arial" w:eastAsia="Times New Roman" w:hAnsi="Arial" w:cs="Arial"/>
          <w:b/>
          <w:color w:val="000000"/>
          <w:kern w:val="24"/>
          <w:sz w:val="24"/>
          <w:szCs w:val="24"/>
          <w:lang w:eastAsia="lv-LV"/>
        </w:rPr>
        <w:t>965</w:t>
      </w:r>
      <w:r>
        <w:rPr>
          <w:rFonts w:ascii="Arial" w:eastAsia="Times New Roman" w:hAnsi="Arial" w:cs="Arial"/>
          <w:b/>
          <w:color w:val="000000"/>
          <w:kern w:val="24"/>
          <w:sz w:val="24"/>
          <w:szCs w:val="24"/>
          <w:lang w:eastAsia="lv-LV"/>
        </w:rPr>
        <w:t xml:space="preserve"> </w:t>
      </w:r>
      <w:r w:rsidRPr="00E540B3">
        <w:rPr>
          <w:rFonts w:ascii="Arial" w:eastAsia="Times New Roman" w:hAnsi="Arial" w:cs="Arial"/>
          <w:bCs/>
          <w:color w:val="000000"/>
          <w:kern w:val="24"/>
          <w:sz w:val="24"/>
          <w:szCs w:val="24"/>
          <w:lang w:eastAsia="lv-LV"/>
        </w:rPr>
        <w:t>EUR</w:t>
      </w:r>
      <w:r w:rsidRPr="000A2CDF">
        <w:rPr>
          <w:rFonts w:ascii="Arial" w:eastAsia="Times New Roman" w:hAnsi="Arial" w:cs="Arial"/>
          <w:bCs/>
          <w:color w:val="000000"/>
          <w:kern w:val="24"/>
          <w:sz w:val="24"/>
          <w:szCs w:val="24"/>
          <w:lang w:eastAsia="lv-LV"/>
        </w:rPr>
        <w:t xml:space="preserve"> apmērā</w:t>
      </w:r>
      <w:r w:rsidRPr="000A2CDF">
        <w:rPr>
          <w:rFonts w:ascii="Arial" w:hAnsi="Arial" w:cs="Arial"/>
          <w:sz w:val="24"/>
          <w:szCs w:val="24"/>
        </w:rPr>
        <w:t xml:space="preserve">, t.sk. </w:t>
      </w:r>
      <w:r>
        <w:rPr>
          <w:rFonts w:ascii="Arial" w:hAnsi="Arial" w:cs="Arial"/>
          <w:sz w:val="24"/>
          <w:szCs w:val="24"/>
        </w:rPr>
        <w:t xml:space="preserve">samazinājums </w:t>
      </w:r>
      <w:r w:rsidRPr="00FC511E">
        <w:rPr>
          <w:rFonts w:ascii="Arial" w:hAnsi="Arial" w:cs="Arial"/>
          <w:b/>
          <w:bCs/>
          <w:sz w:val="24"/>
          <w:szCs w:val="24"/>
        </w:rPr>
        <w:t>107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FC511E">
        <w:rPr>
          <w:rFonts w:ascii="Arial" w:hAnsi="Arial" w:cs="Arial"/>
          <w:b/>
          <w:bCs/>
          <w:sz w:val="24"/>
          <w:szCs w:val="24"/>
        </w:rPr>
        <w:t>781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540B3">
        <w:rPr>
          <w:rFonts w:ascii="Arial" w:hAnsi="Arial" w:cs="Arial"/>
          <w:sz w:val="24"/>
          <w:szCs w:val="24"/>
        </w:rPr>
        <w:t>EUR</w:t>
      </w:r>
      <w:r w:rsidRPr="000A2CDF">
        <w:rPr>
          <w:rFonts w:ascii="Arial" w:hAnsi="Arial" w:cs="Arial"/>
          <w:sz w:val="24"/>
          <w:szCs w:val="24"/>
        </w:rPr>
        <w:t>, kas attēlots sekojošā tabulā:</w:t>
      </w:r>
      <w:r>
        <w:fldChar w:fldCharType="begin"/>
      </w:r>
      <w:r>
        <w:instrText xml:space="preserve"> LINK Excel.Sheet.12 "C:\\Users\\Gramatvediba\\Documents\\2023_budzets\\2023_12_28_Saistošie.xlsx" "Tāmes atskaite!R6K8:R28K11" \a \f 4 \h  \* MERGEFORMAT </w:instrText>
      </w:r>
      <w:r>
        <w:fldChar w:fldCharType="separate"/>
      </w:r>
    </w:p>
    <w:p w14:paraId="373AFBFE" w14:textId="77777777" w:rsidR="008353C6" w:rsidRPr="000A2CDF" w:rsidRDefault="008353C6" w:rsidP="009411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4300"/>
        <w:gridCol w:w="1439"/>
        <w:gridCol w:w="1289"/>
        <w:gridCol w:w="1632"/>
        <w:gridCol w:w="236"/>
      </w:tblGrid>
      <w:tr w:rsidR="008353C6" w:rsidRPr="00DF3072" w14:paraId="4B10C74F" w14:textId="77777777" w:rsidTr="008353C6">
        <w:trPr>
          <w:gridAfter w:val="1"/>
          <w:wAfter w:w="236" w:type="dxa"/>
          <w:trHeight w:val="803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0AB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Rādītāji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580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Apstiprināti ieņēmumi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42C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Grozījumi    (+, -)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F9F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Precizētais plāns</w:t>
            </w:r>
          </w:p>
        </w:tc>
      </w:tr>
      <w:tr w:rsidR="008353C6" w:rsidRPr="00DF3072" w14:paraId="11A52927" w14:textId="77777777" w:rsidTr="008353C6">
        <w:trPr>
          <w:trHeight w:val="300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F33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9D2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045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2EC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CE68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A55CA14" w14:textId="77777777" w:rsidTr="008353C6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28679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I IEŅĒMUMI - kopā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1A6B44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67 418 746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91C2A8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-107 781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56E4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67 310 965</w:t>
            </w:r>
          </w:p>
        </w:tc>
        <w:tc>
          <w:tcPr>
            <w:tcW w:w="236" w:type="dxa"/>
            <w:vAlign w:val="center"/>
            <w:hideMark/>
          </w:tcPr>
          <w:p w14:paraId="4BC4DCC2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2A55ACF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3645A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Ienākuma nodokļi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1B9A3F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27 226 434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936A8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B2A7B8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27 226 434</w:t>
            </w:r>
          </w:p>
        </w:tc>
        <w:tc>
          <w:tcPr>
            <w:tcW w:w="236" w:type="dxa"/>
            <w:vAlign w:val="center"/>
            <w:hideMark/>
          </w:tcPr>
          <w:p w14:paraId="65D90BC4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72D1B8FC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9993A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Nekustamā īpašuma nodokļi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C299C8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2 988 402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9249E6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9D7E5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2 988 402</w:t>
            </w:r>
          </w:p>
        </w:tc>
        <w:tc>
          <w:tcPr>
            <w:tcW w:w="236" w:type="dxa"/>
            <w:vAlign w:val="center"/>
            <w:hideMark/>
          </w:tcPr>
          <w:p w14:paraId="514C2FC7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8EB161A" w14:textId="77777777" w:rsidTr="008353C6">
        <w:trPr>
          <w:trHeight w:val="5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B297A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Nodokļi par pakalpojumiem un precēm, t.i., dabas resursu nodoklis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FCD8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800 000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CD6B7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5EB12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800 000</w:t>
            </w:r>
          </w:p>
        </w:tc>
        <w:tc>
          <w:tcPr>
            <w:tcW w:w="236" w:type="dxa"/>
            <w:vAlign w:val="center"/>
            <w:hideMark/>
          </w:tcPr>
          <w:p w14:paraId="7A87DB0A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D78CA89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BCCD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Ieņēmumi no uzņēmējdarbības un īpašuma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AF504B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89 188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A8199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ADFF2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89 188</w:t>
            </w:r>
          </w:p>
        </w:tc>
        <w:tc>
          <w:tcPr>
            <w:tcW w:w="236" w:type="dxa"/>
            <w:vAlign w:val="center"/>
            <w:hideMark/>
          </w:tcPr>
          <w:p w14:paraId="349E06D4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3B9B1EBC" w14:textId="77777777" w:rsidTr="008353C6">
        <w:trPr>
          <w:trHeight w:val="5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FEA33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Valsts (pašvaldību) nodevas un kancelejas nodevas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C94136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77 740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79D97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59621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77 740</w:t>
            </w:r>
          </w:p>
        </w:tc>
        <w:tc>
          <w:tcPr>
            <w:tcW w:w="236" w:type="dxa"/>
            <w:vAlign w:val="center"/>
            <w:hideMark/>
          </w:tcPr>
          <w:p w14:paraId="401D3586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E8799A4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F6EFF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Naudas sodi un sankcijas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065CB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16 600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2DE3C7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82AA1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16 600</w:t>
            </w:r>
          </w:p>
        </w:tc>
        <w:tc>
          <w:tcPr>
            <w:tcW w:w="236" w:type="dxa"/>
            <w:vAlign w:val="center"/>
            <w:hideMark/>
          </w:tcPr>
          <w:p w14:paraId="3AD81417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0DA4D06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1DCF8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Pārējie nenodokļu ieņēmumi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FCC5B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297 766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3F9620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6F3D04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297 766</w:t>
            </w:r>
          </w:p>
        </w:tc>
        <w:tc>
          <w:tcPr>
            <w:tcW w:w="236" w:type="dxa"/>
            <w:vAlign w:val="center"/>
            <w:hideMark/>
          </w:tcPr>
          <w:p w14:paraId="388491CE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4F99354" w14:textId="77777777" w:rsidTr="008353C6">
        <w:trPr>
          <w:trHeight w:val="5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C9BA1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Ieņēmumi no pašvaldību īpašumu iznomāšanas, pārdošanas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404AE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2 817 070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644D45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F5238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2 817 070</w:t>
            </w:r>
          </w:p>
        </w:tc>
        <w:tc>
          <w:tcPr>
            <w:tcW w:w="236" w:type="dxa"/>
            <w:vAlign w:val="center"/>
            <w:hideMark/>
          </w:tcPr>
          <w:p w14:paraId="176125F3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3CFE32FF" w14:textId="77777777" w:rsidTr="008353C6">
        <w:trPr>
          <w:trHeight w:val="300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95ABE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No valsts budžeta daļēji finansēto atvasināto publisko personu transferti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05ABE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7 000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D5E9E3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7A9283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7 000</w:t>
            </w:r>
          </w:p>
        </w:tc>
        <w:tc>
          <w:tcPr>
            <w:tcW w:w="236" w:type="dxa"/>
            <w:vAlign w:val="center"/>
            <w:hideMark/>
          </w:tcPr>
          <w:p w14:paraId="62539EC1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D53BBA3" w14:textId="77777777" w:rsidTr="008353C6">
        <w:trPr>
          <w:trHeight w:val="300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352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152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2A7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518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B0F0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</w:tr>
      <w:tr w:rsidR="008353C6" w:rsidRPr="00DF3072" w14:paraId="44A386CF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2048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Valsts budžeta transferti.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47E3E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30 313 359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EBEA24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-172 779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223D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30 140 580</w:t>
            </w:r>
          </w:p>
        </w:tc>
        <w:tc>
          <w:tcPr>
            <w:tcW w:w="236" w:type="dxa"/>
            <w:vAlign w:val="center"/>
            <w:hideMark/>
          </w:tcPr>
          <w:p w14:paraId="52A5FB38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3A5769B" w14:textId="77777777" w:rsidTr="008353C6">
        <w:trPr>
          <w:trHeight w:val="5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77898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pašvaldību saņemtie valsts budžeta transferti, t.sk.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37063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19 020 647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45B3ADD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117 302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1343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19 137 949</w:t>
            </w:r>
          </w:p>
        </w:tc>
        <w:tc>
          <w:tcPr>
            <w:tcW w:w="236" w:type="dxa"/>
            <w:vAlign w:val="center"/>
            <w:hideMark/>
          </w:tcPr>
          <w:p w14:paraId="4A65EF98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DD412F6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3F0B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Feldšeru punkti - Nīca - NVD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6CFF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DEC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2 000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6B27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4D8A4DB6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69D7BF7" w14:textId="77777777" w:rsidTr="008353C6">
        <w:trPr>
          <w:trHeight w:val="11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4B0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Aizputes novadpētniecības muzeja krājuma priekšmeta-padomjuokupācijas režīma represiju liecības-vīriešu ziemas mēteļa restaurācija- Aizputē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EEF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7102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3 660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3F43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389C134E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2C775F9" w14:textId="77777777" w:rsidTr="008353C6">
        <w:trPr>
          <w:trHeight w:val="8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98A6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Projekts - Apriķu muižas pils durvju komplekta restaurācijas dokumentācijas izstrāde- Aizpute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F327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B6C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545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2D48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D9FB3F4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F451687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5C59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Apriķu muižas durvju komplekta restaurācija- Aizpute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A46E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572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bookmarkStart w:id="0" w:name="RANGE!C19"/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8 520</w:t>
            </w:r>
            <w:bookmarkEnd w:id="0"/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EB4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1BE80644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4F0B7B2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F8E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Aizputes Livonijas ordeņa pils arhitektoniski mākslinieciskā izpēte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C6A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B24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3 000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973A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4A16BA2A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3F2D375B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0AB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Aizputes Livonijas ordeņa pils tehniskā apsekošanas atzinuma izstrāde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C13A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8B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5 000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BAB1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94E62B3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461F3F4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17F1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 xml:space="preserve"> Medzes PII Čiekuriņš- mērķdotācija asistentiem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577C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233F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242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0568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18857EE6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68B580D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8AC8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Pīlādzītis- Aizputes novads (Cīrava)- mērķotācija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D5E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68A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-37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51D9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4C0E2AC3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1D477431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C31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Ābolītis- Durbes novads- mērķotācija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11C9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EC1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-300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C4E5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44C6E4E1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10691D2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1373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Dzirnaviņas- Priekules novads- mērķotācija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3AC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EF0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-24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0D57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B8AA5C7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278E878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4E68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Zvaniņš- Rucavas novads- mērķotācija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911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39A3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-200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EE8D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3D06A1C5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6C9E745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1EA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Dienvidkurzemes 2.vidusskola-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FAE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3A4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75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58A0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681C7539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0A57678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A1A8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Nīcas vidusskola- mērķdotācija asistentiem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A74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4BF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284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637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1D304A77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A705C2C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BF1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Nīcas vidusskola-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6E6D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E8F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-211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3546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3399B2E2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95D5CA2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D62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Priekules vidusskola-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868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24DB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-129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B740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B5F7D79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7DFDCF54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65E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Vaiņodes vidusskola-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36F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56D7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-371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5FA0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19F59911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593DCBE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7C58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Aizputes pagasta pamatskola-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170D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7C5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-151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CAE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48FBF932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125D7DC8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815E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Dzērves pamatskola-Aizputes novads-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C1CB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5CF3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537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BF0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0D4E5D49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624FFBF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275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Kalvenes pamatskola- Aizputes novads- mērķdotācija asistentiem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0B9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AC20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67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568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7B1AC20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CFD375D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41E1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Kalvenes pamatskola- Aizputes novads-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38B8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DFA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-182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0EDC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646FB846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3E8EC6AA" w14:textId="77777777" w:rsidTr="008353C6">
        <w:trPr>
          <w:trHeight w:val="8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1ADC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Māteru Jura Kazdangas pamatskola-  Aizputes novads-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4473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E5D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-201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784E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3819DC8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E92DC94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84CC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Ata Kronvalda Durbes pamatskola-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5A8F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0A4B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-364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BB9C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0113C5AB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131DA0BA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011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Pāvilostas pamatskola- mērķdotācija asistentiem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7C75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40D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-593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972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10AE8B2B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96397BD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CA9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Vērgales pamatskola- Pāvilostas novads-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3C6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5DEF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1 131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7A8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7C53795B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A19C480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0F4E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Krotes Kronvalda Ata pamatskola- Priekules novads-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AB3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5BA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-136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66E8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34AC1E78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21A58C6" w14:textId="77777777" w:rsidTr="008353C6">
        <w:trPr>
          <w:trHeight w:val="8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335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Kalētu Mūzikas un mākslas pamatskola- Priekules novads-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B6C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B854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270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5C8F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99B9E73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5443298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8A3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Rucavas pamatskola-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EEAC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676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-7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89A1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744CE6EE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5146A26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CE0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Z.Mauriņas Grobiņas novada vidusskola- mērķdotācija mācību līdzekļiem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CAF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C9A4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300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7730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6993C5B4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E4F0E36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12E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>Izglītības mērķdotācija MI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67B9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F08C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7 275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0560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5D80B93C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7932777B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0F82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Izglītības mērķdotācija MI_STEM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7F8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670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-7 275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4DF8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33FFD8F1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53AC84E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E930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Sociālie pabalsti- DIENVIDKURZEME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B82B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1E3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26 000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2AF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468F5EF5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7394755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3100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Asistenta pakalpojumi DIENVIDKURZEMES novada iedzīvotājiem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F4F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88D1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68 577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8820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56E0C02C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BC6C22E" w14:textId="77777777" w:rsidTr="008353C6">
        <w:trPr>
          <w:trHeight w:val="11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B72383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No valsts budžeta iestādēm saņemtie transferti ES politiku instrumentu un pārējās ārvalstu finanšu palīdzības līdzfinansētiem projektiem, t.sk.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292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2 484 241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0AEF6E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-290 081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353DC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2 194 160</w:t>
            </w:r>
          </w:p>
        </w:tc>
        <w:tc>
          <w:tcPr>
            <w:tcW w:w="236" w:type="dxa"/>
            <w:vAlign w:val="center"/>
            <w:hideMark/>
          </w:tcPr>
          <w:p w14:paraId="28F50B7F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3F3441A9" w14:textId="77777777" w:rsidTr="008353C6">
        <w:trPr>
          <w:trHeight w:val="11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43DA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Sadarbība starp ugunsdrošības dienestiem, lai stiprinātu katastrofu riska novēršanu un pārvaldību uz Latvijas un Lietuvas robežas- DIENVIDKURZEME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C21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2D4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-57 435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8BE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65FD3DAF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BC19969" w14:textId="77777777" w:rsidTr="008353C6">
        <w:trPr>
          <w:trHeight w:val="11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7B72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Projekts - Zivju kūpinātava - mols- atzara posma pārbūve zivsaimniecības tradīciju saglabāšanai un tūrisma veicināšanai piekrastē- Dienvidkurzemes novadā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9327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127D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-14 141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32B1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03180698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5A0487A" w14:textId="77777777" w:rsidTr="008353C6">
        <w:trPr>
          <w:trHeight w:val="8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720B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Transporta infrastruktūras izbūve Kalētu pagasta autoceļam B50 Darbnīcas - Lielkudumi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1FF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9260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41 951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4032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558AB721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1F2CD5B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41D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Gājēju ceļa izbūve Kuldīga-Aizpute-Līči - Aizputē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C6E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F223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48 305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FEFE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37A2F737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287A1BA" w14:textId="77777777" w:rsidTr="008353C6">
        <w:trPr>
          <w:trHeight w:val="8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BD6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Ūdens tūrisma aktivitāšu pieejamības veicināšana (Upju ceļi II) RIVERWAY II - DIENVIDKURZEME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AEBB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2A1E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-27 021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F88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33FF41AF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D984452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43D8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Pieejami zaļie dzelzceļi Igaunijā un Latvijā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93F8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715E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-101 241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116E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1E48E57A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184D8AB" w14:textId="77777777" w:rsidTr="008353C6">
        <w:trPr>
          <w:trHeight w:val="8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1F72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Durbes stadiona atjaunošana un ģērbtuves/inventāra uzglabāšanas telpas novietošana, Zāļu iela 2, Durbe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436B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3DB4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-52 500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F1F1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0394E7D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0642B65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E7F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Z.Mauriņas Grobiņas novada vidusskola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8ED3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221A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4 450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15A4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62E25859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19CBAED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18C1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Gājēju trotuāra izbūve pie Vaiņodes Mūzikas skolas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85CB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9DD2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-14 280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6FB7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0AAAB2DF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464D507F" w14:textId="77777777" w:rsidTr="008353C6">
        <w:trPr>
          <w:trHeight w:val="5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EC7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Pedagogu profesionālā atbalsta sistēmas izveide - DIENVIDKURZEME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C61C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195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4 629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01F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60660EA9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7843472" w14:textId="77777777" w:rsidTr="008353C6">
        <w:trPr>
          <w:trHeight w:val="115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EF9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Integrēta "skola- kopiena" sadarbības programma atstumtības riska mazināšanai izglītības iestādēs - DIENVIDKURZEME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4D9A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DDFA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17 498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3EF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2DBF85FE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7F9E9067" w14:textId="77777777" w:rsidTr="008353C6">
        <w:trPr>
          <w:trHeight w:val="144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C4B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Publisko pakalpojumu un nodarbinātības pieejamības veicināšanas pasākumi cilvēkiem ar funkcionāliem traucējumiem sociālā dienesta ēkās Avotu iela 2, Aizpute - DIENVIDKURZEME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38F6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0291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-154 892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5C8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6D58B82D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A5A22E5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6BB9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>Projekts - Veselības veicināšanas pasākumi DIENVIDKURZEMES novadā</w:t>
            </w: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6CF7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2ED7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14 596</w:t>
            </w: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BC1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</w:p>
        </w:tc>
        <w:tc>
          <w:tcPr>
            <w:tcW w:w="236" w:type="dxa"/>
            <w:vAlign w:val="center"/>
            <w:hideMark/>
          </w:tcPr>
          <w:p w14:paraId="757666FE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3359F116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EF9988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dotācija no pašvaldību izlīdzināšanas fonda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85CB3F4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8 808 471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7073B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014897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8 808 471</w:t>
            </w:r>
          </w:p>
        </w:tc>
        <w:tc>
          <w:tcPr>
            <w:tcW w:w="236" w:type="dxa"/>
            <w:vAlign w:val="center"/>
            <w:hideMark/>
          </w:tcPr>
          <w:p w14:paraId="1EEADE2C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6B1BBFF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82AE3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Pašvaldību budžeta transferti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612F11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651 622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791E5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57 000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84B531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708 622</w:t>
            </w:r>
          </w:p>
        </w:tc>
        <w:tc>
          <w:tcPr>
            <w:tcW w:w="236" w:type="dxa"/>
            <w:vAlign w:val="center"/>
            <w:hideMark/>
          </w:tcPr>
          <w:p w14:paraId="1F27D8B8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658099DE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6057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Iestādes ieņēmumi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CB2A5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2 133 565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AE4D11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7 998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F58F2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2 141 563</w:t>
            </w:r>
          </w:p>
        </w:tc>
        <w:tc>
          <w:tcPr>
            <w:tcW w:w="236" w:type="dxa"/>
            <w:vAlign w:val="center"/>
            <w:hideMark/>
          </w:tcPr>
          <w:p w14:paraId="6D941899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77A03050" w14:textId="77777777" w:rsidTr="008353C6">
        <w:trPr>
          <w:trHeight w:val="5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9BD64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Iestādes ieņēmumi no ārvalstu finanšu palīdzības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2775814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8 332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7AB04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C9C321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8 332</w:t>
            </w:r>
          </w:p>
        </w:tc>
        <w:tc>
          <w:tcPr>
            <w:tcW w:w="236" w:type="dxa"/>
            <w:vAlign w:val="center"/>
            <w:hideMark/>
          </w:tcPr>
          <w:p w14:paraId="0F4F7DF7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13875FF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76A671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Iestāžu maksas pakalpojumu ieņēmumi, t.sk.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802E60E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1 902 687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240801B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F7F3731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1 902 687</w:t>
            </w:r>
          </w:p>
        </w:tc>
        <w:tc>
          <w:tcPr>
            <w:tcW w:w="236" w:type="dxa"/>
            <w:vAlign w:val="center"/>
            <w:hideMark/>
          </w:tcPr>
          <w:p w14:paraId="5E753328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5DF38772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E13AA2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Citi pašu ieņēmumi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7C7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222 546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A1CEDC4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7 998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559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230 544</w:t>
            </w:r>
          </w:p>
        </w:tc>
        <w:tc>
          <w:tcPr>
            <w:tcW w:w="236" w:type="dxa"/>
            <w:vAlign w:val="center"/>
            <w:hideMark/>
          </w:tcPr>
          <w:p w14:paraId="3D115B97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2D8795FF" w14:textId="77777777" w:rsidTr="008353C6">
        <w:trPr>
          <w:trHeight w:val="58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0073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Pieejami zaļie dzelzceļi Igaunijā un Latvijā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AAE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695F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4 016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19F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F14F99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11DC389E" w14:textId="77777777" w:rsidTr="008353C6">
        <w:trPr>
          <w:trHeight w:val="8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2236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Projekts - Piekrastes apsaimniekošanas praktisko aktivitāšu realizēšana - DIENVIDKURZEME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7F4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4B43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-818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9CD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B89FEE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8353C6" w:rsidRPr="00DF3072" w14:paraId="0F62707F" w14:textId="77777777" w:rsidTr="008353C6">
        <w:trPr>
          <w:trHeight w:val="30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BFF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Sociālie pabalsti- DIENVIDKURZEME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4EC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8605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4 800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9B3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B149A1" w14:textId="77777777" w:rsidR="008353C6" w:rsidRPr="00DF3072" w:rsidRDefault="008353C6" w:rsidP="00941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4E8264CB" w14:textId="77777777" w:rsidR="008353C6" w:rsidRPr="000A2CDF" w:rsidRDefault="008353C6" w:rsidP="0094111E">
      <w:pPr>
        <w:spacing w:after="0" w:line="240" w:lineRule="auto"/>
        <w:rPr>
          <w:rFonts w:ascii="Arial" w:hAnsi="Arial" w:cs="Arial"/>
        </w:rPr>
      </w:pPr>
    </w:p>
    <w:p w14:paraId="7B61A379" w14:textId="77777777" w:rsidR="008353C6" w:rsidRDefault="008353C6" w:rsidP="0094111E">
      <w:pPr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0C730D">
        <w:rPr>
          <w:rFonts w:ascii="Arial" w:eastAsia="Calibri" w:hAnsi="Arial" w:cs="Arial"/>
          <w:sz w:val="24"/>
          <w:szCs w:val="24"/>
        </w:rPr>
        <w:t>Precizēt</w:t>
      </w:r>
      <w:r>
        <w:rPr>
          <w:rFonts w:ascii="Arial" w:eastAsia="Calibri" w:hAnsi="Arial" w:cs="Arial"/>
          <w:sz w:val="24"/>
          <w:szCs w:val="24"/>
        </w:rPr>
        <w:t xml:space="preserve">s ieņēmumu palielinājums 117 302 EUR no valsts ieskaitītām mērķdotācijām, un samazinājums no  valsts budžeta  neiegūtiem transfertiem ES  politiku instrumentu un pārējās ārvalstu finanšu palīdzības līdzfinansējumiem projektiem </w:t>
      </w:r>
      <w:r w:rsidRPr="00E14D7B">
        <w:rPr>
          <w:rFonts w:ascii="Arial" w:eastAsia="Calibri" w:hAnsi="Arial" w:cs="Arial"/>
          <w:sz w:val="24"/>
          <w:szCs w:val="24"/>
        </w:rPr>
        <w:t>290</w:t>
      </w:r>
      <w:r>
        <w:rPr>
          <w:rFonts w:ascii="Arial" w:eastAsia="Calibri" w:hAnsi="Arial" w:cs="Arial"/>
          <w:sz w:val="24"/>
          <w:szCs w:val="24"/>
        </w:rPr>
        <w:t> </w:t>
      </w:r>
      <w:r w:rsidRPr="00E14D7B">
        <w:rPr>
          <w:rFonts w:ascii="Arial" w:eastAsia="Calibri" w:hAnsi="Arial" w:cs="Arial"/>
          <w:sz w:val="24"/>
          <w:szCs w:val="24"/>
        </w:rPr>
        <w:t>081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C730D">
        <w:rPr>
          <w:rFonts w:ascii="Arial" w:eastAsia="Calibri" w:hAnsi="Arial" w:cs="Arial"/>
          <w:sz w:val="24"/>
          <w:szCs w:val="24"/>
        </w:rPr>
        <w:t>EUR</w:t>
      </w:r>
      <w:r>
        <w:rPr>
          <w:rFonts w:ascii="Arial" w:eastAsia="Calibri" w:hAnsi="Arial" w:cs="Arial"/>
          <w:sz w:val="24"/>
          <w:szCs w:val="24"/>
        </w:rPr>
        <w:t xml:space="preserve"> apmērā. Papildus saņemti  maksājumi no citām pašvaldībām par izglītības pakalpojumiem 57 000 EUR  un citi pašu ieņēmumi  -  </w:t>
      </w:r>
    </w:p>
    <w:p w14:paraId="6BC95017" w14:textId="77777777" w:rsidR="008353C6" w:rsidRPr="000A2CDF" w:rsidRDefault="008353C6" w:rsidP="0094111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56080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56080">
        <w:rPr>
          <w:rFonts w:ascii="Arial" w:eastAsia="Calibri" w:hAnsi="Arial" w:cs="Arial"/>
          <w:sz w:val="24"/>
          <w:szCs w:val="24"/>
        </w:rPr>
        <w:t>998</w:t>
      </w:r>
      <w:r>
        <w:rPr>
          <w:rFonts w:ascii="Arial" w:eastAsia="Calibri" w:hAnsi="Arial" w:cs="Arial"/>
          <w:sz w:val="24"/>
          <w:szCs w:val="24"/>
        </w:rPr>
        <w:t xml:space="preserve"> EUR.</w:t>
      </w:r>
    </w:p>
    <w:p w14:paraId="25127B5E" w14:textId="77777777" w:rsidR="008353C6" w:rsidRPr="000A2CDF" w:rsidRDefault="008353C6" w:rsidP="0094111E">
      <w:pPr>
        <w:spacing w:after="0" w:line="240" w:lineRule="auto"/>
        <w:jc w:val="both"/>
        <w:rPr>
          <w:rFonts w:ascii="Arial" w:hAnsi="Arial" w:cs="Arial"/>
        </w:rPr>
      </w:pPr>
    </w:p>
    <w:p w14:paraId="5113861C" w14:textId="77777777" w:rsidR="008353C6" w:rsidRDefault="008353C6" w:rsidP="009411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2CDF">
        <w:rPr>
          <w:rFonts w:ascii="Arial" w:hAnsi="Arial" w:cs="Arial"/>
          <w:b/>
          <w:sz w:val="24"/>
          <w:szCs w:val="24"/>
        </w:rPr>
        <w:t>Pamatbudžeta izdevumi</w:t>
      </w:r>
    </w:p>
    <w:p w14:paraId="750CCC84" w14:textId="77777777" w:rsidR="008353C6" w:rsidRPr="000A2CDF" w:rsidRDefault="008353C6" w:rsidP="009411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0ED6D2" w14:textId="77777777" w:rsidR="008353C6" w:rsidRDefault="008353C6" w:rsidP="0094111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17494">
        <w:rPr>
          <w:rFonts w:ascii="Arial" w:hAnsi="Arial" w:cs="Arial"/>
          <w:sz w:val="24"/>
          <w:szCs w:val="24"/>
        </w:rPr>
        <w:t xml:space="preserve">Pamatbudžeta izdevumu  plāna kopsumma </w:t>
      </w:r>
      <w:r>
        <w:rPr>
          <w:rFonts w:ascii="Arial" w:hAnsi="Arial" w:cs="Arial"/>
          <w:sz w:val="24"/>
          <w:szCs w:val="24"/>
        </w:rPr>
        <w:t xml:space="preserve">samazināta par </w:t>
      </w:r>
      <w:r w:rsidRPr="00EF14B4">
        <w:rPr>
          <w:rFonts w:ascii="Arial" w:hAnsi="Arial" w:cs="Arial"/>
          <w:sz w:val="24"/>
          <w:szCs w:val="24"/>
        </w:rPr>
        <w:t>184 647</w:t>
      </w:r>
      <w:r>
        <w:rPr>
          <w:rFonts w:ascii="Arial" w:hAnsi="Arial" w:cs="Arial"/>
          <w:sz w:val="24"/>
          <w:szCs w:val="24"/>
        </w:rPr>
        <w:t xml:space="preserve"> EUR</w:t>
      </w:r>
      <w:r w:rsidRPr="001174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kā arī naudas </w:t>
      </w:r>
      <w:r w:rsidRPr="00117494">
        <w:rPr>
          <w:rFonts w:ascii="Arial" w:hAnsi="Arial" w:cs="Arial"/>
          <w:sz w:val="24"/>
          <w:szCs w:val="24"/>
        </w:rPr>
        <w:t xml:space="preserve"> līdzekļi pārvirzīti starp funkcionālām kategorijām. Pamatbudžeta plāna grozījumu izdevumu daļu veido iestāžu</w:t>
      </w:r>
      <w:r>
        <w:rPr>
          <w:rFonts w:ascii="Arial" w:hAnsi="Arial" w:cs="Arial"/>
          <w:sz w:val="24"/>
          <w:szCs w:val="24"/>
        </w:rPr>
        <w:t xml:space="preserve">, </w:t>
      </w:r>
      <w:r w:rsidRPr="00117494">
        <w:rPr>
          <w:rFonts w:ascii="Arial" w:hAnsi="Arial" w:cs="Arial"/>
          <w:sz w:val="24"/>
          <w:szCs w:val="24"/>
        </w:rPr>
        <w:t>projektu  vadītāju precizētās budžetu tāmes</w:t>
      </w:r>
      <w:r>
        <w:rPr>
          <w:rFonts w:ascii="Arial" w:hAnsi="Arial" w:cs="Arial"/>
          <w:sz w:val="24"/>
          <w:szCs w:val="24"/>
        </w:rPr>
        <w:t xml:space="preserve"> un </w:t>
      </w:r>
      <w:r w:rsidRPr="00117494">
        <w:rPr>
          <w:rFonts w:ascii="Arial" w:hAnsi="Arial" w:cs="Arial"/>
          <w:sz w:val="24"/>
          <w:szCs w:val="24"/>
        </w:rPr>
        <w:t>deputātu pieņemtie lēmumi</w:t>
      </w:r>
      <w:r>
        <w:rPr>
          <w:rFonts w:ascii="Arial" w:hAnsi="Arial" w:cs="Arial"/>
          <w:sz w:val="24"/>
          <w:szCs w:val="24"/>
        </w:rPr>
        <w:t>.</w:t>
      </w:r>
      <w:r w:rsidRPr="00117494">
        <w:rPr>
          <w:rFonts w:ascii="Arial" w:hAnsi="Arial" w:cs="Arial"/>
          <w:sz w:val="24"/>
          <w:szCs w:val="24"/>
        </w:rPr>
        <w:t xml:space="preserve"> </w:t>
      </w:r>
    </w:p>
    <w:p w14:paraId="5F53FB4C" w14:textId="77777777" w:rsidR="008353C6" w:rsidRPr="000A2CDF" w:rsidRDefault="008353C6" w:rsidP="00941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DC779D" w14:textId="77777777" w:rsidR="008353C6" w:rsidRDefault="008353C6" w:rsidP="009411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A2CDF">
        <w:rPr>
          <w:rFonts w:ascii="Arial" w:eastAsia="Calibri" w:hAnsi="Arial" w:cs="Arial"/>
          <w:b/>
          <w:sz w:val="24"/>
          <w:szCs w:val="24"/>
        </w:rPr>
        <w:t>Izdevumi atbilstoši funkcionālajām kategorijām /EUR/</w:t>
      </w:r>
    </w:p>
    <w:p w14:paraId="2BE5962E" w14:textId="77777777" w:rsidR="008353C6" w:rsidRPr="000A2CDF" w:rsidRDefault="008353C6" w:rsidP="0094111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802"/>
        <w:gridCol w:w="2409"/>
        <w:gridCol w:w="4149"/>
      </w:tblGrid>
      <w:tr w:rsidR="008353C6" w:rsidRPr="000A2CDF" w14:paraId="4CBFC087" w14:textId="77777777" w:rsidTr="00B57B29">
        <w:trPr>
          <w:trHeight w:val="360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F3BE1" w14:textId="77777777" w:rsidR="008353C6" w:rsidRPr="000A2CDF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A2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Valdības funkcija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8E00F" w14:textId="77777777" w:rsidR="008353C6" w:rsidRPr="000A2CDF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A2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Izmaiņas EUR +/-</w:t>
            </w:r>
          </w:p>
        </w:tc>
        <w:tc>
          <w:tcPr>
            <w:tcW w:w="4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87791" w14:textId="77777777" w:rsidR="008353C6" w:rsidRPr="000A2CDF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A2C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Skaidrojums</w:t>
            </w:r>
          </w:p>
        </w:tc>
      </w:tr>
      <w:tr w:rsidR="008353C6" w:rsidRPr="000A2CDF" w14:paraId="5A45739C" w14:textId="77777777" w:rsidTr="00B57B29">
        <w:trPr>
          <w:trHeight w:val="544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E67D" w14:textId="77777777" w:rsidR="008353C6" w:rsidRPr="000A2CDF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A2CDF">
              <w:rPr>
                <w:rFonts w:ascii="Arial" w:eastAsia="Times New Roman" w:hAnsi="Arial" w:cs="Arial"/>
                <w:color w:val="000000"/>
                <w:lang w:eastAsia="en-GB"/>
              </w:rPr>
              <w:t xml:space="preserve">Vispārējie valdības dienesti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C3561" w14:textId="77777777" w:rsidR="008353C6" w:rsidRPr="000A2CDF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4375">
              <w:rPr>
                <w:rFonts w:ascii="Arial" w:hAnsi="Arial" w:cs="Arial"/>
                <w:color w:val="000000"/>
              </w:rPr>
              <w:t>11 160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8C0B3" w14:textId="77777777" w:rsidR="008353C6" w:rsidRPr="00B645FE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 w:rsidRPr="008A1224">
              <w:rPr>
                <w:rFonts w:ascii="Arial" w:eastAsia="Times New Roman" w:hAnsi="Arial" w:cs="Arial"/>
                <w:color w:val="000000"/>
                <w:lang w:eastAsia="en-GB"/>
              </w:rPr>
              <w:t>Izdevumi pārstrukturizēti atbilstoši valdības klasifikācija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</w:p>
        </w:tc>
      </w:tr>
      <w:tr w:rsidR="008353C6" w:rsidRPr="000A2CDF" w14:paraId="711B3926" w14:textId="77777777" w:rsidTr="00B57B29">
        <w:trPr>
          <w:trHeight w:val="536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106AF" w14:textId="77777777" w:rsidR="008353C6" w:rsidRPr="000A2CDF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A2CDF">
              <w:rPr>
                <w:rFonts w:ascii="Arial" w:eastAsia="Times New Roman" w:hAnsi="Arial" w:cs="Arial"/>
                <w:color w:val="000000"/>
                <w:lang w:eastAsia="en-GB"/>
              </w:rPr>
              <w:t>Sabiedriskā kārtība un drošība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A2756" w14:textId="77777777" w:rsidR="008353C6" w:rsidRPr="000A2CDF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74375">
              <w:rPr>
                <w:rFonts w:ascii="Arial" w:hAnsi="Arial" w:cs="Arial"/>
                <w:color w:val="000000"/>
              </w:rPr>
              <w:t>18 455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3FE30" w14:textId="77777777" w:rsidR="008353C6" w:rsidRPr="00714459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4459">
              <w:rPr>
                <w:rFonts w:ascii="Arial" w:eastAsia="Times New Roman" w:hAnsi="Arial" w:cs="Arial"/>
                <w:color w:val="000000"/>
                <w:lang w:eastAsia="en-GB"/>
              </w:rPr>
              <w:t xml:space="preserve">Izdevumi palielināti  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policijas un ugunsdzēsības un glābšanas dienesta </w:t>
            </w:r>
            <w:r w:rsidRPr="00714459">
              <w:rPr>
                <w:rFonts w:ascii="Arial" w:eastAsia="Times New Roman" w:hAnsi="Arial" w:cs="Arial"/>
                <w:color w:val="000000"/>
                <w:lang w:eastAsia="en-GB"/>
              </w:rPr>
              <w:t xml:space="preserve">materiāli tehniskās bāzes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nodrošināšanai</w:t>
            </w:r>
          </w:p>
        </w:tc>
      </w:tr>
      <w:tr w:rsidR="008353C6" w:rsidRPr="000A2CDF" w14:paraId="136655D9" w14:textId="77777777" w:rsidTr="00B57B29">
        <w:trPr>
          <w:trHeight w:val="237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C4C1C" w14:textId="77777777" w:rsidR="008353C6" w:rsidRPr="000A2CDF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A2CDF">
              <w:rPr>
                <w:rFonts w:ascii="Arial" w:eastAsia="Times New Roman" w:hAnsi="Arial" w:cs="Arial"/>
                <w:color w:val="000000"/>
                <w:lang w:eastAsia="en-GB"/>
              </w:rPr>
              <w:t>Ekonomiskā darbība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097D4" w14:textId="77777777" w:rsidR="008353C6" w:rsidRPr="00AD6BF8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 w:rsidRPr="002165B9">
              <w:rPr>
                <w:rFonts w:ascii="Arial" w:hAnsi="Arial" w:cs="Arial"/>
                <w:color w:val="000000"/>
              </w:rPr>
              <w:t>-120 602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D68B3" w14:textId="77777777" w:rsidR="008353C6" w:rsidRPr="00B645FE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 w:rsidRPr="00714459">
              <w:rPr>
                <w:rFonts w:ascii="Arial" w:eastAsia="Times New Roman" w:hAnsi="Arial" w:cs="Arial"/>
                <w:color w:val="000000"/>
                <w:lang w:eastAsia="en-GB"/>
              </w:rPr>
              <w:t>Izmaiņas projektu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714459">
              <w:rPr>
                <w:rFonts w:ascii="Arial" w:eastAsia="Times New Roman" w:hAnsi="Arial" w:cs="Arial"/>
                <w:color w:val="000000"/>
                <w:lang w:eastAsia="en-GB"/>
              </w:rPr>
              <w:t xml:space="preserve"> izmaksās</w:t>
            </w:r>
          </w:p>
        </w:tc>
      </w:tr>
      <w:tr w:rsidR="008353C6" w:rsidRPr="000A2CDF" w14:paraId="52A2BF2D" w14:textId="77777777" w:rsidTr="00B57B29">
        <w:trPr>
          <w:trHeight w:val="5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2FDC" w14:textId="77777777" w:rsidR="008353C6" w:rsidRPr="000A2CDF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A2CDF">
              <w:rPr>
                <w:rFonts w:ascii="Arial" w:eastAsia="Times New Roman" w:hAnsi="Arial" w:cs="Arial"/>
                <w:color w:val="000000"/>
                <w:lang w:eastAsia="en-GB"/>
              </w:rPr>
              <w:t>Teritoriju un mājokļu apsaimniekošana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0F671" w14:textId="77777777" w:rsidR="008353C6" w:rsidRPr="000A2CDF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E3C71">
              <w:rPr>
                <w:rFonts w:ascii="Arial" w:hAnsi="Arial" w:cs="Arial"/>
                <w:color w:val="000000"/>
              </w:rPr>
              <w:t>13 039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B3FFE" w14:textId="77777777" w:rsidR="008353C6" w:rsidRPr="00B645FE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</w:pPr>
            <w:r w:rsidRPr="000F277C">
              <w:rPr>
                <w:rFonts w:ascii="Arial" w:eastAsia="Times New Roman" w:hAnsi="Arial" w:cs="Arial"/>
                <w:color w:val="000000"/>
                <w:lang w:eastAsia="en-GB"/>
              </w:rPr>
              <w:t xml:space="preserve">Izmaiņas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projektu</w:t>
            </w:r>
            <w:r w:rsidRPr="000F277C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realizācijas iespējās</w:t>
            </w:r>
          </w:p>
        </w:tc>
      </w:tr>
      <w:tr w:rsidR="008353C6" w:rsidRPr="000A2CDF" w14:paraId="3107F3BE" w14:textId="77777777" w:rsidTr="00B57B29">
        <w:trPr>
          <w:trHeight w:val="5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CFB43" w14:textId="77777777" w:rsidR="008353C6" w:rsidRPr="000A2CDF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Veselība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9011FA" w14:textId="77777777" w:rsidR="008353C6" w:rsidRPr="00007D8E" w:rsidRDefault="008353C6" w:rsidP="009411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6D0482">
              <w:rPr>
                <w:rFonts w:ascii="Arial" w:hAnsi="Arial" w:cs="Arial"/>
                <w:color w:val="000000"/>
              </w:rPr>
              <w:t xml:space="preserve"> 000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0E9F74" w14:textId="77777777" w:rsidR="008353C6" w:rsidRPr="000F277C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Precizētas veselības aprūpes  izmaksas </w:t>
            </w:r>
          </w:p>
        </w:tc>
      </w:tr>
      <w:tr w:rsidR="008353C6" w:rsidRPr="000A2CDF" w14:paraId="62144544" w14:textId="77777777" w:rsidTr="00B57B29">
        <w:trPr>
          <w:trHeight w:val="33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E8842" w14:textId="77777777" w:rsidR="008353C6" w:rsidRPr="000A2CDF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A2CDF">
              <w:rPr>
                <w:rFonts w:ascii="Arial" w:eastAsia="Times New Roman" w:hAnsi="Arial" w:cs="Arial"/>
                <w:color w:val="000000"/>
                <w:lang w:eastAsia="en-GB"/>
              </w:rPr>
              <w:t>Atpūta, kultūra un reliģija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E0359" w14:textId="77777777" w:rsidR="008353C6" w:rsidRPr="00B8705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1161D">
              <w:rPr>
                <w:rFonts w:ascii="Arial" w:hAnsi="Arial" w:cs="Arial"/>
                <w:color w:val="000000"/>
              </w:rPr>
              <w:t>-82 764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35017" w14:textId="77777777" w:rsidR="008353C6" w:rsidRPr="00B8705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7052">
              <w:rPr>
                <w:rFonts w:ascii="Arial" w:eastAsia="Times New Roman" w:hAnsi="Arial" w:cs="Arial"/>
                <w:color w:val="000000"/>
                <w:lang w:eastAsia="en-GB"/>
              </w:rPr>
              <w:t>Izmaiņas projektu izmaksās</w:t>
            </w:r>
          </w:p>
        </w:tc>
      </w:tr>
      <w:tr w:rsidR="008353C6" w:rsidRPr="000A2CDF" w14:paraId="470A429B" w14:textId="77777777" w:rsidTr="00B57B29">
        <w:trPr>
          <w:trHeight w:val="676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22369" w14:textId="77777777" w:rsidR="008353C6" w:rsidRPr="000A2CDF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A2CDF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Izglītība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54796" w14:textId="77777777" w:rsidR="008353C6" w:rsidRPr="000A2CDF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42941">
              <w:rPr>
                <w:rFonts w:ascii="Arial" w:hAnsi="Arial" w:cs="Arial"/>
                <w:color w:val="000000"/>
              </w:rPr>
              <w:t>-86 551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83A89" w14:textId="77777777" w:rsidR="008353C6" w:rsidRPr="007D6BB1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Palielinājušies savstarpējie norēķini   par citu pašvaldību izglītības sniegtajiem pakalpojumiem un skolēnu pārvadājumu izmaksas, bet samazinājumu veido neveiktie plānotie kapitālieguldījumi izglītības iestādē</w:t>
            </w:r>
          </w:p>
        </w:tc>
      </w:tr>
      <w:tr w:rsidR="008353C6" w:rsidRPr="000A2CDF" w14:paraId="46FD219B" w14:textId="77777777" w:rsidTr="00B57B29">
        <w:trPr>
          <w:trHeight w:val="371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A0DEC" w14:textId="77777777" w:rsidR="008353C6" w:rsidRPr="000A2CDF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A2CDF">
              <w:rPr>
                <w:rFonts w:ascii="Arial" w:eastAsia="Times New Roman" w:hAnsi="Arial" w:cs="Arial"/>
                <w:color w:val="000000"/>
                <w:lang w:eastAsia="en-GB"/>
              </w:rPr>
              <w:t>Sociālā aizsardzība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4F9DD" w14:textId="77777777" w:rsidR="008353C6" w:rsidRPr="000A2CDF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C57C5">
              <w:rPr>
                <w:rFonts w:ascii="Arial" w:hAnsi="Arial" w:cs="Arial"/>
                <w:color w:val="000000"/>
              </w:rPr>
              <w:t>60 616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2791E" w14:textId="77777777" w:rsidR="008353C6" w:rsidRPr="00F021E3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021E3">
              <w:rPr>
                <w:rFonts w:ascii="Arial" w:eastAsia="Times New Roman" w:hAnsi="Arial" w:cs="Arial"/>
                <w:color w:val="000000"/>
                <w:lang w:eastAsia="en-GB"/>
              </w:rPr>
              <w:t>Pieauguš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as</w:t>
            </w:r>
            <w:r w:rsidRPr="00F021E3">
              <w:rPr>
                <w:rFonts w:ascii="Arial" w:eastAsia="Times New Roman" w:hAnsi="Arial" w:cs="Arial"/>
                <w:color w:val="000000"/>
                <w:lang w:eastAsia="en-GB"/>
              </w:rPr>
              <w:t xml:space="preserve"> pabalstu izmaksas un sociālo pakalpojumu maksājumi</w:t>
            </w:r>
          </w:p>
        </w:tc>
      </w:tr>
    </w:tbl>
    <w:p w14:paraId="77FF0980" w14:textId="77777777" w:rsidR="008353C6" w:rsidRDefault="008353C6" w:rsidP="0094111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1C7DAC" w14:textId="77777777" w:rsidR="008353C6" w:rsidRPr="000A2CDF" w:rsidRDefault="008353C6" w:rsidP="0094111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0DE0DC" w14:textId="77777777" w:rsidR="008353C6" w:rsidRPr="000A2CDF" w:rsidRDefault="008353C6" w:rsidP="0094111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A2CDF">
        <w:rPr>
          <w:rFonts w:ascii="Arial" w:hAnsi="Arial" w:cs="Arial"/>
          <w:b/>
          <w:bCs/>
          <w:sz w:val="24"/>
          <w:szCs w:val="24"/>
        </w:rPr>
        <w:t>Pašvaldības budžeta svarīgāko izdevumu sadalījums pa funkcionālajām kategorijām:</w:t>
      </w:r>
    </w:p>
    <w:p w14:paraId="0D784CAA" w14:textId="77777777" w:rsidR="008353C6" w:rsidRDefault="008353C6" w:rsidP="0094111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5236"/>
        <w:gridCol w:w="1550"/>
        <w:gridCol w:w="1323"/>
        <w:gridCol w:w="1471"/>
      </w:tblGrid>
      <w:tr w:rsidR="008353C6" w:rsidRPr="00DF3072" w14:paraId="0460BCB0" w14:textId="77777777" w:rsidTr="00B57B29">
        <w:trPr>
          <w:trHeight w:val="63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C93B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Rādītāji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D478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Apstiprināti izdevumi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8FC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Grozījumi (+, -)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09C6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Precizētais plāns</w:t>
            </w:r>
          </w:p>
        </w:tc>
      </w:tr>
      <w:tr w:rsidR="008353C6" w:rsidRPr="00DF3072" w14:paraId="2BAD370D" w14:textId="77777777" w:rsidTr="00B57B29">
        <w:trPr>
          <w:trHeight w:val="31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33518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II IZDEVUMI - kopā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CC6F1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69 968 492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CF3353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-184 647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9F0F328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lv-LV"/>
              </w:rPr>
              <w:t>69 783 845</w:t>
            </w:r>
          </w:p>
        </w:tc>
      </w:tr>
      <w:tr w:rsidR="008353C6" w:rsidRPr="00DF3072" w14:paraId="461931C2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25A86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Vispārējie valdības dienesti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9E6C8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5 971 937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D77A6C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11 160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04D10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5 983 097</w:t>
            </w:r>
          </w:p>
        </w:tc>
      </w:tr>
      <w:tr w:rsidR="008353C6" w:rsidRPr="00DF3072" w14:paraId="2C12003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BC3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Dienvidkurzemes novada pašvaldības administrācija (Centrālā administrācija)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0450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5FC3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5A1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B78EFB6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F325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Vienotais klientu apkalpošanas centrs-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B372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0B80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1AA8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C81C9B8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1090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Grobiņas pilsētas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56CA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F5B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790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A22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8995A9A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469B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Bārtas un Kalētu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965F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929D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910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F68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3E5C21F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5C3C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Sakas pagasta un Pāvilostas pilsētas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375B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6D21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2 625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2DB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B9BAF8B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4C88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Priekules pagasta un Priekules pilsētas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E7FE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4B4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4 628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258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25E2F36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38D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Bunkas pagasta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4808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99C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-1 485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4B5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F380A19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113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Vaiņodes un Embūtes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783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5BF2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3 692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2FC5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A1E1FCE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E82F3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Sabiedriskā kārtība un drošība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8D595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1 342 262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D6853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18 455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E294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1 360 717</w:t>
            </w:r>
          </w:p>
        </w:tc>
      </w:tr>
      <w:tr w:rsidR="008353C6" w:rsidRPr="00DF3072" w14:paraId="24B29FC0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70C1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Pašvaldības policija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7713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E76C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-8 700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EA6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11FBC23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73CA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Ugunsdzēsības un glābšanas dienests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8DF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623C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8 700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69A0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0C2B800" w14:textId="77777777" w:rsidTr="00B57B29">
        <w:trPr>
          <w:trHeight w:val="11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14A0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Sadarbība starp ugunsdrošības dienestiem, lai stiprinātu katastrofu riska novēršanu un pārvaldību uz Latvijas un Lietuvas robežas-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DB0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E91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18 455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3A9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8F3477A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19CF9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Ekonomiskā darbība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D836F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6 102 124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E8205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-120 602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DED3F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5 981 522</w:t>
            </w:r>
          </w:p>
        </w:tc>
      </w:tr>
      <w:tr w:rsidR="008353C6" w:rsidRPr="00DF3072" w14:paraId="57BF63EF" w14:textId="77777777" w:rsidTr="00B57B29">
        <w:trPr>
          <w:trHeight w:val="58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9F90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Transporta un mobilitātes plāna izstrāde- Dienvidkurzemes novadā (PUMA)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23B2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61C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-384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657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710A980" w14:textId="77777777" w:rsidTr="00B57B29">
        <w:trPr>
          <w:trHeight w:val="11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B76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Zivju kūpinātava - mols- atzara posma pārbūve zivsaimniecības tradīciju saglabāšanai un tūrisma veicināšanai piekrastē- Dienvidkurzemes novadā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62E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8F1A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-6 051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0EB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6C14072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424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Energopārvaldības plāna izstrāde-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19EA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FCA2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8 510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A119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C52C7B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21B8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Radošās mākslas telpa-dārza izveide "Skaņas koka dārzs" - Pāvilosta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7A44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6DAA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1 876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F8A8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18CCE41" w14:textId="77777777" w:rsidTr="00B57B29">
        <w:trPr>
          <w:trHeight w:val="8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4B3C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 xml:space="preserve"> Projekts - Ūdens tūrisma aktivitāšu pieejamības veicināšana (Upju ceļi II) RIVERWAY II 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20CF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875F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-28 176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23F8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270248F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158C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Pieejami zaļie dzelzceļi Igaunijā un Latvijā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7708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3F72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-102 277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86E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061331A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7573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EJZAF - Rīvas takas labiekārtošana - Pāvilosta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CDF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852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6BA2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7081BFD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255D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Eiropas pilsētiniciatīvas pieredzes apmaiņas 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155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18A5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5 860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373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B286730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AA4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Vides aizsardzība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F38CF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1 360 607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13674C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7919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1 360 607</w:t>
            </w:r>
          </w:p>
        </w:tc>
      </w:tr>
      <w:tr w:rsidR="008353C6" w:rsidRPr="00DF3072" w14:paraId="572C3A0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B624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GROBIŅA- Grobiņas pilsētas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D5F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64E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38 696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E3CB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C93D596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B20E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GROBIŅA- Gaviezes un Grobiņas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ACA4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2AF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4 905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1FA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1807DA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58A6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Bārtas un Kalētu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39A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FAA4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7 206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3AA1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2F25981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17F7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GROBIŅA- Medzes pagasta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74C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0F3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-13 580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8CD2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3221FDA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0A6F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AIZPUTE- Kazdangas un Kalvenes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3454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66B7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D16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74C8314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CDA5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NĪCA- Nīcas un Otaņķu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336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02E4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-23 466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9D4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B633D13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D868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PRIEKULE- Priekules pagasta un Priekules pilsētas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E06D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82E6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955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830C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19EEC03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B70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PRIEKULE- Gramzdas un Virgas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C591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1ACA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-13 761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72F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85B55C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0F2C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Vides aizsardzība- DRN- VAIŅODE- Vaiņodes un Embūtes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D8A6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3D61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-1 055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99C3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612942B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A50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Teritoriju un mājokļu apsaimniekošana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619C4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9 112 940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B769B1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13 039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E7DF3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9 125 979</w:t>
            </w:r>
          </w:p>
        </w:tc>
      </w:tr>
      <w:tr w:rsidR="008353C6" w:rsidRPr="00DF3072" w14:paraId="4F2739EF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AF4A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Labiekārtošana- mājokļu attīstība- Aizpute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E1D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B9A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1 500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2905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945D677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65CD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Labiekārtošana- mājokļu attīstība- Durbe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935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8738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-9 860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023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095A09E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6EF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Labiekārtošana- mājokļu attīstība- Priekule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F9F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D14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8 360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420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1931E3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FAF5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Ūdensapgāde- VAIŅODE- Vaiņodes pagasta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12D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E90F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FDC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4F9893E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B384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Ielu apgaismojums- AIZPUTE- Aizputes pilsētas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4E2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5635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-1 850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08B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6FDF71C" w14:textId="77777777" w:rsidTr="00B57B29">
        <w:trPr>
          <w:trHeight w:val="8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2BAC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Ielu apgaismojums- DURBE- Dunalkas, Vecpils, Durbes, Tadaiķu pagastu un Durbes pilsētas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76E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527E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3 851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944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7A36F32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DBC4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Ielu apgaismojums- PĀVILOSTA- Sakas pagasta un Pāvilostas pilsētas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D824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ADED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-5 623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4A9D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45BD45F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DBAD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Ielu apgaismojums- PĀVILOSTA- Vērgales pagasta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49BC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D49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1 850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756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7A7F49F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263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Ielu apgaismojums- PRIEKULE- Gramzdas un Virgas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8EBF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00A4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8F6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4FE2F4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07D5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Piekrastes apsaimniekošanas praktisko aktivitāšu realizēšana 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072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C0C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-818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8F7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0A73CE5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A45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>Projekts - Soli tuvāk piekrastei 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668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A7F6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-30 773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E3F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961E1CE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DF9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 - GROBIŅA- Grobiņas pilsētas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9080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6F26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85 310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3F4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6DE55D5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0999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 - GROBIŅA- Gaviezes un Grobiņas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021B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A8C1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-32 550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C950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46E1482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FA50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 - Bārtas un Kalētu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861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C89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-910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377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03796D2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C85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Parka pārbūve Brīvzemnieka bulvārī 8 - Aizputē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C16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08F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04A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E85F58F" w14:textId="77777777" w:rsidTr="00B57B29">
        <w:trPr>
          <w:trHeight w:val="8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BE7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 - Dunalkas, Vecpils, Durbes, Tadaiķu pagastu un Durbes pilsētas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F22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EB59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-3 851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246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83F0C9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A31A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 - PĀVILOSTA- Sakas pagasta un Pāvilostas pilsētas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070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D054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-400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A8E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BDC0067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EDE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Labiekārtošana - PRIEKULE- Bunkas pagasta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543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C2B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1 485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59BE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2DA74F7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74C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 - PRIEKULE- Gramzdas un Virgas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54F8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81E2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-400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3FB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F632DE5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17B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Labiekārtošana - VAIŅODE- Vaiņodes un Embūtes pagastu apvienības pārvalde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E96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D024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-3 694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DCF3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80BF96D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49DE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Komunālā pārvalde - Grobiņa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ABF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6D38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-39 000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059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6B5C985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C8B5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Komunālā pārvalde - Aizpute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A39A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3C77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20 000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FDD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648DC4D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E30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Komunālā pārvalde - Nīca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2A38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7D13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19 000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627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91C61D4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6B1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Teritoriju, mājokļu apsaimniekošana- Dienvidkurzemes nomas (ilgstošās)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012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576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547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6A5356F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BA9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Veselība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FEBA7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880 577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C03385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2 000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54497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882 577</w:t>
            </w:r>
          </w:p>
        </w:tc>
      </w:tr>
      <w:tr w:rsidR="008353C6" w:rsidRPr="00DF3072" w14:paraId="65826D5F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FE8B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Veselības aprūpes centrs - administrācija-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EDAC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C675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-597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4C33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173B266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AC58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Feldšeru punkti - Grobiņa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B1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1C2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-5 086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BB46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7B6A7B6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FBFB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Feldšeru punkti - Durbe (Dunalka)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55A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B0E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-375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7006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B77C4D2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D17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Feldšeru punkti - Nīca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FF6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FC4B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597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DC0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A1B4389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82A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Feldšeru punkti - Nīca - NVD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379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232D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438F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6B41BD0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C1E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Feldšeru punkti - Pāvilosta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7A4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9F5C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2 017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8FC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E5223CC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BD5D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Feldšeru punkti - Priekule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6E2A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138A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5 986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CD7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79BB035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339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Dunikas ambulance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BB95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184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-2 542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B94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8CB6731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A0B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Atpūta, kultūra un reliģija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86EA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5 864 581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B9915B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-82 764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A1B6F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5 781 817</w:t>
            </w:r>
          </w:p>
        </w:tc>
      </w:tr>
      <w:tr w:rsidR="008353C6" w:rsidRPr="00DF3072" w14:paraId="5955F944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26BA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Dienvidkurzemes novada domes - Kultūras pārvaldes administrācija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25D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0192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-1 568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1863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8CF58AE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88A6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Bārtas muzejs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966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4A2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478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BEB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04344AF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A021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Apriķu muzejs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434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25A8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D56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A40B247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CD1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Projekts - Apriķu muižas pils durvju komplekta restaurācijas dokumentācijas izstrāde- Aizpute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F755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5D0C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545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7C01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7189623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4471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Pāvilostas novadpētniecības muzejs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8D4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DF0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4 388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90D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05718EF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4B25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Dienvidkurzemes novada domes - Sporta pārvaldes administrācija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B076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CD8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13 002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22B6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F6A1BC3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4437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Grobiņas nodaļa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E1B3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73F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-15 948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645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97885C2" w14:textId="77777777" w:rsidTr="00B57B29">
        <w:trPr>
          <w:trHeight w:val="8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80BB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>Projekts - Durbes stadiona atjaunošana un ģērbtuves/inventāra uzglabāšanas telpas novietošana, Zāļu iela 2, Durbe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395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412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-80 009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A55C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4D83D8C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0499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Nīcas nodaļa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88F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7346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6 404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2815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4FE20DE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DE90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Priekules nodaļa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1316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0BB9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-10 156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903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192CA05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8F6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Izglītība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644D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32 521 583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0AA2AE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-86 551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FDCB5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32 435 032</w:t>
            </w:r>
          </w:p>
        </w:tc>
      </w:tr>
      <w:tr w:rsidR="008353C6" w:rsidRPr="00DF3072" w14:paraId="2545F528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CF97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Grobiņas PII Pīpenīte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D17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F2CF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4 025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C500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245ABDD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ABB4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PII Pīpenīte pārbūve- Grobiņa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E572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136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-148 590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C10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392D64E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2F5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Grobiņas novada PII Ūdelīte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76EA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AF8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-6 865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2946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6C843A0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4475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Medzes PII Čiekuriņš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2307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95CB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2 840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656A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725155B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738F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Medzes PII Čiekuriņš- mērķdotācija asistentiem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19F3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5FD5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242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5A05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A1C5430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0FF2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Pasaciņa- Aizputes novads-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A474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C3D4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-1 058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0DF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DFD6CF3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6634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Pīlādzītis- Aizputes novads (Cīrava)-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C146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6A8E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978D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799AE17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9A3D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Pīlādzītis- Aizputes novads (Cīrava)- mērķotācija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F2E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5985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7CC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D795F04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8935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PII Ezītis- Aizputes novads (Kazdanga)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CC3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C691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8950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1C77FF5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0ED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Ābolītis- Durbes novads- mērķotācija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A428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5F8E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659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BC8BBA2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4C5C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Spārīte- Nīcas novads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3386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D51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331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53466A3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3395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Spārīte- Nīcas novads-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C032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66E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-238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6CA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742C106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27F1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Dzintariņš- Pāvilostas novads-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2633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B79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-164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767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D47C7A9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3E9C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Dzirnaviņas- Priekules novads-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848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7183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8B72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5C65E1F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36C8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Dzirnaviņas- Priekules novads- mērķotācija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7FBA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B90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0952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7970FCE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8F2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Zvaniņš- Rucavas novads-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16E0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62E5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238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BF9B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D57152B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6527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PII Zvaniņš- Rucavas novads- mērķotācija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75A9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B40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5D0C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8ABB122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3F94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Aizputes vidusskola 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C66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F0ED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2 117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89C9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5626F97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373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Aizputes vidusskola- mērķdotācija ēdināšanai (brīvpusdienām)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5A2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7EF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354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98A1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9F59D48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BD4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Aizputes vidusskola- mērķdotācija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D73A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E19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-2 493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CB3A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48BCB62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FBE2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Dienvidkurzemes 2.vidusskola-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C6B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5D0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3930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9A01E0F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63AA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Nīcas vidusskola- mērķdotācija asistentiem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5008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1BEB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284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488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91C1E23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EAD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Nīcas vidusskola- mērķdotācija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CED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AB3E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-497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460A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7A21EE2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052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Nīcas vidusskola-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B53E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DA6E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-211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875F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1D293B2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786A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Priekules vidusskola- mērķdotācija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5007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D81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334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52A4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A332380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8E13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Priekules vidusskola- mērķdotācija STEM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4D4B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6E1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45D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9AAE6B2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5B4C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Priekules vidusskola-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F08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B09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-129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2C3B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2221B54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122B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Vaiņodes vidusskola- mērķdotācija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920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5A4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497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45A8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E7E77A9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2C0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>Vaiņodes vidusskola-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8B91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1C28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-371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0BC2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E97F99C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16C4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Aizputes pagasta pamatskola-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D07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2061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164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00FB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A68BB63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A17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Aizputes pagasta pamatskola- mērķdotācija ēdināšanai (brīvpusdienām)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37E7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6B82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6B6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4F9F7F3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9999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Aizputes pagasta pamatskola-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ED3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86B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-151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99F8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BC6A52F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A136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Dzērves pamatskola-Aizputes novads- mērķdotācija ēdināšanai (brīvpusdienām)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F08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319C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-172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18E2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85D7B5D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FF6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Dzērves pamatskola-Aizputes novads-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2BC1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74AE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537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336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36EFCFB" w14:textId="77777777" w:rsidTr="00B57B29">
        <w:trPr>
          <w:trHeight w:val="6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782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Kalvenes pamatskola- Aizputes novads-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9249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CE72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CB59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9D30FF9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BF99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Kalvenes pamatskola- Aizputes novads- mērķdotācija asistentiem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9F2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03C5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813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AD25ACE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8A53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Kalvenes pamatskola- Aizputes novads- mērķdotācija ēdināšanai (brīvpusdienām)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7F09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01F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E3A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EEAC79B" w14:textId="77777777" w:rsidTr="00B57B29">
        <w:trPr>
          <w:trHeight w:val="75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2624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Kalvenes pamatskola- Aizputes novads-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4F0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B3F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-182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624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0714E62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7DA5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Z.Mauriņas Grobiņas novada vidusskola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8F1F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68F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4 450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F1DA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E38559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E0C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Māteru Jura Kazdangas pamatskola-  Aizputes novads- mērķdotācija ēdināšanai (brīvpusdienām)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4816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4DBA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295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A847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ABDE768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880E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Māteru Jura Kazdangas pamatskola-  Aizputes novads-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72D1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894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-201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CAD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FF5A2BE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3754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Ata Kronvalda Durbes pamatskola- mērķdotācija ēdināšanai (brīvpusdienām)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A96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A57C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2 618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C0F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24215B7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112C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Ata Kronvalda Durbes pamatskola-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A98F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AFD7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-364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9BD5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11A5684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D63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Pāvilostas pamatskola- mērķdotācija asistentiem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A3F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8673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-593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B61F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577B2B1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BD5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Pāvilostas pamatskola- mērķdotācija ēdināšanai (brīvpusdienām)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CFBE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8DC8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-488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2154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092B81B" w14:textId="77777777" w:rsidTr="00B57B29">
        <w:trPr>
          <w:trHeight w:val="8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EFEF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ES Erasmus+ 2.pamatdarbības - Pāvilosta- Vērgales pamatskola, pr.Nr.2020-1-NO01-KA229-076489_5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8C0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756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3 362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5E01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265F5B3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DD74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Vērgales pamatskola- Pāvilostas novads-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86ED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058A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1 131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72F1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607CE76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F88E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Vērgales pamatskola- Pāvilostas novads- mērķdotācija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CF1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211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2 493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7154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20FA317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848E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 Krotes Kronvalda Ata pamatskola- Priekules novads-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19D0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32BC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-136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4522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09D9CB5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80C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Kalētu Mūzikas un mākslas pamatskola- Priekules novads- mērķdotācija (5-6)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EAF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3CA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-1 059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D51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CA084E0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C54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Kalētu Mūzikas un mākslas pamatskola- Priekules novads- mērķdotācija ēdināšanai (brīvpusdienām)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A733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C0F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-2 618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BD5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C454CFF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6702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Kalētu Mūzikas un mākslas pamatskola- Priekules novads-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9356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655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270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3DD8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A3AFDFA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8FC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>Rucavas pamatskola- mērķdotācija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3A78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E9E8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EC5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C4D122A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E20C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Rucavas pamatskola-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850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43D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609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3E2A65B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EAD8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Padures pamatskola- Aizputes novads- mērķdotācija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3C67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CCC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13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A9AD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2FBFCE6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EE1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Padures pamatskola- Aizputes novads- mērķdotācija STEM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FAE7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4121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6216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B97EAE7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2024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Mežupes pamatskola- Priekules novads- mērķdotācija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D7DC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544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D043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0FC46B2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B84D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Z.Mauriņas Grobiņas novada vidusskola- mērķdotācija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460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E980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-334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A8A6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BBC2EC4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D3C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Z.Mauriņas Grobiņas novada vidusskola- mērķdotācija STEM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A30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00F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E18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11494410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AD65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Z.Mauriņas Grobiņas novada vidusskola- mērķdotācija mācību līdzekļiem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B55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5DB9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300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61BE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9A385F9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4D6C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Skolēnu interešu centrs- Grobiņa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712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E61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-3 320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0D7C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FD2F230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78BA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Skolēnu interešu centrs- Aizpute- mērķdotācija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881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A3B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7 275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6504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17AC86D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E3F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Skolēnu interešu centrs- Aizpute- mērķdotācija STEM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745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2FFE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-7 255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F1F2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BCF9E65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7CC5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Skolēnu interešu centrs- Grobiņa- mērķdotācija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7487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2BF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160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592D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48F9029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C636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Mūzikas un mākslas skola - Grobiņa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F4B8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485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20 325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12AB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A00C6DD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2FC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Mūzikas skola- Nīcas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296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55A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-4 275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A418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A5E32ED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D88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Gājēju trotuāra izbūve pie Vaiņodes Mūzikas skolas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5E2B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FDD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-43 582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5E565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5753712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482C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Ata Kronvalda Durbes pamatskola (MMS)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7CC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EDE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8A52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23032EE0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E55D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Mūzikas un mākslas skola- Grobiņa - mērķdotācija interešu izglītībai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5B6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0B6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-160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725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6CBBDB7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14D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Mūzikas un mākslas skola- Grobiņa - mērķdotācija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EC1F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4FC1A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914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8283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B5B6A16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F95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LR Sporta skola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1D2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A6B9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6 698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EF35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A93E76B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C16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Skolēnu pārvadājumi-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49BF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FA0D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16 880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BFE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A44FDAA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1E04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Dienvidkurzemes novada domes -Izglītības pārvaldes administrācija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70B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F03A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-5 014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C228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F39640E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54A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Pedagogu profesionālā atbalsta sistēmas izveide 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041B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6DCE8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4 629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583AE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DD927FD" w14:textId="77777777" w:rsidTr="00B57B29">
        <w:trPr>
          <w:trHeight w:val="8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04F9D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Integrēta "skola- kopiena" sadarbības programma atstumtības riska mazināšanai izglītības iestādēs 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B34C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4314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4 498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31DC1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3A56C8D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FB9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Bērnu dienas centri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9750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7CE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-9 230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C7806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7FEBB9FF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2260E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Savstarpējie norēķini par izglītību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AAFD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8B342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65 284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B0E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C3AB7C6" w14:textId="77777777" w:rsidTr="00B57B29">
        <w:trPr>
          <w:trHeight w:val="30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5B0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Sociālā aizsardzība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105D3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6 811 881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792C0B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60 616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8B46" w14:textId="77777777" w:rsidR="008353C6" w:rsidRPr="00DF3072" w:rsidRDefault="008353C6" w:rsidP="0094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  <w:t>6 872 497</w:t>
            </w:r>
          </w:p>
        </w:tc>
      </w:tr>
      <w:tr w:rsidR="008353C6" w:rsidRPr="00DF3072" w14:paraId="02809FF7" w14:textId="77777777" w:rsidTr="00B57B29">
        <w:trPr>
          <w:trHeight w:val="8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FB5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Dienvidkurzemes novada domes - Bāriņtiesa - mērķdotācija piemaksai par darbu ar UKRAINAS bēgļiem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608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4D06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580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98D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88FFE72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863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 xml:space="preserve"> Daudzfunkcionālais pakalpojumu centrs - Aizpute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A003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7E70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2 475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9F5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0E4F52C1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038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Sociālais atbalsta centrs "Vaiņode"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2628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4B281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14 630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073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26491BD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6744F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Sociālie pabalsti-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A50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015C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97 000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108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515C364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7F96B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lastRenderedPageBreak/>
              <w:t>Dienvidkurzemes novada domes -Sociālā dienesta administrācija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85E14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E07C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-2 475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DF17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41C9CAB3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5A6A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Asistenta pakalpojumi DIENVIDKURZEMES novada iedzīvotājiem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7078B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94627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68 577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4F3C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3BD8C118" w14:textId="77777777" w:rsidTr="00B57B29">
        <w:trPr>
          <w:trHeight w:val="114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1CF3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Publisko pakalpojumu un nodarbinātības pieejamības veicināšanas pasākumi cilvēkiem ar funkcionāliem traucējumiem sociālā dienesta ēkās Avotu iela 2, Aizpute - DIENVIDKURZEME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D9402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3E2C6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-108 855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9BCC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336EA4C" w14:textId="77777777" w:rsidTr="00B57B29">
        <w:trPr>
          <w:trHeight w:val="85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35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Atbalsta pasākumu cilvēkiem ar invaliditāti mājokļu vides pieejamības nodrošināšana DIENVIDKURZEMES novadā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FA7B3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16AF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-23 736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1B057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65B72402" w14:textId="77777777" w:rsidTr="00B57B29">
        <w:trPr>
          <w:trHeight w:val="57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46A4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Projekts - Veselības veicināšanas pasākumi DIENVIDKURZEMES novadā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DE409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1FAAC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13 000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644F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  <w:tr w:rsidR="008353C6" w:rsidRPr="00DF3072" w14:paraId="5D531CD6" w14:textId="77777777" w:rsidTr="00B57B29">
        <w:trPr>
          <w:trHeight w:val="28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D3D90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Palīdzība Ukrainas bēgļiem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F992D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2159" w14:textId="77777777" w:rsidR="008353C6" w:rsidRPr="00DF3072" w:rsidRDefault="008353C6" w:rsidP="009411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lv-LV"/>
              </w:rPr>
            </w:pPr>
            <w:r w:rsidRPr="00DF3072">
              <w:rPr>
                <w:rFonts w:ascii="Arial" w:eastAsia="Times New Roman" w:hAnsi="Arial" w:cs="Arial"/>
                <w:color w:val="000000"/>
                <w:lang w:eastAsia="lv-LV"/>
              </w:rPr>
              <w:t>-580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308A" w14:textId="77777777" w:rsidR="008353C6" w:rsidRPr="00DF3072" w:rsidRDefault="008353C6" w:rsidP="009411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lv-LV"/>
              </w:rPr>
            </w:pPr>
          </w:p>
        </w:tc>
      </w:tr>
    </w:tbl>
    <w:p w14:paraId="58861D93" w14:textId="77777777" w:rsidR="008353C6" w:rsidRDefault="008353C6" w:rsidP="0094111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2291D" w14:textId="77777777" w:rsidR="008353C6" w:rsidRDefault="008353C6" w:rsidP="009411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02D6C">
        <w:rPr>
          <w:rFonts w:ascii="Arial" w:hAnsi="Arial" w:cs="Arial"/>
          <w:b/>
          <w:bCs/>
          <w:sz w:val="24"/>
          <w:szCs w:val="24"/>
        </w:rPr>
        <w:t>Finansēšana</w:t>
      </w:r>
    </w:p>
    <w:p w14:paraId="46E029BB" w14:textId="77777777" w:rsidR="008353C6" w:rsidRPr="000A2CDF" w:rsidRDefault="008353C6" w:rsidP="0094111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0ADCFDD" w14:textId="77777777" w:rsidR="008353C6" w:rsidRDefault="008353C6" w:rsidP="0094111E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Precizētā budžeta plāna finansēšanas daļa samazināta par </w:t>
      </w:r>
      <w:r w:rsidRPr="00ED4C2F">
        <w:rPr>
          <w:rFonts w:ascii="Arial" w:eastAsia="Calibri" w:hAnsi="Arial" w:cs="Arial"/>
          <w:bCs/>
          <w:sz w:val="24"/>
          <w:szCs w:val="24"/>
        </w:rPr>
        <w:t>76</w:t>
      </w:r>
      <w:r>
        <w:rPr>
          <w:rFonts w:ascii="Arial" w:eastAsia="Calibri" w:hAnsi="Arial" w:cs="Arial"/>
          <w:bCs/>
          <w:sz w:val="24"/>
          <w:szCs w:val="24"/>
        </w:rPr>
        <w:t> </w:t>
      </w:r>
      <w:r w:rsidRPr="00ED4C2F">
        <w:rPr>
          <w:rFonts w:ascii="Arial" w:eastAsia="Calibri" w:hAnsi="Arial" w:cs="Arial"/>
          <w:bCs/>
          <w:sz w:val="24"/>
          <w:szCs w:val="24"/>
        </w:rPr>
        <w:t>866</w:t>
      </w:r>
      <w:r>
        <w:rPr>
          <w:rFonts w:ascii="Arial" w:eastAsia="Calibri" w:hAnsi="Arial" w:cs="Arial"/>
          <w:bCs/>
          <w:sz w:val="24"/>
          <w:szCs w:val="24"/>
        </w:rPr>
        <w:t xml:space="preserve"> EUR, kas veido naudas līdzekļu atlikumus uz gada beigām sekojošiem projektiem, kuri varētu turpināties nākamajā gadā: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8353C6" w14:paraId="191A20F6" w14:textId="77777777" w:rsidTr="00B57B29">
        <w:trPr>
          <w:trHeight w:val="274"/>
        </w:trPr>
        <w:tc>
          <w:tcPr>
            <w:tcW w:w="7225" w:type="dxa"/>
          </w:tcPr>
          <w:p w14:paraId="470C1E76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Finansēšanas posteņa nosaukums </w:t>
            </w:r>
          </w:p>
        </w:tc>
        <w:tc>
          <w:tcPr>
            <w:tcW w:w="1701" w:type="dxa"/>
          </w:tcPr>
          <w:p w14:paraId="36F97227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Summa</w:t>
            </w:r>
          </w:p>
          <w:p w14:paraId="1A9D217B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8353C6" w14:paraId="25FA6445" w14:textId="77777777" w:rsidTr="00B57B29">
        <w:tc>
          <w:tcPr>
            <w:tcW w:w="7225" w:type="dxa"/>
          </w:tcPr>
          <w:p w14:paraId="1A6F3677" w14:textId="77777777" w:rsidR="008353C6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C4B49">
              <w:rPr>
                <w:rFonts w:ascii="Arial" w:eastAsia="Calibri" w:hAnsi="Arial" w:cs="Arial"/>
                <w:bCs/>
                <w:sz w:val="24"/>
                <w:szCs w:val="24"/>
              </w:rPr>
              <w:t>Projekts - Pieejami zaļie dzelzceļi Igaunijā un Latvijā</w:t>
            </w:r>
          </w:p>
        </w:tc>
        <w:tc>
          <w:tcPr>
            <w:tcW w:w="1701" w:type="dxa"/>
            <w:vAlign w:val="center"/>
          </w:tcPr>
          <w:p w14:paraId="37893671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3 654</w:t>
            </w:r>
          </w:p>
        </w:tc>
      </w:tr>
      <w:tr w:rsidR="008353C6" w14:paraId="3EF066F5" w14:textId="77777777" w:rsidTr="00B57B29">
        <w:tc>
          <w:tcPr>
            <w:tcW w:w="7225" w:type="dxa"/>
          </w:tcPr>
          <w:p w14:paraId="11E56F08" w14:textId="77777777" w:rsidR="008353C6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82E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Projekts - Soli tuvāk piekrastei </w:t>
            </w:r>
          </w:p>
        </w:tc>
        <w:tc>
          <w:tcPr>
            <w:tcW w:w="1701" w:type="dxa"/>
            <w:vAlign w:val="center"/>
          </w:tcPr>
          <w:p w14:paraId="29E12FB8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20895">
              <w:rPr>
                <w:rFonts w:ascii="Arial" w:eastAsia="Calibri" w:hAnsi="Arial" w:cs="Arial"/>
                <w:bCs/>
                <w:sz w:val="24"/>
                <w:szCs w:val="24"/>
              </w:rPr>
              <w:t>16 773</w:t>
            </w:r>
          </w:p>
        </w:tc>
      </w:tr>
      <w:tr w:rsidR="008353C6" w14:paraId="257E0F1B" w14:textId="77777777" w:rsidTr="00B57B29">
        <w:tc>
          <w:tcPr>
            <w:tcW w:w="7225" w:type="dxa"/>
          </w:tcPr>
          <w:p w14:paraId="27AA98ED" w14:textId="77777777" w:rsidR="008353C6" w:rsidRPr="00A82E25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VKKF p</w:t>
            </w:r>
            <w:r w:rsidRPr="00F20895">
              <w:rPr>
                <w:rFonts w:ascii="Arial" w:eastAsia="Calibri" w:hAnsi="Arial" w:cs="Arial"/>
                <w:bCs/>
                <w:sz w:val="24"/>
                <w:szCs w:val="24"/>
              </w:rPr>
              <w:t>rojekts - Aizputes novadpētniecības muzeja krājuma priekšmeta-padomju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F20895">
              <w:rPr>
                <w:rFonts w:ascii="Arial" w:eastAsia="Calibri" w:hAnsi="Arial" w:cs="Arial"/>
                <w:bCs/>
                <w:sz w:val="24"/>
                <w:szCs w:val="24"/>
              </w:rPr>
              <w:t>okupācijas režīma represiju liecības-vīriešu ziemas mēteļa restaurācija</w:t>
            </w:r>
          </w:p>
        </w:tc>
        <w:tc>
          <w:tcPr>
            <w:tcW w:w="1701" w:type="dxa"/>
            <w:vAlign w:val="center"/>
          </w:tcPr>
          <w:p w14:paraId="56B9805B" w14:textId="77777777" w:rsidR="008353C6" w:rsidRPr="00F20895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93277">
              <w:rPr>
                <w:rFonts w:ascii="Arial" w:eastAsia="Calibri" w:hAnsi="Arial" w:cs="Arial"/>
                <w:bCs/>
                <w:sz w:val="24"/>
                <w:szCs w:val="24"/>
              </w:rPr>
              <w:t>3 660</w:t>
            </w:r>
          </w:p>
        </w:tc>
      </w:tr>
      <w:tr w:rsidR="008353C6" w14:paraId="5A38FD5D" w14:textId="77777777" w:rsidTr="00B57B29">
        <w:tc>
          <w:tcPr>
            <w:tcW w:w="7225" w:type="dxa"/>
          </w:tcPr>
          <w:p w14:paraId="701655CC" w14:textId="77777777" w:rsidR="008353C6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C619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VKKF projekts - Apriķu muižas durvju komplekta restaurācija </w:t>
            </w:r>
          </w:p>
        </w:tc>
        <w:tc>
          <w:tcPr>
            <w:tcW w:w="1701" w:type="dxa"/>
            <w:vAlign w:val="center"/>
          </w:tcPr>
          <w:p w14:paraId="23E66EE5" w14:textId="77777777" w:rsidR="008353C6" w:rsidRPr="00893277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8 520</w:t>
            </w:r>
          </w:p>
        </w:tc>
      </w:tr>
      <w:tr w:rsidR="008353C6" w14:paraId="32CC003E" w14:textId="77777777" w:rsidTr="00B57B29">
        <w:tc>
          <w:tcPr>
            <w:tcW w:w="7225" w:type="dxa"/>
          </w:tcPr>
          <w:p w14:paraId="575CBF23" w14:textId="77777777" w:rsidR="008353C6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7DEE">
              <w:rPr>
                <w:rFonts w:ascii="Arial" w:eastAsia="Calibri" w:hAnsi="Arial" w:cs="Arial"/>
                <w:bCs/>
                <w:sz w:val="24"/>
                <w:szCs w:val="24"/>
              </w:rPr>
              <w:t>VKKF projekts - Aizputes Livonijas ordeņa pils arhitektoniski mākslinieciskā izpēte</w:t>
            </w:r>
          </w:p>
        </w:tc>
        <w:tc>
          <w:tcPr>
            <w:tcW w:w="1701" w:type="dxa"/>
            <w:vAlign w:val="center"/>
          </w:tcPr>
          <w:p w14:paraId="1C1D8034" w14:textId="77777777" w:rsidR="008353C6" w:rsidRPr="00893277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3 000</w:t>
            </w:r>
          </w:p>
        </w:tc>
      </w:tr>
      <w:tr w:rsidR="008353C6" w14:paraId="14D07882" w14:textId="77777777" w:rsidTr="00B57B29">
        <w:tc>
          <w:tcPr>
            <w:tcW w:w="7225" w:type="dxa"/>
          </w:tcPr>
          <w:p w14:paraId="57320A96" w14:textId="77777777" w:rsidR="008353C6" w:rsidRPr="00247DEE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911C8">
              <w:rPr>
                <w:rFonts w:ascii="Arial" w:eastAsia="Calibri" w:hAnsi="Arial" w:cs="Arial"/>
                <w:bCs/>
                <w:sz w:val="24"/>
                <w:szCs w:val="24"/>
              </w:rPr>
              <w:t>VKKF projekts - Aizputes Livonijas ordeņa pils tehniskā apsekošanas atzinuma izstrāde</w:t>
            </w:r>
          </w:p>
        </w:tc>
        <w:tc>
          <w:tcPr>
            <w:tcW w:w="1701" w:type="dxa"/>
            <w:vAlign w:val="center"/>
          </w:tcPr>
          <w:p w14:paraId="35CD01F2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5 000</w:t>
            </w:r>
          </w:p>
        </w:tc>
      </w:tr>
      <w:tr w:rsidR="008353C6" w14:paraId="74480349" w14:textId="77777777" w:rsidTr="00B57B29">
        <w:tc>
          <w:tcPr>
            <w:tcW w:w="7225" w:type="dxa"/>
          </w:tcPr>
          <w:p w14:paraId="1CABD3AB" w14:textId="77777777" w:rsidR="008353C6" w:rsidRPr="00A911C8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AB55C7">
              <w:rPr>
                <w:rFonts w:ascii="Arial" w:eastAsia="Calibri" w:hAnsi="Arial" w:cs="Arial"/>
                <w:bCs/>
                <w:sz w:val="24"/>
                <w:szCs w:val="24"/>
              </w:rPr>
              <w:t>ES Erasmus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projekts </w:t>
            </w:r>
            <w:r w:rsidRPr="00AB55C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2.pamatdarbības - Pāvilosta- Vērgales pamatskola, pr.Nr.2020-1-NO01-KA229-076489_5</w:t>
            </w:r>
          </w:p>
        </w:tc>
        <w:tc>
          <w:tcPr>
            <w:tcW w:w="1701" w:type="dxa"/>
            <w:vAlign w:val="center"/>
          </w:tcPr>
          <w:p w14:paraId="06E402B1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791C">
              <w:rPr>
                <w:rFonts w:ascii="Arial" w:eastAsia="Calibri" w:hAnsi="Arial" w:cs="Arial"/>
                <w:bCs/>
                <w:sz w:val="24"/>
                <w:szCs w:val="24"/>
              </w:rPr>
              <w:t>193</w:t>
            </w:r>
          </w:p>
        </w:tc>
      </w:tr>
      <w:tr w:rsidR="008353C6" w14:paraId="3DC53055" w14:textId="77777777" w:rsidTr="00B57B29">
        <w:tc>
          <w:tcPr>
            <w:tcW w:w="7225" w:type="dxa"/>
          </w:tcPr>
          <w:p w14:paraId="09B2F033" w14:textId="77777777" w:rsidR="008353C6" w:rsidRPr="00AB55C7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517FD">
              <w:rPr>
                <w:rFonts w:ascii="Arial" w:eastAsia="Calibri" w:hAnsi="Arial" w:cs="Arial"/>
                <w:bCs/>
                <w:sz w:val="24"/>
                <w:szCs w:val="24"/>
              </w:rPr>
              <w:t>Projekts - Gājēju trotuāra izbūve pie Vaiņodes Mūzikas skolas</w:t>
            </w:r>
          </w:p>
        </w:tc>
        <w:tc>
          <w:tcPr>
            <w:tcW w:w="1701" w:type="dxa"/>
            <w:vAlign w:val="center"/>
          </w:tcPr>
          <w:p w14:paraId="30B57E90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4 760</w:t>
            </w:r>
          </w:p>
        </w:tc>
      </w:tr>
      <w:tr w:rsidR="008353C6" w14:paraId="43B6BE05" w14:textId="77777777" w:rsidTr="00B57B29">
        <w:tc>
          <w:tcPr>
            <w:tcW w:w="7225" w:type="dxa"/>
          </w:tcPr>
          <w:p w14:paraId="50DBF46F" w14:textId="77777777" w:rsidR="008353C6" w:rsidRPr="00D517FD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02003">
              <w:rPr>
                <w:rFonts w:ascii="Arial" w:eastAsia="Calibri" w:hAnsi="Arial" w:cs="Arial"/>
                <w:bCs/>
                <w:sz w:val="24"/>
                <w:szCs w:val="24"/>
              </w:rPr>
              <w:t>Projekts - Integrēta "skola- kopiena" sadarbības programma atstumtības riska mazināšanai izglītības iestādēs</w:t>
            </w:r>
          </w:p>
        </w:tc>
        <w:tc>
          <w:tcPr>
            <w:tcW w:w="1701" w:type="dxa"/>
            <w:vAlign w:val="center"/>
          </w:tcPr>
          <w:p w14:paraId="213D3213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855F6">
              <w:rPr>
                <w:rFonts w:ascii="Arial" w:eastAsia="Calibri" w:hAnsi="Arial" w:cs="Arial"/>
                <w:bCs/>
                <w:sz w:val="24"/>
                <w:szCs w:val="24"/>
              </w:rPr>
              <w:t>13 000</w:t>
            </w:r>
          </w:p>
        </w:tc>
      </w:tr>
      <w:tr w:rsidR="008353C6" w14:paraId="1595882E" w14:textId="77777777" w:rsidTr="00B57B29">
        <w:tc>
          <w:tcPr>
            <w:tcW w:w="7225" w:type="dxa"/>
          </w:tcPr>
          <w:p w14:paraId="54A4ABB8" w14:textId="77777777" w:rsidR="008353C6" w:rsidRDefault="008353C6" w:rsidP="0094111E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7855F6">
              <w:rPr>
                <w:rFonts w:ascii="Arial" w:eastAsia="Calibri" w:hAnsi="Arial" w:cs="Arial"/>
                <w:bCs/>
                <w:sz w:val="24"/>
                <w:szCs w:val="24"/>
              </w:rPr>
              <w:t>Projekts - Atbalsta pasākumu cilvēkiem ar invaliditāti mājokļu vides pieejamības nodrošināšana DIENVIDKURZEMES novadā</w:t>
            </w:r>
          </w:p>
        </w:tc>
        <w:tc>
          <w:tcPr>
            <w:tcW w:w="1701" w:type="dxa"/>
            <w:vAlign w:val="center"/>
          </w:tcPr>
          <w:p w14:paraId="4C5C8CE2" w14:textId="77777777" w:rsidR="008353C6" w:rsidRDefault="008353C6" w:rsidP="0094111E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E68E2">
              <w:rPr>
                <w:rFonts w:ascii="Arial" w:eastAsia="Calibri" w:hAnsi="Arial" w:cs="Arial"/>
                <w:bCs/>
                <w:sz w:val="24"/>
                <w:szCs w:val="24"/>
              </w:rPr>
              <w:t>18 306</w:t>
            </w:r>
          </w:p>
        </w:tc>
      </w:tr>
    </w:tbl>
    <w:p w14:paraId="24960A87" w14:textId="77777777" w:rsidR="008353C6" w:rsidRDefault="008353C6" w:rsidP="0094111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 </w:t>
      </w:r>
    </w:p>
    <w:p w14:paraId="2B1EB144" w14:textId="77777777" w:rsidR="008353C6" w:rsidRDefault="008353C6" w:rsidP="009411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23DF">
        <w:rPr>
          <w:rFonts w:ascii="Arial" w:hAnsi="Arial" w:cs="Arial"/>
          <w:b/>
          <w:sz w:val="24"/>
          <w:szCs w:val="24"/>
        </w:rPr>
        <w:t>Ziedojumi un dāvinājumi</w:t>
      </w:r>
    </w:p>
    <w:p w14:paraId="53833779" w14:textId="77777777" w:rsidR="008353C6" w:rsidRPr="000A2CDF" w:rsidRDefault="008353C6" w:rsidP="009411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F3F884" w14:textId="77777777" w:rsidR="008353C6" w:rsidRDefault="008353C6" w:rsidP="00941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2CD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Ziedojumu sadaļā precizēti izdevumi Vaiņodes mūzikas skolai par 1 000 EUR starp uzturēšanas izdevumiem un pamatkapitāla veidošanu.</w:t>
      </w:r>
    </w:p>
    <w:p w14:paraId="0991DECF" w14:textId="77777777" w:rsidR="008353C6" w:rsidRPr="000A2CDF" w:rsidRDefault="008353C6" w:rsidP="009411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2BB18" w14:textId="23E32EEC" w:rsidR="008353C6" w:rsidRPr="0094111E" w:rsidRDefault="008353C6" w:rsidP="009411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19B8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>s                                                           Andris Jankovskis</w:t>
      </w:r>
    </w:p>
    <w:sectPr w:rsidR="008353C6" w:rsidRPr="0094111E" w:rsidSect="00E547ED">
      <w:headerReference w:type="default" r:id="rId8"/>
      <w:pgSz w:w="11906" w:h="16838"/>
      <w:pgMar w:top="1440" w:right="1134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5F63" w14:textId="77777777" w:rsidR="009276FE" w:rsidRDefault="009276FE">
      <w:pPr>
        <w:spacing w:after="0" w:line="240" w:lineRule="auto"/>
      </w:pPr>
      <w:r>
        <w:separator/>
      </w:r>
    </w:p>
  </w:endnote>
  <w:endnote w:type="continuationSeparator" w:id="0">
    <w:p w14:paraId="74A6D641" w14:textId="77777777" w:rsidR="009276FE" w:rsidRDefault="0092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9643" w14:textId="77777777" w:rsidR="009276FE" w:rsidRDefault="009276FE">
      <w:pPr>
        <w:spacing w:after="0" w:line="240" w:lineRule="auto"/>
      </w:pPr>
      <w:r>
        <w:separator/>
      </w:r>
    </w:p>
  </w:footnote>
  <w:footnote w:type="continuationSeparator" w:id="0">
    <w:p w14:paraId="3CD79F20" w14:textId="77777777" w:rsidR="009276FE" w:rsidRDefault="00927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033235"/>
      <w:docPartObj>
        <w:docPartGallery w:val="Page Numbers (Top of Page)"/>
        <w:docPartUnique/>
      </w:docPartObj>
    </w:sdtPr>
    <w:sdtContent>
      <w:p w14:paraId="697D8821" w14:textId="77777777" w:rsidR="00D61DDE" w:rsidRDefault="00F16870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BDB">
          <w:rPr>
            <w:noProof/>
          </w:rPr>
          <w:t>2</w:t>
        </w:r>
        <w:r>
          <w:fldChar w:fldCharType="end"/>
        </w:r>
      </w:p>
    </w:sdtContent>
  </w:sdt>
  <w:p w14:paraId="697D8822" w14:textId="77777777" w:rsidR="00D61DDE" w:rsidRDefault="00D61DD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170F"/>
    <w:multiLevelType w:val="hybridMultilevel"/>
    <w:tmpl w:val="894CAE48"/>
    <w:lvl w:ilvl="0" w:tplc="7C007C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E10E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EAA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04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8F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F280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80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0F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AA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2C9B"/>
    <w:multiLevelType w:val="hybridMultilevel"/>
    <w:tmpl w:val="10C472EC"/>
    <w:lvl w:ilvl="0" w:tplc="1576A6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7EE8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6E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29F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A4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EDE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60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4E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241E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059">
    <w:abstractNumId w:val="0"/>
  </w:num>
  <w:num w:numId="2" w16cid:durableId="1412193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E0"/>
    <w:rsid w:val="00002099"/>
    <w:rsid w:val="00003790"/>
    <w:rsid w:val="00004690"/>
    <w:rsid w:val="00005962"/>
    <w:rsid w:val="00007D8E"/>
    <w:rsid w:val="00010A58"/>
    <w:rsid w:val="000123E2"/>
    <w:rsid w:val="00020A1F"/>
    <w:rsid w:val="00021F3B"/>
    <w:rsid w:val="00022511"/>
    <w:rsid w:val="00024C11"/>
    <w:rsid w:val="00025FCF"/>
    <w:rsid w:val="00031007"/>
    <w:rsid w:val="00032F39"/>
    <w:rsid w:val="00036010"/>
    <w:rsid w:val="00036E17"/>
    <w:rsid w:val="00037F67"/>
    <w:rsid w:val="00040DF8"/>
    <w:rsid w:val="0004112C"/>
    <w:rsid w:val="0004153C"/>
    <w:rsid w:val="00041DE2"/>
    <w:rsid w:val="000426E5"/>
    <w:rsid w:val="00044180"/>
    <w:rsid w:val="00044FCB"/>
    <w:rsid w:val="0004593B"/>
    <w:rsid w:val="00051EE3"/>
    <w:rsid w:val="00052BA2"/>
    <w:rsid w:val="00054B98"/>
    <w:rsid w:val="000564A5"/>
    <w:rsid w:val="00057856"/>
    <w:rsid w:val="000579AF"/>
    <w:rsid w:val="00061856"/>
    <w:rsid w:val="000634A3"/>
    <w:rsid w:val="00066C3A"/>
    <w:rsid w:val="00067AD3"/>
    <w:rsid w:val="00071976"/>
    <w:rsid w:val="00072A79"/>
    <w:rsid w:val="0007441D"/>
    <w:rsid w:val="00074805"/>
    <w:rsid w:val="00075450"/>
    <w:rsid w:val="00075C9A"/>
    <w:rsid w:val="00075E7E"/>
    <w:rsid w:val="0007628C"/>
    <w:rsid w:val="00076F2D"/>
    <w:rsid w:val="00077242"/>
    <w:rsid w:val="00077E0F"/>
    <w:rsid w:val="000823DF"/>
    <w:rsid w:val="00083B85"/>
    <w:rsid w:val="00084551"/>
    <w:rsid w:val="00084E1D"/>
    <w:rsid w:val="0008631F"/>
    <w:rsid w:val="00086B27"/>
    <w:rsid w:val="00087BF6"/>
    <w:rsid w:val="00091FE2"/>
    <w:rsid w:val="00092B16"/>
    <w:rsid w:val="0009305D"/>
    <w:rsid w:val="000935B8"/>
    <w:rsid w:val="000972B3"/>
    <w:rsid w:val="000A17B6"/>
    <w:rsid w:val="000A2CDF"/>
    <w:rsid w:val="000B049C"/>
    <w:rsid w:val="000B06E9"/>
    <w:rsid w:val="000B2352"/>
    <w:rsid w:val="000B513D"/>
    <w:rsid w:val="000B59EB"/>
    <w:rsid w:val="000B6023"/>
    <w:rsid w:val="000C5DF8"/>
    <w:rsid w:val="000C682F"/>
    <w:rsid w:val="000C6BFB"/>
    <w:rsid w:val="000C730D"/>
    <w:rsid w:val="000C7CA4"/>
    <w:rsid w:val="000D12F6"/>
    <w:rsid w:val="000D1BC3"/>
    <w:rsid w:val="000D2008"/>
    <w:rsid w:val="000D32A5"/>
    <w:rsid w:val="000D57B9"/>
    <w:rsid w:val="000E0243"/>
    <w:rsid w:val="000E0C0D"/>
    <w:rsid w:val="000E0DC5"/>
    <w:rsid w:val="000E0F77"/>
    <w:rsid w:val="000E28A5"/>
    <w:rsid w:val="000E31F2"/>
    <w:rsid w:val="000E4AF4"/>
    <w:rsid w:val="000E6A8F"/>
    <w:rsid w:val="000E7BD7"/>
    <w:rsid w:val="000F0D15"/>
    <w:rsid w:val="000F176C"/>
    <w:rsid w:val="000F277C"/>
    <w:rsid w:val="001011DF"/>
    <w:rsid w:val="00102795"/>
    <w:rsid w:val="00103C2F"/>
    <w:rsid w:val="00105B2A"/>
    <w:rsid w:val="0010610E"/>
    <w:rsid w:val="00110955"/>
    <w:rsid w:val="0011405D"/>
    <w:rsid w:val="00114638"/>
    <w:rsid w:val="00115004"/>
    <w:rsid w:val="00115F02"/>
    <w:rsid w:val="00117494"/>
    <w:rsid w:val="00117954"/>
    <w:rsid w:val="00122220"/>
    <w:rsid w:val="00123336"/>
    <w:rsid w:val="00123A69"/>
    <w:rsid w:val="0012752B"/>
    <w:rsid w:val="00130BC4"/>
    <w:rsid w:val="00132A6D"/>
    <w:rsid w:val="00132E07"/>
    <w:rsid w:val="0013352A"/>
    <w:rsid w:val="0013441C"/>
    <w:rsid w:val="0013508E"/>
    <w:rsid w:val="00136302"/>
    <w:rsid w:val="00136384"/>
    <w:rsid w:val="00137025"/>
    <w:rsid w:val="001403C7"/>
    <w:rsid w:val="00141659"/>
    <w:rsid w:val="001439C1"/>
    <w:rsid w:val="00143C83"/>
    <w:rsid w:val="001440DC"/>
    <w:rsid w:val="001458FE"/>
    <w:rsid w:val="00145975"/>
    <w:rsid w:val="00145ED9"/>
    <w:rsid w:val="00146A9A"/>
    <w:rsid w:val="00147251"/>
    <w:rsid w:val="00150F2A"/>
    <w:rsid w:val="00151835"/>
    <w:rsid w:val="00153DCA"/>
    <w:rsid w:val="0015403E"/>
    <w:rsid w:val="0015522B"/>
    <w:rsid w:val="00156116"/>
    <w:rsid w:val="001572A3"/>
    <w:rsid w:val="00157D6E"/>
    <w:rsid w:val="00161104"/>
    <w:rsid w:val="00161705"/>
    <w:rsid w:val="00161F9C"/>
    <w:rsid w:val="001622D4"/>
    <w:rsid w:val="00164086"/>
    <w:rsid w:val="00167397"/>
    <w:rsid w:val="001705F8"/>
    <w:rsid w:val="001719D9"/>
    <w:rsid w:val="00174922"/>
    <w:rsid w:val="0017683B"/>
    <w:rsid w:val="0018034A"/>
    <w:rsid w:val="00180D9E"/>
    <w:rsid w:val="00182A38"/>
    <w:rsid w:val="0018727F"/>
    <w:rsid w:val="00187451"/>
    <w:rsid w:val="00187B78"/>
    <w:rsid w:val="00187D5E"/>
    <w:rsid w:val="00190CBF"/>
    <w:rsid w:val="00191B6A"/>
    <w:rsid w:val="00191F6C"/>
    <w:rsid w:val="0019385A"/>
    <w:rsid w:val="001938D6"/>
    <w:rsid w:val="00194179"/>
    <w:rsid w:val="00195332"/>
    <w:rsid w:val="001A01E0"/>
    <w:rsid w:val="001A03B9"/>
    <w:rsid w:val="001A0454"/>
    <w:rsid w:val="001A39C0"/>
    <w:rsid w:val="001A4564"/>
    <w:rsid w:val="001A5A03"/>
    <w:rsid w:val="001A602D"/>
    <w:rsid w:val="001B2882"/>
    <w:rsid w:val="001B3934"/>
    <w:rsid w:val="001B3D5D"/>
    <w:rsid w:val="001B418E"/>
    <w:rsid w:val="001B589D"/>
    <w:rsid w:val="001B6639"/>
    <w:rsid w:val="001C087B"/>
    <w:rsid w:val="001C2EEE"/>
    <w:rsid w:val="001C3F67"/>
    <w:rsid w:val="001C42D4"/>
    <w:rsid w:val="001C4977"/>
    <w:rsid w:val="001C5A44"/>
    <w:rsid w:val="001C5B27"/>
    <w:rsid w:val="001C5D7A"/>
    <w:rsid w:val="001C6043"/>
    <w:rsid w:val="001C68CD"/>
    <w:rsid w:val="001C7E39"/>
    <w:rsid w:val="001D001F"/>
    <w:rsid w:val="001D0396"/>
    <w:rsid w:val="001D299D"/>
    <w:rsid w:val="001D31EF"/>
    <w:rsid w:val="001D3371"/>
    <w:rsid w:val="001D4C33"/>
    <w:rsid w:val="001D6A6C"/>
    <w:rsid w:val="001D7B8F"/>
    <w:rsid w:val="001E0E0C"/>
    <w:rsid w:val="001E1996"/>
    <w:rsid w:val="001E1CC5"/>
    <w:rsid w:val="001E1E03"/>
    <w:rsid w:val="001E3A9B"/>
    <w:rsid w:val="001E441E"/>
    <w:rsid w:val="001E508E"/>
    <w:rsid w:val="001E550E"/>
    <w:rsid w:val="001E6660"/>
    <w:rsid w:val="001E735B"/>
    <w:rsid w:val="001F2E73"/>
    <w:rsid w:val="001F7AFE"/>
    <w:rsid w:val="00200636"/>
    <w:rsid w:val="002008F4"/>
    <w:rsid w:val="00201061"/>
    <w:rsid w:val="002017E7"/>
    <w:rsid w:val="00201E37"/>
    <w:rsid w:val="00203307"/>
    <w:rsid w:val="002045C3"/>
    <w:rsid w:val="00206AD1"/>
    <w:rsid w:val="00210658"/>
    <w:rsid w:val="00212AD7"/>
    <w:rsid w:val="00213C70"/>
    <w:rsid w:val="00214540"/>
    <w:rsid w:val="00214C10"/>
    <w:rsid w:val="00215BF9"/>
    <w:rsid w:val="00216852"/>
    <w:rsid w:val="00217923"/>
    <w:rsid w:val="00220EB7"/>
    <w:rsid w:val="002211D8"/>
    <w:rsid w:val="00222592"/>
    <w:rsid w:val="00225248"/>
    <w:rsid w:val="00225845"/>
    <w:rsid w:val="00226106"/>
    <w:rsid w:val="00231FBC"/>
    <w:rsid w:val="002336FA"/>
    <w:rsid w:val="002337F7"/>
    <w:rsid w:val="00241965"/>
    <w:rsid w:val="002424FB"/>
    <w:rsid w:val="0024358F"/>
    <w:rsid w:val="00243AC4"/>
    <w:rsid w:val="00245DED"/>
    <w:rsid w:val="00246512"/>
    <w:rsid w:val="00246875"/>
    <w:rsid w:val="00247BD2"/>
    <w:rsid w:val="00247DEE"/>
    <w:rsid w:val="00251B2C"/>
    <w:rsid w:val="00253149"/>
    <w:rsid w:val="00256CEE"/>
    <w:rsid w:val="002610CA"/>
    <w:rsid w:val="00261D8F"/>
    <w:rsid w:val="00261F8D"/>
    <w:rsid w:val="00262B7B"/>
    <w:rsid w:val="00263352"/>
    <w:rsid w:val="0026351F"/>
    <w:rsid w:val="00264A9B"/>
    <w:rsid w:val="002653F8"/>
    <w:rsid w:val="002654A6"/>
    <w:rsid w:val="00265F65"/>
    <w:rsid w:val="00267C4F"/>
    <w:rsid w:val="00272F89"/>
    <w:rsid w:val="00273E61"/>
    <w:rsid w:val="002748B2"/>
    <w:rsid w:val="00274E05"/>
    <w:rsid w:val="00276D9D"/>
    <w:rsid w:val="00277925"/>
    <w:rsid w:val="0028099A"/>
    <w:rsid w:val="00282B99"/>
    <w:rsid w:val="00283009"/>
    <w:rsid w:val="002846FB"/>
    <w:rsid w:val="00284E0F"/>
    <w:rsid w:val="00285016"/>
    <w:rsid w:val="00285523"/>
    <w:rsid w:val="0028575D"/>
    <w:rsid w:val="00287413"/>
    <w:rsid w:val="002902E1"/>
    <w:rsid w:val="00291254"/>
    <w:rsid w:val="0029156C"/>
    <w:rsid w:val="002925F1"/>
    <w:rsid w:val="00294BB8"/>
    <w:rsid w:val="00296234"/>
    <w:rsid w:val="00296338"/>
    <w:rsid w:val="00297CD5"/>
    <w:rsid w:val="002A5723"/>
    <w:rsid w:val="002A66B3"/>
    <w:rsid w:val="002B2350"/>
    <w:rsid w:val="002B2385"/>
    <w:rsid w:val="002B3244"/>
    <w:rsid w:val="002B4AB4"/>
    <w:rsid w:val="002B672F"/>
    <w:rsid w:val="002C33EB"/>
    <w:rsid w:val="002C3EE0"/>
    <w:rsid w:val="002C4F88"/>
    <w:rsid w:val="002C646A"/>
    <w:rsid w:val="002C67AB"/>
    <w:rsid w:val="002C684D"/>
    <w:rsid w:val="002C7E32"/>
    <w:rsid w:val="002D0218"/>
    <w:rsid w:val="002D3AC2"/>
    <w:rsid w:val="002D46A2"/>
    <w:rsid w:val="002D4F1E"/>
    <w:rsid w:val="002D57DF"/>
    <w:rsid w:val="002D60C2"/>
    <w:rsid w:val="002D7BB9"/>
    <w:rsid w:val="002E10B9"/>
    <w:rsid w:val="002E24B2"/>
    <w:rsid w:val="002F05DE"/>
    <w:rsid w:val="002F0916"/>
    <w:rsid w:val="002F40FC"/>
    <w:rsid w:val="002F477C"/>
    <w:rsid w:val="002F5FB9"/>
    <w:rsid w:val="002F6D48"/>
    <w:rsid w:val="002F7B6C"/>
    <w:rsid w:val="0030199C"/>
    <w:rsid w:val="00301CB1"/>
    <w:rsid w:val="00301EF6"/>
    <w:rsid w:val="00302F48"/>
    <w:rsid w:val="00303D94"/>
    <w:rsid w:val="003103B6"/>
    <w:rsid w:val="00311182"/>
    <w:rsid w:val="0031287F"/>
    <w:rsid w:val="003160A0"/>
    <w:rsid w:val="00316D0C"/>
    <w:rsid w:val="00317C43"/>
    <w:rsid w:val="00321106"/>
    <w:rsid w:val="0032205A"/>
    <w:rsid w:val="00322F75"/>
    <w:rsid w:val="003239BF"/>
    <w:rsid w:val="00325FE0"/>
    <w:rsid w:val="003266B6"/>
    <w:rsid w:val="00326F8E"/>
    <w:rsid w:val="00332781"/>
    <w:rsid w:val="003351B2"/>
    <w:rsid w:val="003361AB"/>
    <w:rsid w:val="003366C9"/>
    <w:rsid w:val="00337A6C"/>
    <w:rsid w:val="00341684"/>
    <w:rsid w:val="0034367B"/>
    <w:rsid w:val="00345635"/>
    <w:rsid w:val="003464AE"/>
    <w:rsid w:val="00346D2F"/>
    <w:rsid w:val="0034724D"/>
    <w:rsid w:val="00351446"/>
    <w:rsid w:val="00353AF8"/>
    <w:rsid w:val="00361876"/>
    <w:rsid w:val="003644B2"/>
    <w:rsid w:val="003652E0"/>
    <w:rsid w:val="00366286"/>
    <w:rsid w:val="00367DE3"/>
    <w:rsid w:val="00370E45"/>
    <w:rsid w:val="00371962"/>
    <w:rsid w:val="003719D4"/>
    <w:rsid w:val="00372215"/>
    <w:rsid w:val="00373A91"/>
    <w:rsid w:val="00373BFE"/>
    <w:rsid w:val="00376275"/>
    <w:rsid w:val="0037705A"/>
    <w:rsid w:val="0038097E"/>
    <w:rsid w:val="003818FD"/>
    <w:rsid w:val="00383438"/>
    <w:rsid w:val="0038344A"/>
    <w:rsid w:val="003836CD"/>
    <w:rsid w:val="00384B08"/>
    <w:rsid w:val="00386D13"/>
    <w:rsid w:val="0039083E"/>
    <w:rsid w:val="003917C9"/>
    <w:rsid w:val="00392D4D"/>
    <w:rsid w:val="003938B7"/>
    <w:rsid w:val="003938C7"/>
    <w:rsid w:val="003945A2"/>
    <w:rsid w:val="00395B83"/>
    <w:rsid w:val="0039639E"/>
    <w:rsid w:val="00397412"/>
    <w:rsid w:val="00397D91"/>
    <w:rsid w:val="00397ED0"/>
    <w:rsid w:val="003A0CE6"/>
    <w:rsid w:val="003A1F47"/>
    <w:rsid w:val="003A24AA"/>
    <w:rsid w:val="003A4A6D"/>
    <w:rsid w:val="003A553F"/>
    <w:rsid w:val="003A65D3"/>
    <w:rsid w:val="003A7406"/>
    <w:rsid w:val="003B024A"/>
    <w:rsid w:val="003B1A50"/>
    <w:rsid w:val="003B47CC"/>
    <w:rsid w:val="003B5A98"/>
    <w:rsid w:val="003B6CB7"/>
    <w:rsid w:val="003C05FF"/>
    <w:rsid w:val="003C0EEF"/>
    <w:rsid w:val="003C120E"/>
    <w:rsid w:val="003C128F"/>
    <w:rsid w:val="003C2431"/>
    <w:rsid w:val="003C4647"/>
    <w:rsid w:val="003C63C1"/>
    <w:rsid w:val="003C67F2"/>
    <w:rsid w:val="003C6D19"/>
    <w:rsid w:val="003D085C"/>
    <w:rsid w:val="003D17F7"/>
    <w:rsid w:val="003D31F5"/>
    <w:rsid w:val="003D5186"/>
    <w:rsid w:val="003D54A6"/>
    <w:rsid w:val="003D57B0"/>
    <w:rsid w:val="003D6637"/>
    <w:rsid w:val="003D690D"/>
    <w:rsid w:val="003D7584"/>
    <w:rsid w:val="003E0A8B"/>
    <w:rsid w:val="003E2100"/>
    <w:rsid w:val="003E214F"/>
    <w:rsid w:val="003E30BE"/>
    <w:rsid w:val="003E41DE"/>
    <w:rsid w:val="003E68C5"/>
    <w:rsid w:val="003F49E3"/>
    <w:rsid w:val="003F522C"/>
    <w:rsid w:val="00400CDD"/>
    <w:rsid w:val="00401201"/>
    <w:rsid w:val="004035A6"/>
    <w:rsid w:val="00403864"/>
    <w:rsid w:val="00403A96"/>
    <w:rsid w:val="00404E61"/>
    <w:rsid w:val="00404F53"/>
    <w:rsid w:val="004052B7"/>
    <w:rsid w:val="004063B2"/>
    <w:rsid w:val="00416083"/>
    <w:rsid w:val="0042448F"/>
    <w:rsid w:val="00424CC1"/>
    <w:rsid w:val="0042524A"/>
    <w:rsid w:val="00426199"/>
    <w:rsid w:val="00426C89"/>
    <w:rsid w:val="004276F6"/>
    <w:rsid w:val="004328F0"/>
    <w:rsid w:val="0043344B"/>
    <w:rsid w:val="00433C5B"/>
    <w:rsid w:val="00437498"/>
    <w:rsid w:val="004409CC"/>
    <w:rsid w:val="004409E3"/>
    <w:rsid w:val="0044365C"/>
    <w:rsid w:val="00452315"/>
    <w:rsid w:val="00452AA6"/>
    <w:rsid w:val="00455D32"/>
    <w:rsid w:val="00456A8C"/>
    <w:rsid w:val="00460BA9"/>
    <w:rsid w:val="00461027"/>
    <w:rsid w:val="004629D5"/>
    <w:rsid w:val="00462A68"/>
    <w:rsid w:val="004710C5"/>
    <w:rsid w:val="00471E9A"/>
    <w:rsid w:val="00476577"/>
    <w:rsid w:val="00476B28"/>
    <w:rsid w:val="00476B72"/>
    <w:rsid w:val="00477F4C"/>
    <w:rsid w:val="004800C3"/>
    <w:rsid w:val="00480309"/>
    <w:rsid w:val="004803B5"/>
    <w:rsid w:val="004824B0"/>
    <w:rsid w:val="00482F1C"/>
    <w:rsid w:val="00484FEE"/>
    <w:rsid w:val="00485E4C"/>
    <w:rsid w:val="0048615D"/>
    <w:rsid w:val="0048695F"/>
    <w:rsid w:val="00487F27"/>
    <w:rsid w:val="0049042E"/>
    <w:rsid w:val="004905D6"/>
    <w:rsid w:val="004940E5"/>
    <w:rsid w:val="00494C61"/>
    <w:rsid w:val="00495601"/>
    <w:rsid w:val="0049648E"/>
    <w:rsid w:val="00497C93"/>
    <w:rsid w:val="004A018F"/>
    <w:rsid w:val="004A1126"/>
    <w:rsid w:val="004A4060"/>
    <w:rsid w:val="004A6927"/>
    <w:rsid w:val="004A79C8"/>
    <w:rsid w:val="004B070B"/>
    <w:rsid w:val="004B1AAD"/>
    <w:rsid w:val="004B4854"/>
    <w:rsid w:val="004B51DA"/>
    <w:rsid w:val="004B60A1"/>
    <w:rsid w:val="004B63D3"/>
    <w:rsid w:val="004C1B73"/>
    <w:rsid w:val="004C239F"/>
    <w:rsid w:val="004C2AC4"/>
    <w:rsid w:val="004C2EAB"/>
    <w:rsid w:val="004C3553"/>
    <w:rsid w:val="004C3C0A"/>
    <w:rsid w:val="004C4F7D"/>
    <w:rsid w:val="004C73F8"/>
    <w:rsid w:val="004D0E18"/>
    <w:rsid w:val="004D26A8"/>
    <w:rsid w:val="004D497E"/>
    <w:rsid w:val="004D4994"/>
    <w:rsid w:val="004D5641"/>
    <w:rsid w:val="004D5D4F"/>
    <w:rsid w:val="004D6C12"/>
    <w:rsid w:val="004D7CFD"/>
    <w:rsid w:val="004E0684"/>
    <w:rsid w:val="004E0753"/>
    <w:rsid w:val="004E092E"/>
    <w:rsid w:val="004E0C65"/>
    <w:rsid w:val="004E71B0"/>
    <w:rsid w:val="004F11A1"/>
    <w:rsid w:val="004F2C06"/>
    <w:rsid w:val="004F4B98"/>
    <w:rsid w:val="004F59B3"/>
    <w:rsid w:val="004F678F"/>
    <w:rsid w:val="004F7B94"/>
    <w:rsid w:val="00500D7C"/>
    <w:rsid w:val="00504494"/>
    <w:rsid w:val="00505E67"/>
    <w:rsid w:val="005061C4"/>
    <w:rsid w:val="005069B0"/>
    <w:rsid w:val="005112EB"/>
    <w:rsid w:val="0051661B"/>
    <w:rsid w:val="00520054"/>
    <w:rsid w:val="005207AB"/>
    <w:rsid w:val="00520AE6"/>
    <w:rsid w:val="00522243"/>
    <w:rsid w:val="00525B1B"/>
    <w:rsid w:val="005277AD"/>
    <w:rsid w:val="005335C7"/>
    <w:rsid w:val="00537E9B"/>
    <w:rsid w:val="005410D6"/>
    <w:rsid w:val="00542ACF"/>
    <w:rsid w:val="0054380D"/>
    <w:rsid w:val="00544D90"/>
    <w:rsid w:val="00545EB2"/>
    <w:rsid w:val="0054643C"/>
    <w:rsid w:val="00551992"/>
    <w:rsid w:val="00552A11"/>
    <w:rsid w:val="0055367D"/>
    <w:rsid w:val="00555871"/>
    <w:rsid w:val="00555877"/>
    <w:rsid w:val="005626ED"/>
    <w:rsid w:val="00562FA9"/>
    <w:rsid w:val="00563397"/>
    <w:rsid w:val="00563A12"/>
    <w:rsid w:val="00566559"/>
    <w:rsid w:val="00566FAA"/>
    <w:rsid w:val="00567FB9"/>
    <w:rsid w:val="00570774"/>
    <w:rsid w:val="00570CFE"/>
    <w:rsid w:val="00571399"/>
    <w:rsid w:val="00571A9A"/>
    <w:rsid w:val="00571C59"/>
    <w:rsid w:val="00571C86"/>
    <w:rsid w:val="0057238D"/>
    <w:rsid w:val="00574E96"/>
    <w:rsid w:val="00577EA1"/>
    <w:rsid w:val="00584FCA"/>
    <w:rsid w:val="00586CC9"/>
    <w:rsid w:val="005878EE"/>
    <w:rsid w:val="00591750"/>
    <w:rsid w:val="00591D89"/>
    <w:rsid w:val="00592503"/>
    <w:rsid w:val="005946DB"/>
    <w:rsid w:val="0059501C"/>
    <w:rsid w:val="00596A4C"/>
    <w:rsid w:val="005A0CC9"/>
    <w:rsid w:val="005A2F43"/>
    <w:rsid w:val="005A5F3B"/>
    <w:rsid w:val="005A5FE5"/>
    <w:rsid w:val="005A60DF"/>
    <w:rsid w:val="005A675C"/>
    <w:rsid w:val="005A7431"/>
    <w:rsid w:val="005B2C6E"/>
    <w:rsid w:val="005B3A56"/>
    <w:rsid w:val="005B6B97"/>
    <w:rsid w:val="005C1D99"/>
    <w:rsid w:val="005C1DC3"/>
    <w:rsid w:val="005C32B0"/>
    <w:rsid w:val="005C3BFA"/>
    <w:rsid w:val="005C4164"/>
    <w:rsid w:val="005C512D"/>
    <w:rsid w:val="005C5779"/>
    <w:rsid w:val="005D4F87"/>
    <w:rsid w:val="005D5B1D"/>
    <w:rsid w:val="005E5009"/>
    <w:rsid w:val="005E5F1C"/>
    <w:rsid w:val="005E6B5A"/>
    <w:rsid w:val="006004DE"/>
    <w:rsid w:val="00601240"/>
    <w:rsid w:val="00601294"/>
    <w:rsid w:val="006030C6"/>
    <w:rsid w:val="0060453A"/>
    <w:rsid w:val="0060681A"/>
    <w:rsid w:val="00607431"/>
    <w:rsid w:val="00613641"/>
    <w:rsid w:val="00615E56"/>
    <w:rsid w:val="006201D9"/>
    <w:rsid w:val="00620E1E"/>
    <w:rsid w:val="00620E3E"/>
    <w:rsid w:val="00623383"/>
    <w:rsid w:val="00623A31"/>
    <w:rsid w:val="00625BAD"/>
    <w:rsid w:val="00625EE4"/>
    <w:rsid w:val="006272B5"/>
    <w:rsid w:val="006314DE"/>
    <w:rsid w:val="00631847"/>
    <w:rsid w:val="00631CC7"/>
    <w:rsid w:val="006329DF"/>
    <w:rsid w:val="006331B6"/>
    <w:rsid w:val="00634504"/>
    <w:rsid w:val="00634BC1"/>
    <w:rsid w:val="00635E33"/>
    <w:rsid w:val="00637713"/>
    <w:rsid w:val="0064042C"/>
    <w:rsid w:val="00640A93"/>
    <w:rsid w:val="00640BDB"/>
    <w:rsid w:val="006418E8"/>
    <w:rsid w:val="0064218A"/>
    <w:rsid w:val="00642EFB"/>
    <w:rsid w:val="006446A6"/>
    <w:rsid w:val="00644FB1"/>
    <w:rsid w:val="00650FE4"/>
    <w:rsid w:val="0065154E"/>
    <w:rsid w:val="006524DB"/>
    <w:rsid w:val="00652B8C"/>
    <w:rsid w:val="00652DE0"/>
    <w:rsid w:val="0065394D"/>
    <w:rsid w:val="00655AC8"/>
    <w:rsid w:val="00661D9C"/>
    <w:rsid w:val="00662710"/>
    <w:rsid w:val="00663066"/>
    <w:rsid w:val="00665152"/>
    <w:rsid w:val="00665D45"/>
    <w:rsid w:val="00672802"/>
    <w:rsid w:val="0067300E"/>
    <w:rsid w:val="0067307B"/>
    <w:rsid w:val="00675412"/>
    <w:rsid w:val="0067615D"/>
    <w:rsid w:val="0067752B"/>
    <w:rsid w:val="00677BB9"/>
    <w:rsid w:val="006801B7"/>
    <w:rsid w:val="0068032D"/>
    <w:rsid w:val="00680EDC"/>
    <w:rsid w:val="00681FAC"/>
    <w:rsid w:val="00682146"/>
    <w:rsid w:val="00682202"/>
    <w:rsid w:val="0068255E"/>
    <w:rsid w:val="00684A73"/>
    <w:rsid w:val="00684BFA"/>
    <w:rsid w:val="00687F52"/>
    <w:rsid w:val="00690FC8"/>
    <w:rsid w:val="0069650C"/>
    <w:rsid w:val="00696F32"/>
    <w:rsid w:val="0069724B"/>
    <w:rsid w:val="006A4FE4"/>
    <w:rsid w:val="006A71A2"/>
    <w:rsid w:val="006B1530"/>
    <w:rsid w:val="006B20B1"/>
    <w:rsid w:val="006B3162"/>
    <w:rsid w:val="006B4AE4"/>
    <w:rsid w:val="006C0390"/>
    <w:rsid w:val="006C283D"/>
    <w:rsid w:val="006C2E06"/>
    <w:rsid w:val="006C4E6B"/>
    <w:rsid w:val="006C57C5"/>
    <w:rsid w:val="006C5936"/>
    <w:rsid w:val="006D0482"/>
    <w:rsid w:val="006D0E04"/>
    <w:rsid w:val="006D19B8"/>
    <w:rsid w:val="006D21D6"/>
    <w:rsid w:val="006D7642"/>
    <w:rsid w:val="006D7F00"/>
    <w:rsid w:val="006E0AB0"/>
    <w:rsid w:val="006E35DA"/>
    <w:rsid w:val="006E4310"/>
    <w:rsid w:val="006E5475"/>
    <w:rsid w:val="006E74D5"/>
    <w:rsid w:val="006F28CC"/>
    <w:rsid w:val="006F47FB"/>
    <w:rsid w:val="006F51BA"/>
    <w:rsid w:val="006F5414"/>
    <w:rsid w:val="006F571C"/>
    <w:rsid w:val="006F6307"/>
    <w:rsid w:val="006F660F"/>
    <w:rsid w:val="006F6966"/>
    <w:rsid w:val="006F69E0"/>
    <w:rsid w:val="006F7EF0"/>
    <w:rsid w:val="00700FE8"/>
    <w:rsid w:val="00701CA2"/>
    <w:rsid w:val="00702383"/>
    <w:rsid w:val="00711329"/>
    <w:rsid w:val="00714459"/>
    <w:rsid w:val="007158F4"/>
    <w:rsid w:val="007161AC"/>
    <w:rsid w:val="007162FB"/>
    <w:rsid w:val="00721D06"/>
    <w:rsid w:val="0072271E"/>
    <w:rsid w:val="00722DF6"/>
    <w:rsid w:val="00723B80"/>
    <w:rsid w:val="00725E2C"/>
    <w:rsid w:val="0072729C"/>
    <w:rsid w:val="00731013"/>
    <w:rsid w:val="00736A05"/>
    <w:rsid w:val="00740994"/>
    <w:rsid w:val="00740DFF"/>
    <w:rsid w:val="0074158F"/>
    <w:rsid w:val="00747656"/>
    <w:rsid w:val="00750CDD"/>
    <w:rsid w:val="00750FFA"/>
    <w:rsid w:val="0075256B"/>
    <w:rsid w:val="007527C2"/>
    <w:rsid w:val="0075709A"/>
    <w:rsid w:val="007606D1"/>
    <w:rsid w:val="00763061"/>
    <w:rsid w:val="00763634"/>
    <w:rsid w:val="00764B03"/>
    <w:rsid w:val="00770DB8"/>
    <w:rsid w:val="007724C1"/>
    <w:rsid w:val="00774375"/>
    <w:rsid w:val="00775AB3"/>
    <w:rsid w:val="00776122"/>
    <w:rsid w:val="007775E5"/>
    <w:rsid w:val="00784877"/>
    <w:rsid w:val="007855F6"/>
    <w:rsid w:val="00787133"/>
    <w:rsid w:val="00787977"/>
    <w:rsid w:val="0079116A"/>
    <w:rsid w:val="00791ABE"/>
    <w:rsid w:val="00792D36"/>
    <w:rsid w:val="00792DCC"/>
    <w:rsid w:val="00793009"/>
    <w:rsid w:val="0079455C"/>
    <w:rsid w:val="00794D0A"/>
    <w:rsid w:val="007A1418"/>
    <w:rsid w:val="007A16BC"/>
    <w:rsid w:val="007A4750"/>
    <w:rsid w:val="007A4DB1"/>
    <w:rsid w:val="007A5293"/>
    <w:rsid w:val="007A6523"/>
    <w:rsid w:val="007B0EE0"/>
    <w:rsid w:val="007B23E2"/>
    <w:rsid w:val="007B282A"/>
    <w:rsid w:val="007B3B6B"/>
    <w:rsid w:val="007B402B"/>
    <w:rsid w:val="007B4CEF"/>
    <w:rsid w:val="007B6F62"/>
    <w:rsid w:val="007C42EA"/>
    <w:rsid w:val="007C4669"/>
    <w:rsid w:val="007C4B49"/>
    <w:rsid w:val="007C569F"/>
    <w:rsid w:val="007C6F72"/>
    <w:rsid w:val="007D14EA"/>
    <w:rsid w:val="007D4797"/>
    <w:rsid w:val="007D651F"/>
    <w:rsid w:val="007D6BB1"/>
    <w:rsid w:val="007E0717"/>
    <w:rsid w:val="007E189D"/>
    <w:rsid w:val="007E6DF1"/>
    <w:rsid w:val="007F0CA0"/>
    <w:rsid w:val="007F14C6"/>
    <w:rsid w:val="007F38D0"/>
    <w:rsid w:val="007F4C33"/>
    <w:rsid w:val="007F5324"/>
    <w:rsid w:val="007F6D30"/>
    <w:rsid w:val="0080050D"/>
    <w:rsid w:val="008010E8"/>
    <w:rsid w:val="00802709"/>
    <w:rsid w:val="00804357"/>
    <w:rsid w:val="00806C81"/>
    <w:rsid w:val="00811CB9"/>
    <w:rsid w:val="00812DF6"/>
    <w:rsid w:val="0081467C"/>
    <w:rsid w:val="00814B9F"/>
    <w:rsid w:val="00815C6B"/>
    <w:rsid w:val="00816C92"/>
    <w:rsid w:val="00820558"/>
    <w:rsid w:val="00821E57"/>
    <w:rsid w:val="00822FAD"/>
    <w:rsid w:val="00823DE8"/>
    <w:rsid w:val="00824F80"/>
    <w:rsid w:val="00827C7C"/>
    <w:rsid w:val="008353C6"/>
    <w:rsid w:val="00835596"/>
    <w:rsid w:val="0083594D"/>
    <w:rsid w:val="0084105E"/>
    <w:rsid w:val="00841AEB"/>
    <w:rsid w:val="008424C9"/>
    <w:rsid w:val="00847E7B"/>
    <w:rsid w:val="00853720"/>
    <w:rsid w:val="00856894"/>
    <w:rsid w:val="00860223"/>
    <w:rsid w:val="00861330"/>
    <w:rsid w:val="00862F62"/>
    <w:rsid w:val="00863D88"/>
    <w:rsid w:val="00864BD2"/>
    <w:rsid w:val="008653B5"/>
    <w:rsid w:val="00867E22"/>
    <w:rsid w:val="00870669"/>
    <w:rsid w:val="00870F39"/>
    <w:rsid w:val="008711A9"/>
    <w:rsid w:val="008711CF"/>
    <w:rsid w:val="00872D21"/>
    <w:rsid w:val="008734CB"/>
    <w:rsid w:val="00876493"/>
    <w:rsid w:val="00877679"/>
    <w:rsid w:val="00877C23"/>
    <w:rsid w:val="00880D7B"/>
    <w:rsid w:val="00880EA6"/>
    <w:rsid w:val="008814A3"/>
    <w:rsid w:val="008912CC"/>
    <w:rsid w:val="0089226D"/>
    <w:rsid w:val="008925DB"/>
    <w:rsid w:val="0089289B"/>
    <w:rsid w:val="00893277"/>
    <w:rsid w:val="00894DB0"/>
    <w:rsid w:val="00895D33"/>
    <w:rsid w:val="00896294"/>
    <w:rsid w:val="00896F59"/>
    <w:rsid w:val="00897C95"/>
    <w:rsid w:val="008A1224"/>
    <w:rsid w:val="008A27AC"/>
    <w:rsid w:val="008A36A3"/>
    <w:rsid w:val="008A494B"/>
    <w:rsid w:val="008A4B71"/>
    <w:rsid w:val="008A707E"/>
    <w:rsid w:val="008A7A5E"/>
    <w:rsid w:val="008B0F84"/>
    <w:rsid w:val="008C713C"/>
    <w:rsid w:val="008C71BF"/>
    <w:rsid w:val="008D038C"/>
    <w:rsid w:val="008D0CE6"/>
    <w:rsid w:val="008D3F03"/>
    <w:rsid w:val="008D4DCF"/>
    <w:rsid w:val="008D66CC"/>
    <w:rsid w:val="008D7C03"/>
    <w:rsid w:val="008E176C"/>
    <w:rsid w:val="008E3DBE"/>
    <w:rsid w:val="008E3DD0"/>
    <w:rsid w:val="008E3F4E"/>
    <w:rsid w:val="008E5FE3"/>
    <w:rsid w:val="008E695F"/>
    <w:rsid w:val="008E73EF"/>
    <w:rsid w:val="008F1330"/>
    <w:rsid w:val="008F429B"/>
    <w:rsid w:val="008F4D44"/>
    <w:rsid w:val="008F58A4"/>
    <w:rsid w:val="008F5F48"/>
    <w:rsid w:val="008F790B"/>
    <w:rsid w:val="0090096D"/>
    <w:rsid w:val="00900ACB"/>
    <w:rsid w:val="00901933"/>
    <w:rsid w:val="0090268A"/>
    <w:rsid w:val="009026C6"/>
    <w:rsid w:val="009028EE"/>
    <w:rsid w:val="0090297D"/>
    <w:rsid w:val="00903D27"/>
    <w:rsid w:val="00907B9B"/>
    <w:rsid w:val="00912524"/>
    <w:rsid w:val="00913531"/>
    <w:rsid w:val="009158D7"/>
    <w:rsid w:val="00917660"/>
    <w:rsid w:val="009203BA"/>
    <w:rsid w:val="00921142"/>
    <w:rsid w:val="00922845"/>
    <w:rsid w:val="00922C3E"/>
    <w:rsid w:val="009238F7"/>
    <w:rsid w:val="00924BFB"/>
    <w:rsid w:val="0092504C"/>
    <w:rsid w:val="00926931"/>
    <w:rsid w:val="009276FE"/>
    <w:rsid w:val="00927855"/>
    <w:rsid w:val="00927B0F"/>
    <w:rsid w:val="009313F7"/>
    <w:rsid w:val="0093188A"/>
    <w:rsid w:val="00932715"/>
    <w:rsid w:val="00932DCD"/>
    <w:rsid w:val="00933120"/>
    <w:rsid w:val="009335F3"/>
    <w:rsid w:val="00934A2E"/>
    <w:rsid w:val="00935428"/>
    <w:rsid w:val="00936E0F"/>
    <w:rsid w:val="009405CB"/>
    <w:rsid w:val="0094111E"/>
    <w:rsid w:val="009428E6"/>
    <w:rsid w:val="00943E4C"/>
    <w:rsid w:val="009459D1"/>
    <w:rsid w:val="0094610E"/>
    <w:rsid w:val="00946C82"/>
    <w:rsid w:val="00947532"/>
    <w:rsid w:val="0094765F"/>
    <w:rsid w:val="00947BD6"/>
    <w:rsid w:val="009509EF"/>
    <w:rsid w:val="00952199"/>
    <w:rsid w:val="00952389"/>
    <w:rsid w:val="0095512B"/>
    <w:rsid w:val="009568C4"/>
    <w:rsid w:val="00957BAD"/>
    <w:rsid w:val="00957C9B"/>
    <w:rsid w:val="00957DDC"/>
    <w:rsid w:val="00960004"/>
    <w:rsid w:val="009614EA"/>
    <w:rsid w:val="00964378"/>
    <w:rsid w:val="00964907"/>
    <w:rsid w:val="00965CCE"/>
    <w:rsid w:val="00966A87"/>
    <w:rsid w:val="00967CF3"/>
    <w:rsid w:val="009702FB"/>
    <w:rsid w:val="00972C2B"/>
    <w:rsid w:val="00973620"/>
    <w:rsid w:val="00973DAC"/>
    <w:rsid w:val="0097433F"/>
    <w:rsid w:val="00974387"/>
    <w:rsid w:val="00976A21"/>
    <w:rsid w:val="00977D75"/>
    <w:rsid w:val="009801B4"/>
    <w:rsid w:val="009807CF"/>
    <w:rsid w:val="0098343D"/>
    <w:rsid w:val="0098354B"/>
    <w:rsid w:val="009871AE"/>
    <w:rsid w:val="00993118"/>
    <w:rsid w:val="00993306"/>
    <w:rsid w:val="0099461F"/>
    <w:rsid w:val="009946AD"/>
    <w:rsid w:val="00994B25"/>
    <w:rsid w:val="00994D59"/>
    <w:rsid w:val="00994F0B"/>
    <w:rsid w:val="009962E8"/>
    <w:rsid w:val="009977BC"/>
    <w:rsid w:val="009A035A"/>
    <w:rsid w:val="009A4CC4"/>
    <w:rsid w:val="009A5466"/>
    <w:rsid w:val="009A6A0A"/>
    <w:rsid w:val="009A6EE3"/>
    <w:rsid w:val="009B1D69"/>
    <w:rsid w:val="009B364D"/>
    <w:rsid w:val="009B3C4D"/>
    <w:rsid w:val="009B49F9"/>
    <w:rsid w:val="009B55D7"/>
    <w:rsid w:val="009B6ED1"/>
    <w:rsid w:val="009C01A3"/>
    <w:rsid w:val="009C0D9F"/>
    <w:rsid w:val="009C48C6"/>
    <w:rsid w:val="009C4ACE"/>
    <w:rsid w:val="009C666B"/>
    <w:rsid w:val="009C7DC5"/>
    <w:rsid w:val="009D01E5"/>
    <w:rsid w:val="009D022A"/>
    <w:rsid w:val="009D0FD3"/>
    <w:rsid w:val="009D1560"/>
    <w:rsid w:val="009D1CB1"/>
    <w:rsid w:val="009D4C3C"/>
    <w:rsid w:val="009D50C6"/>
    <w:rsid w:val="009D57C5"/>
    <w:rsid w:val="009D6997"/>
    <w:rsid w:val="009E2C2E"/>
    <w:rsid w:val="009E4F3E"/>
    <w:rsid w:val="009E5C01"/>
    <w:rsid w:val="009E6366"/>
    <w:rsid w:val="009E7024"/>
    <w:rsid w:val="009F1721"/>
    <w:rsid w:val="009F1999"/>
    <w:rsid w:val="009F1FCB"/>
    <w:rsid w:val="009F3210"/>
    <w:rsid w:val="009F3F92"/>
    <w:rsid w:val="009F40D1"/>
    <w:rsid w:val="00A0189A"/>
    <w:rsid w:val="00A01E13"/>
    <w:rsid w:val="00A02AA5"/>
    <w:rsid w:val="00A02CD0"/>
    <w:rsid w:val="00A02D6C"/>
    <w:rsid w:val="00A034EC"/>
    <w:rsid w:val="00A03BDC"/>
    <w:rsid w:val="00A06C5B"/>
    <w:rsid w:val="00A10EF9"/>
    <w:rsid w:val="00A13BB8"/>
    <w:rsid w:val="00A13D8F"/>
    <w:rsid w:val="00A14AE9"/>
    <w:rsid w:val="00A16C2C"/>
    <w:rsid w:val="00A22BEB"/>
    <w:rsid w:val="00A23607"/>
    <w:rsid w:val="00A23882"/>
    <w:rsid w:val="00A24266"/>
    <w:rsid w:val="00A2428A"/>
    <w:rsid w:val="00A24FC6"/>
    <w:rsid w:val="00A25E0D"/>
    <w:rsid w:val="00A30C5A"/>
    <w:rsid w:val="00A31A6E"/>
    <w:rsid w:val="00A3388B"/>
    <w:rsid w:val="00A35F85"/>
    <w:rsid w:val="00A37CD9"/>
    <w:rsid w:val="00A401BA"/>
    <w:rsid w:val="00A4123C"/>
    <w:rsid w:val="00A419C1"/>
    <w:rsid w:val="00A41E34"/>
    <w:rsid w:val="00A426E1"/>
    <w:rsid w:val="00A43F8E"/>
    <w:rsid w:val="00A456A9"/>
    <w:rsid w:val="00A4629E"/>
    <w:rsid w:val="00A468B9"/>
    <w:rsid w:val="00A478E8"/>
    <w:rsid w:val="00A47FF6"/>
    <w:rsid w:val="00A50A86"/>
    <w:rsid w:val="00A51FDB"/>
    <w:rsid w:val="00A568C2"/>
    <w:rsid w:val="00A607A4"/>
    <w:rsid w:val="00A60D3A"/>
    <w:rsid w:val="00A61265"/>
    <w:rsid w:val="00A63E7F"/>
    <w:rsid w:val="00A640A1"/>
    <w:rsid w:val="00A66451"/>
    <w:rsid w:val="00A66A15"/>
    <w:rsid w:val="00A70320"/>
    <w:rsid w:val="00A7413F"/>
    <w:rsid w:val="00A74941"/>
    <w:rsid w:val="00A756BD"/>
    <w:rsid w:val="00A76302"/>
    <w:rsid w:val="00A8095E"/>
    <w:rsid w:val="00A81975"/>
    <w:rsid w:val="00A81A6F"/>
    <w:rsid w:val="00A82522"/>
    <w:rsid w:val="00A82E25"/>
    <w:rsid w:val="00A83E1B"/>
    <w:rsid w:val="00A84821"/>
    <w:rsid w:val="00A90413"/>
    <w:rsid w:val="00A911C8"/>
    <w:rsid w:val="00A917E1"/>
    <w:rsid w:val="00A91B22"/>
    <w:rsid w:val="00A93CA0"/>
    <w:rsid w:val="00A95C6A"/>
    <w:rsid w:val="00A96142"/>
    <w:rsid w:val="00A96B19"/>
    <w:rsid w:val="00AA1716"/>
    <w:rsid w:val="00AA2827"/>
    <w:rsid w:val="00AA2D9E"/>
    <w:rsid w:val="00AA375D"/>
    <w:rsid w:val="00AA6645"/>
    <w:rsid w:val="00AA6895"/>
    <w:rsid w:val="00AB2ABE"/>
    <w:rsid w:val="00AB4A91"/>
    <w:rsid w:val="00AB55C7"/>
    <w:rsid w:val="00AB6535"/>
    <w:rsid w:val="00AC1F33"/>
    <w:rsid w:val="00AC2648"/>
    <w:rsid w:val="00AC296F"/>
    <w:rsid w:val="00AC29B6"/>
    <w:rsid w:val="00AC3137"/>
    <w:rsid w:val="00AC5280"/>
    <w:rsid w:val="00AC6A61"/>
    <w:rsid w:val="00AD00B7"/>
    <w:rsid w:val="00AD0E76"/>
    <w:rsid w:val="00AD2C35"/>
    <w:rsid w:val="00AD4C19"/>
    <w:rsid w:val="00AD54A2"/>
    <w:rsid w:val="00AD681E"/>
    <w:rsid w:val="00AD6BF8"/>
    <w:rsid w:val="00AE026D"/>
    <w:rsid w:val="00AE061C"/>
    <w:rsid w:val="00AE0892"/>
    <w:rsid w:val="00AE18D3"/>
    <w:rsid w:val="00AE1AAE"/>
    <w:rsid w:val="00AE5EAF"/>
    <w:rsid w:val="00AE663A"/>
    <w:rsid w:val="00AF0530"/>
    <w:rsid w:val="00AF0BE9"/>
    <w:rsid w:val="00AF13CF"/>
    <w:rsid w:val="00AF1B8A"/>
    <w:rsid w:val="00AF3A0A"/>
    <w:rsid w:val="00AF5CE4"/>
    <w:rsid w:val="00AF6D1C"/>
    <w:rsid w:val="00B0041A"/>
    <w:rsid w:val="00B0203B"/>
    <w:rsid w:val="00B032DB"/>
    <w:rsid w:val="00B0455F"/>
    <w:rsid w:val="00B0483C"/>
    <w:rsid w:val="00B0667E"/>
    <w:rsid w:val="00B07BD0"/>
    <w:rsid w:val="00B103DD"/>
    <w:rsid w:val="00B1159E"/>
    <w:rsid w:val="00B1181B"/>
    <w:rsid w:val="00B144CD"/>
    <w:rsid w:val="00B206AF"/>
    <w:rsid w:val="00B2134D"/>
    <w:rsid w:val="00B22217"/>
    <w:rsid w:val="00B23327"/>
    <w:rsid w:val="00B24269"/>
    <w:rsid w:val="00B2443C"/>
    <w:rsid w:val="00B25798"/>
    <w:rsid w:val="00B26480"/>
    <w:rsid w:val="00B268DF"/>
    <w:rsid w:val="00B301E5"/>
    <w:rsid w:val="00B31B36"/>
    <w:rsid w:val="00B33B0A"/>
    <w:rsid w:val="00B34BA1"/>
    <w:rsid w:val="00B3504A"/>
    <w:rsid w:val="00B365E8"/>
    <w:rsid w:val="00B41084"/>
    <w:rsid w:val="00B41111"/>
    <w:rsid w:val="00B41C9C"/>
    <w:rsid w:val="00B429B1"/>
    <w:rsid w:val="00B42DDB"/>
    <w:rsid w:val="00B45A77"/>
    <w:rsid w:val="00B4681A"/>
    <w:rsid w:val="00B50F43"/>
    <w:rsid w:val="00B53621"/>
    <w:rsid w:val="00B54F31"/>
    <w:rsid w:val="00B555CC"/>
    <w:rsid w:val="00B55772"/>
    <w:rsid w:val="00B57188"/>
    <w:rsid w:val="00B57ECD"/>
    <w:rsid w:val="00B601DC"/>
    <w:rsid w:val="00B61ED5"/>
    <w:rsid w:val="00B6208C"/>
    <w:rsid w:val="00B62246"/>
    <w:rsid w:val="00B62953"/>
    <w:rsid w:val="00B6381C"/>
    <w:rsid w:val="00B6458F"/>
    <w:rsid w:val="00B645FE"/>
    <w:rsid w:val="00B649E7"/>
    <w:rsid w:val="00B65921"/>
    <w:rsid w:val="00B65D53"/>
    <w:rsid w:val="00B65D79"/>
    <w:rsid w:val="00B66A41"/>
    <w:rsid w:val="00B66CC1"/>
    <w:rsid w:val="00B710EE"/>
    <w:rsid w:val="00B72F62"/>
    <w:rsid w:val="00B73B2A"/>
    <w:rsid w:val="00B749CB"/>
    <w:rsid w:val="00B76015"/>
    <w:rsid w:val="00B7756C"/>
    <w:rsid w:val="00B77860"/>
    <w:rsid w:val="00B77976"/>
    <w:rsid w:val="00B80B14"/>
    <w:rsid w:val="00B83822"/>
    <w:rsid w:val="00B83EAF"/>
    <w:rsid w:val="00B841A6"/>
    <w:rsid w:val="00B857BA"/>
    <w:rsid w:val="00B85F01"/>
    <w:rsid w:val="00B8628B"/>
    <w:rsid w:val="00B86742"/>
    <w:rsid w:val="00B87052"/>
    <w:rsid w:val="00B87DA6"/>
    <w:rsid w:val="00B91C30"/>
    <w:rsid w:val="00B93EBF"/>
    <w:rsid w:val="00B95AED"/>
    <w:rsid w:val="00B96A3E"/>
    <w:rsid w:val="00B97900"/>
    <w:rsid w:val="00B97CFF"/>
    <w:rsid w:val="00BA0345"/>
    <w:rsid w:val="00BA5E6B"/>
    <w:rsid w:val="00BA5F74"/>
    <w:rsid w:val="00BA74E8"/>
    <w:rsid w:val="00BA7EE8"/>
    <w:rsid w:val="00BB2220"/>
    <w:rsid w:val="00BB28D4"/>
    <w:rsid w:val="00BB2FF6"/>
    <w:rsid w:val="00BB60FC"/>
    <w:rsid w:val="00BB74A6"/>
    <w:rsid w:val="00BB7749"/>
    <w:rsid w:val="00BB7C77"/>
    <w:rsid w:val="00BC0AB4"/>
    <w:rsid w:val="00BC0B0B"/>
    <w:rsid w:val="00BC2CA5"/>
    <w:rsid w:val="00BC68F1"/>
    <w:rsid w:val="00BC6B56"/>
    <w:rsid w:val="00BC747B"/>
    <w:rsid w:val="00BD065C"/>
    <w:rsid w:val="00BD094A"/>
    <w:rsid w:val="00BD5EC4"/>
    <w:rsid w:val="00BD5F12"/>
    <w:rsid w:val="00BD6B2A"/>
    <w:rsid w:val="00BE2C19"/>
    <w:rsid w:val="00BE31E8"/>
    <w:rsid w:val="00BE47DF"/>
    <w:rsid w:val="00BE7116"/>
    <w:rsid w:val="00BE7390"/>
    <w:rsid w:val="00BF26F7"/>
    <w:rsid w:val="00BF3CA7"/>
    <w:rsid w:val="00BF45F9"/>
    <w:rsid w:val="00BF5AC9"/>
    <w:rsid w:val="00BF628E"/>
    <w:rsid w:val="00C03CB0"/>
    <w:rsid w:val="00C03CC4"/>
    <w:rsid w:val="00C04BBD"/>
    <w:rsid w:val="00C05438"/>
    <w:rsid w:val="00C056E0"/>
    <w:rsid w:val="00C05DFE"/>
    <w:rsid w:val="00C07743"/>
    <w:rsid w:val="00C07F49"/>
    <w:rsid w:val="00C124CD"/>
    <w:rsid w:val="00C135FB"/>
    <w:rsid w:val="00C17BAD"/>
    <w:rsid w:val="00C200E9"/>
    <w:rsid w:val="00C20489"/>
    <w:rsid w:val="00C26555"/>
    <w:rsid w:val="00C26902"/>
    <w:rsid w:val="00C269DC"/>
    <w:rsid w:val="00C27040"/>
    <w:rsid w:val="00C31387"/>
    <w:rsid w:val="00C327FA"/>
    <w:rsid w:val="00C34458"/>
    <w:rsid w:val="00C35DBA"/>
    <w:rsid w:val="00C379BC"/>
    <w:rsid w:val="00C37A31"/>
    <w:rsid w:val="00C414D8"/>
    <w:rsid w:val="00C42884"/>
    <w:rsid w:val="00C4604A"/>
    <w:rsid w:val="00C46D6F"/>
    <w:rsid w:val="00C500A5"/>
    <w:rsid w:val="00C50F98"/>
    <w:rsid w:val="00C51EC4"/>
    <w:rsid w:val="00C53FCE"/>
    <w:rsid w:val="00C55350"/>
    <w:rsid w:val="00C560B8"/>
    <w:rsid w:val="00C5697B"/>
    <w:rsid w:val="00C56F71"/>
    <w:rsid w:val="00C57596"/>
    <w:rsid w:val="00C6116E"/>
    <w:rsid w:val="00C61B0A"/>
    <w:rsid w:val="00C61DB3"/>
    <w:rsid w:val="00C639AA"/>
    <w:rsid w:val="00C6558C"/>
    <w:rsid w:val="00C6690E"/>
    <w:rsid w:val="00C67775"/>
    <w:rsid w:val="00C704C5"/>
    <w:rsid w:val="00C7052C"/>
    <w:rsid w:val="00C708D1"/>
    <w:rsid w:val="00C7433A"/>
    <w:rsid w:val="00C75A7C"/>
    <w:rsid w:val="00C77DF0"/>
    <w:rsid w:val="00C812A8"/>
    <w:rsid w:val="00C8158D"/>
    <w:rsid w:val="00C82647"/>
    <w:rsid w:val="00C82E2B"/>
    <w:rsid w:val="00C83318"/>
    <w:rsid w:val="00C85224"/>
    <w:rsid w:val="00C85C0E"/>
    <w:rsid w:val="00C864B5"/>
    <w:rsid w:val="00C879A6"/>
    <w:rsid w:val="00C91831"/>
    <w:rsid w:val="00C94CD4"/>
    <w:rsid w:val="00C9595D"/>
    <w:rsid w:val="00CA304E"/>
    <w:rsid w:val="00CA3F50"/>
    <w:rsid w:val="00CA40F2"/>
    <w:rsid w:val="00CA4576"/>
    <w:rsid w:val="00CA504E"/>
    <w:rsid w:val="00CA55FB"/>
    <w:rsid w:val="00CA57AC"/>
    <w:rsid w:val="00CA7A8E"/>
    <w:rsid w:val="00CB1FCA"/>
    <w:rsid w:val="00CB31B6"/>
    <w:rsid w:val="00CC18FF"/>
    <w:rsid w:val="00CC2253"/>
    <w:rsid w:val="00CC601E"/>
    <w:rsid w:val="00CD2DEF"/>
    <w:rsid w:val="00CD47E3"/>
    <w:rsid w:val="00CD4FDD"/>
    <w:rsid w:val="00CD5042"/>
    <w:rsid w:val="00CD5ED6"/>
    <w:rsid w:val="00CD6881"/>
    <w:rsid w:val="00CD6E29"/>
    <w:rsid w:val="00CD722A"/>
    <w:rsid w:val="00CD72D0"/>
    <w:rsid w:val="00CE0356"/>
    <w:rsid w:val="00CE4A84"/>
    <w:rsid w:val="00CE68E2"/>
    <w:rsid w:val="00CF0FB3"/>
    <w:rsid w:val="00CF26E3"/>
    <w:rsid w:val="00CF2F30"/>
    <w:rsid w:val="00CF3157"/>
    <w:rsid w:val="00CF3EA3"/>
    <w:rsid w:val="00CF547F"/>
    <w:rsid w:val="00CF552A"/>
    <w:rsid w:val="00CF5795"/>
    <w:rsid w:val="00CF63F6"/>
    <w:rsid w:val="00CF7856"/>
    <w:rsid w:val="00CF7F00"/>
    <w:rsid w:val="00D02003"/>
    <w:rsid w:val="00D02CFD"/>
    <w:rsid w:val="00D0344C"/>
    <w:rsid w:val="00D04479"/>
    <w:rsid w:val="00D04D4F"/>
    <w:rsid w:val="00D05261"/>
    <w:rsid w:val="00D10A3C"/>
    <w:rsid w:val="00D12099"/>
    <w:rsid w:val="00D174F7"/>
    <w:rsid w:val="00D2167E"/>
    <w:rsid w:val="00D22778"/>
    <w:rsid w:val="00D234C2"/>
    <w:rsid w:val="00D25AA4"/>
    <w:rsid w:val="00D26F9C"/>
    <w:rsid w:val="00D30AAC"/>
    <w:rsid w:val="00D359D1"/>
    <w:rsid w:val="00D37C05"/>
    <w:rsid w:val="00D40DC1"/>
    <w:rsid w:val="00D414E3"/>
    <w:rsid w:val="00D41F14"/>
    <w:rsid w:val="00D429F6"/>
    <w:rsid w:val="00D42D9D"/>
    <w:rsid w:val="00D45B89"/>
    <w:rsid w:val="00D46A41"/>
    <w:rsid w:val="00D50A77"/>
    <w:rsid w:val="00D512A7"/>
    <w:rsid w:val="00D517FD"/>
    <w:rsid w:val="00D51B73"/>
    <w:rsid w:val="00D53449"/>
    <w:rsid w:val="00D53B11"/>
    <w:rsid w:val="00D554F1"/>
    <w:rsid w:val="00D55A27"/>
    <w:rsid w:val="00D55CAB"/>
    <w:rsid w:val="00D570F2"/>
    <w:rsid w:val="00D57A4D"/>
    <w:rsid w:val="00D60FE7"/>
    <w:rsid w:val="00D610C7"/>
    <w:rsid w:val="00D61DDE"/>
    <w:rsid w:val="00D61EAD"/>
    <w:rsid w:val="00D65243"/>
    <w:rsid w:val="00D664BE"/>
    <w:rsid w:val="00D67543"/>
    <w:rsid w:val="00D731B7"/>
    <w:rsid w:val="00D75B34"/>
    <w:rsid w:val="00D77ADA"/>
    <w:rsid w:val="00D80B9D"/>
    <w:rsid w:val="00D818F3"/>
    <w:rsid w:val="00D82B51"/>
    <w:rsid w:val="00D841FE"/>
    <w:rsid w:val="00D8486E"/>
    <w:rsid w:val="00D85539"/>
    <w:rsid w:val="00D8666A"/>
    <w:rsid w:val="00D8676C"/>
    <w:rsid w:val="00D86C22"/>
    <w:rsid w:val="00D86D0C"/>
    <w:rsid w:val="00D87298"/>
    <w:rsid w:val="00D87869"/>
    <w:rsid w:val="00D87E3C"/>
    <w:rsid w:val="00D910BE"/>
    <w:rsid w:val="00D93BA3"/>
    <w:rsid w:val="00D9403F"/>
    <w:rsid w:val="00D96D61"/>
    <w:rsid w:val="00D97610"/>
    <w:rsid w:val="00DA0D60"/>
    <w:rsid w:val="00DA1DB9"/>
    <w:rsid w:val="00DA4364"/>
    <w:rsid w:val="00DA6102"/>
    <w:rsid w:val="00DB04F3"/>
    <w:rsid w:val="00DB1DC4"/>
    <w:rsid w:val="00DB3247"/>
    <w:rsid w:val="00DB3352"/>
    <w:rsid w:val="00DB524D"/>
    <w:rsid w:val="00DB6405"/>
    <w:rsid w:val="00DC086B"/>
    <w:rsid w:val="00DC253C"/>
    <w:rsid w:val="00DC4671"/>
    <w:rsid w:val="00DC4FDF"/>
    <w:rsid w:val="00DC6687"/>
    <w:rsid w:val="00DC75F6"/>
    <w:rsid w:val="00DC7D61"/>
    <w:rsid w:val="00DD2351"/>
    <w:rsid w:val="00DD620E"/>
    <w:rsid w:val="00DD78BA"/>
    <w:rsid w:val="00DE041A"/>
    <w:rsid w:val="00DE1FA2"/>
    <w:rsid w:val="00DE38AD"/>
    <w:rsid w:val="00DE3DB2"/>
    <w:rsid w:val="00DE4725"/>
    <w:rsid w:val="00DE5320"/>
    <w:rsid w:val="00DE644C"/>
    <w:rsid w:val="00DE6C15"/>
    <w:rsid w:val="00DF0A2E"/>
    <w:rsid w:val="00DF20B6"/>
    <w:rsid w:val="00DF4408"/>
    <w:rsid w:val="00DF65DE"/>
    <w:rsid w:val="00DF7D25"/>
    <w:rsid w:val="00DF7D8A"/>
    <w:rsid w:val="00E04C6A"/>
    <w:rsid w:val="00E05EDB"/>
    <w:rsid w:val="00E060CC"/>
    <w:rsid w:val="00E064B8"/>
    <w:rsid w:val="00E07024"/>
    <w:rsid w:val="00E072E5"/>
    <w:rsid w:val="00E07C78"/>
    <w:rsid w:val="00E12FF8"/>
    <w:rsid w:val="00E13F50"/>
    <w:rsid w:val="00E16296"/>
    <w:rsid w:val="00E164C6"/>
    <w:rsid w:val="00E2002A"/>
    <w:rsid w:val="00E2018A"/>
    <w:rsid w:val="00E214D2"/>
    <w:rsid w:val="00E22454"/>
    <w:rsid w:val="00E266CC"/>
    <w:rsid w:val="00E26B71"/>
    <w:rsid w:val="00E27C3A"/>
    <w:rsid w:val="00E305F9"/>
    <w:rsid w:val="00E30637"/>
    <w:rsid w:val="00E30F41"/>
    <w:rsid w:val="00E31F88"/>
    <w:rsid w:val="00E37B26"/>
    <w:rsid w:val="00E40151"/>
    <w:rsid w:val="00E419A8"/>
    <w:rsid w:val="00E42C53"/>
    <w:rsid w:val="00E44D6E"/>
    <w:rsid w:val="00E44DD6"/>
    <w:rsid w:val="00E44FCE"/>
    <w:rsid w:val="00E4552E"/>
    <w:rsid w:val="00E471AC"/>
    <w:rsid w:val="00E47F14"/>
    <w:rsid w:val="00E47FE2"/>
    <w:rsid w:val="00E51C86"/>
    <w:rsid w:val="00E52BD2"/>
    <w:rsid w:val="00E53314"/>
    <w:rsid w:val="00E53714"/>
    <w:rsid w:val="00E540B3"/>
    <w:rsid w:val="00E547ED"/>
    <w:rsid w:val="00E555A6"/>
    <w:rsid w:val="00E56352"/>
    <w:rsid w:val="00E640E4"/>
    <w:rsid w:val="00E6692C"/>
    <w:rsid w:val="00E66A65"/>
    <w:rsid w:val="00E66CE4"/>
    <w:rsid w:val="00E670AC"/>
    <w:rsid w:val="00E673A3"/>
    <w:rsid w:val="00E67433"/>
    <w:rsid w:val="00E67E8D"/>
    <w:rsid w:val="00E70556"/>
    <w:rsid w:val="00E70D68"/>
    <w:rsid w:val="00E74097"/>
    <w:rsid w:val="00E75CD6"/>
    <w:rsid w:val="00E76070"/>
    <w:rsid w:val="00E76148"/>
    <w:rsid w:val="00E81EF5"/>
    <w:rsid w:val="00E8277A"/>
    <w:rsid w:val="00E82BC0"/>
    <w:rsid w:val="00E83247"/>
    <w:rsid w:val="00E83870"/>
    <w:rsid w:val="00E83B2B"/>
    <w:rsid w:val="00E871A4"/>
    <w:rsid w:val="00E932B1"/>
    <w:rsid w:val="00E94F31"/>
    <w:rsid w:val="00E95043"/>
    <w:rsid w:val="00E953CF"/>
    <w:rsid w:val="00E967F8"/>
    <w:rsid w:val="00E975DE"/>
    <w:rsid w:val="00EA0EB3"/>
    <w:rsid w:val="00EA5C23"/>
    <w:rsid w:val="00EA6A70"/>
    <w:rsid w:val="00EA6D7C"/>
    <w:rsid w:val="00EA7FD0"/>
    <w:rsid w:val="00EB1B11"/>
    <w:rsid w:val="00EB390D"/>
    <w:rsid w:val="00EB4304"/>
    <w:rsid w:val="00EB4ADA"/>
    <w:rsid w:val="00EB4D81"/>
    <w:rsid w:val="00EB5CCB"/>
    <w:rsid w:val="00EC1A06"/>
    <w:rsid w:val="00EC4A2F"/>
    <w:rsid w:val="00EC60F5"/>
    <w:rsid w:val="00EC619B"/>
    <w:rsid w:val="00EC7619"/>
    <w:rsid w:val="00EC7FF0"/>
    <w:rsid w:val="00ED13F7"/>
    <w:rsid w:val="00ED3321"/>
    <w:rsid w:val="00ED3D6D"/>
    <w:rsid w:val="00EE198C"/>
    <w:rsid w:val="00EE2DFD"/>
    <w:rsid w:val="00EE4609"/>
    <w:rsid w:val="00EE4639"/>
    <w:rsid w:val="00EE5F43"/>
    <w:rsid w:val="00EF4DE1"/>
    <w:rsid w:val="00EF7D24"/>
    <w:rsid w:val="00F013B9"/>
    <w:rsid w:val="00F021E3"/>
    <w:rsid w:val="00F03854"/>
    <w:rsid w:val="00F0392D"/>
    <w:rsid w:val="00F042C8"/>
    <w:rsid w:val="00F054E3"/>
    <w:rsid w:val="00F10500"/>
    <w:rsid w:val="00F1358D"/>
    <w:rsid w:val="00F13B53"/>
    <w:rsid w:val="00F13D24"/>
    <w:rsid w:val="00F16870"/>
    <w:rsid w:val="00F16894"/>
    <w:rsid w:val="00F16DAC"/>
    <w:rsid w:val="00F20895"/>
    <w:rsid w:val="00F2144D"/>
    <w:rsid w:val="00F2260D"/>
    <w:rsid w:val="00F241A2"/>
    <w:rsid w:val="00F246D2"/>
    <w:rsid w:val="00F31B63"/>
    <w:rsid w:val="00F32B02"/>
    <w:rsid w:val="00F330DD"/>
    <w:rsid w:val="00F33421"/>
    <w:rsid w:val="00F33D24"/>
    <w:rsid w:val="00F358D8"/>
    <w:rsid w:val="00F361E9"/>
    <w:rsid w:val="00F478B6"/>
    <w:rsid w:val="00F50035"/>
    <w:rsid w:val="00F52BC0"/>
    <w:rsid w:val="00F53FCD"/>
    <w:rsid w:val="00F541EF"/>
    <w:rsid w:val="00F54C90"/>
    <w:rsid w:val="00F605AD"/>
    <w:rsid w:val="00F60992"/>
    <w:rsid w:val="00F6164D"/>
    <w:rsid w:val="00F61798"/>
    <w:rsid w:val="00F637B1"/>
    <w:rsid w:val="00F660BD"/>
    <w:rsid w:val="00F668E1"/>
    <w:rsid w:val="00F678E6"/>
    <w:rsid w:val="00F70E5C"/>
    <w:rsid w:val="00F70E9A"/>
    <w:rsid w:val="00F72888"/>
    <w:rsid w:val="00F729EC"/>
    <w:rsid w:val="00F826A3"/>
    <w:rsid w:val="00F83294"/>
    <w:rsid w:val="00F839D8"/>
    <w:rsid w:val="00F86957"/>
    <w:rsid w:val="00F8773D"/>
    <w:rsid w:val="00F93BDB"/>
    <w:rsid w:val="00F94C36"/>
    <w:rsid w:val="00F95E5D"/>
    <w:rsid w:val="00F96087"/>
    <w:rsid w:val="00FA0963"/>
    <w:rsid w:val="00FA0A40"/>
    <w:rsid w:val="00FA0E65"/>
    <w:rsid w:val="00FA1456"/>
    <w:rsid w:val="00FA5623"/>
    <w:rsid w:val="00FB062B"/>
    <w:rsid w:val="00FB1E90"/>
    <w:rsid w:val="00FB2B44"/>
    <w:rsid w:val="00FB5433"/>
    <w:rsid w:val="00FC0549"/>
    <w:rsid w:val="00FC0716"/>
    <w:rsid w:val="00FC1392"/>
    <w:rsid w:val="00FC3994"/>
    <w:rsid w:val="00FC420C"/>
    <w:rsid w:val="00FC4E33"/>
    <w:rsid w:val="00FC5087"/>
    <w:rsid w:val="00FC74C9"/>
    <w:rsid w:val="00FD00D4"/>
    <w:rsid w:val="00FD0D96"/>
    <w:rsid w:val="00FD33B8"/>
    <w:rsid w:val="00FD35B3"/>
    <w:rsid w:val="00FD3927"/>
    <w:rsid w:val="00FD56D5"/>
    <w:rsid w:val="00FD588D"/>
    <w:rsid w:val="00FD6520"/>
    <w:rsid w:val="00FD7C58"/>
    <w:rsid w:val="00FE07AD"/>
    <w:rsid w:val="00FE1177"/>
    <w:rsid w:val="00FE1745"/>
    <w:rsid w:val="00FE29B4"/>
    <w:rsid w:val="00FE385A"/>
    <w:rsid w:val="00FE39A6"/>
    <w:rsid w:val="00FE4E0A"/>
    <w:rsid w:val="00FE5379"/>
    <w:rsid w:val="00FE657C"/>
    <w:rsid w:val="00FE7996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97D859B"/>
  <w15:docId w15:val="{5478CB6C-2903-4D04-A44E-A9154CE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58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67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5A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611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6116E"/>
  </w:style>
  <w:style w:type="paragraph" w:styleId="Kjene">
    <w:name w:val="footer"/>
    <w:basedOn w:val="Parasts"/>
    <w:link w:val="KjeneRakstz"/>
    <w:uiPriority w:val="99"/>
    <w:unhideWhenUsed/>
    <w:rsid w:val="00C611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6116E"/>
  </w:style>
  <w:style w:type="paragraph" w:styleId="Sarakstarindkopa">
    <w:name w:val="List Paragraph"/>
    <w:basedOn w:val="Parasts"/>
    <w:uiPriority w:val="34"/>
    <w:qFormat/>
    <w:rsid w:val="00C34458"/>
    <w:pPr>
      <w:spacing w:after="160" w:line="259" w:lineRule="auto"/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943E4C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43E4C"/>
    <w:rPr>
      <w:color w:val="954F72"/>
      <w:u w:val="single"/>
    </w:rPr>
  </w:style>
  <w:style w:type="paragraph" w:customStyle="1" w:styleId="msonormal0">
    <w:name w:val="msonormal"/>
    <w:basedOn w:val="Parasts"/>
    <w:uiPriority w:val="99"/>
    <w:rsid w:val="00943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1">
    <w:name w:val="font1"/>
    <w:basedOn w:val="Parasts"/>
    <w:uiPriority w:val="99"/>
    <w:rsid w:val="00943E4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lv-LV"/>
    </w:rPr>
  </w:style>
  <w:style w:type="paragraph" w:customStyle="1" w:styleId="font5">
    <w:name w:val="font5"/>
    <w:basedOn w:val="Parasts"/>
    <w:uiPriority w:val="99"/>
    <w:rsid w:val="00943E4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lv-LV"/>
    </w:rPr>
  </w:style>
  <w:style w:type="paragraph" w:customStyle="1" w:styleId="xl65">
    <w:name w:val="xl65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lv-LV"/>
    </w:rPr>
  </w:style>
  <w:style w:type="paragraph" w:customStyle="1" w:styleId="xl66">
    <w:name w:val="xl66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lv-LV"/>
    </w:rPr>
  </w:style>
  <w:style w:type="paragraph" w:customStyle="1" w:styleId="xl67">
    <w:name w:val="xl67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lv-LV"/>
    </w:rPr>
  </w:style>
  <w:style w:type="paragraph" w:customStyle="1" w:styleId="xl68">
    <w:name w:val="xl68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lv-LV"/>
    </w:rPr>
  </w:style>
  <w:style w:type="paragraph" w:customStyle="1" w:styleId="xl69">
    <w:name w:val="xl69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70">
    <w:name w:val="xl70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lv-LV"/>
    </w:rPr>
  </w:style>
  <w:style w:type="paragraph" w:customStyle="1" w:styleId="xl71">
    <w:name w:val="xl71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72">
    <w:name w:val="xl72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73">
    <w:name w:val="xl73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74">
    <w:name w:val="xl74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5">
    <w:name w:val="xl75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6">
    <w:name w:val="xl76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77">
    <w:name w:val="xl77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78">
    <w:name w:val="xl78"/>
    <w:basedOn w:val="Parasts"/>
    <w:uiPriority w:val="99"/>
    <w:rsid w:val="00943E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lv-LV"/>
    </w:rPr>
  </w:style>
  <w:style w:type="paragraph" w:customStyle="1" w:styleId="xl79">
    <w:name w:val="xl79"/>
    <w:basedOn w:val="Parasts"/>
    <w:uiPriority w:val="99"/>
    <w:rsid w:val="00943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80">
    <w:name w:val="xl80"/>
    <w:basedOn w:val="Parasts"/>
    <w:uiPriority w:val="99"/>
    <w:rsid w:val="00943E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81">
    <w:name w:val="xl81"/>
    <w:basedOn w:val="Parasts"/>
    <w:uiPriority w:val="99"/>
    <w:rsid w:val="00943E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82">
    <w:name w:val="xl82"/>
    <w:basedOn w:val="Parasts"/>
    <w:uiPriority w:val="99"/>
    <w:rsid w:val="00943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83">
    <w:name w:val="xl83"/>
    <w:basedOn w:val="Parasts"/>
    <w:uiPriority w:val="99"/>
    <w:rsid w:val="00943E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84">
    <w:name w:val="xl84"/>
    <w:basedOn w:val="Parasts"/>
    <w:uiPriority w:val="99"/>
    <w:rsid w:val="00943E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xl85">
    <w:name w:val="xl85"/>
    <w:basedOn w:val="Parasts"/>
    <w:uiPriority w:val="99"/>
    <w:rsid w:val="00943E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font6">
    <w:name w:val="font6"/>
    <w:basedOn w:val="Parasts"/>
    <w:uiPriority w:val="99"/>
    <w:rsid w:val="00F168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en-GB" w:eastAsia="en-GB"/>
    </w:rPr>
  </w:style>
  <w:style w:type="paragraph" w:customStyle="1" w:styleId="xl86">
    <w:name w:val="xl86"/>
    <w:basedOn w:val="Parasts"/>
    <w:uiPriority w:val="99"/>
    <w:rsid w:val="00F168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xl87">
    <w:name w:val="xl87"/>
    <w:basedOn w:val="Parasts"/>
    <w:uiPriority w:val="99"/>
    <w:rsid w:val="00F168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n-GB" w:eastAsia="en-GB"/>
    </w:rPr>
  </w:style>
  <w:style w:type="paragraph" w:customStyle="1" w:styleId="xl88">
    <w:name w:val="xl88"/>
    <w:basedOn w:val="Parasts"/>
    <w:uiPriority w:val="99"/>
    <w:rsid w:val="00F168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89">
    <w:name w:val="xl89"/>
    <w:basedOn w:val="Parasts"/>
    <w:uiPriority w:val="99"/>
    <w:rsid w:val="00F1687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90">
    <w:name w:val="xl90"/>
    <w:basedOn w:val="Parasts"/>
    <w:uiPriority w:val="99"/>
    <w:rsid w:val="00F1687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91">
    <w:name w:val="xl91"/>
    <w:basedOn w:val="Parasts"/>
    <w:uiPriority w:val="99"/>
    <w:rsid w:val="00F1687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92">
    <w:name w:val="xl92"/>
    <w:basedOn w:val="Parasts"/>
    <w:uiPriority w:val="99"/>
    <w:rsid w:val="00F1687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93">
    <w:name w:val="xl93"/>
    <w:basedOn w:val="Parasts"/>
    <w:uiPriority w:val="99"/>
    <w:rsid w:val="00F16870"/>
    <w:pPr>
      <w:pBdr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val="en-GB" w:eastAsia="en-GB"/>
    </w:rPr>
  </w:style>
  <w:style w:type="paragraph" w:customStyle="1" w:styleId="xl94">
    <w:name w:val="xl94"/>
    <w:basedOn w:val="Parasts"/>
    <w:uiPriority w:val="99"/>
    <w:rsid w:val="00F1687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character" w:customStyle="1" w:styleId="GalveneRakstz1">
    <w:name w:val="Galvene Rakstz.1"/>
    <w:basedOn w:val="Noklusjumarindkopasfonts"/>
    <w:uiPriority w:val="99"/>
    <w:semiHidden/>
    <w:locked/>
    <w:rsid w:val="00F16870"/>
  </w:style>
  <w:style w:type="character" w:customStyle="1" w:styleId="KjeneRakstz1">
    <w:name w:val="Kājene Rakstz.1"/>
    <w:basedOn w:val="Noklusjumarindkopasfonts"/>
    <w:uiPriority w:val="99"/>
    <w:semiHidden/>
    <w:locked/>
    <w:rsid w:val="00F1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6E083-D5F5-4FE8-AB62-CD9AD4C3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12856</Words>
  <Characters>7329</Characters>
  <Application>Microsoft Office Word</Application>
  <DocSecurity>0</DocSecurity>
  <Lines>61</Lines>
  <Paragraphs>40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Sniedze</dc:creator>
  <cp:keywords/>
  <dc:description/>
  <cp:lastModifiedBy>Madara Lagzdiņa</cp:lastModifiedBy>
  <cp:revision>4</cp:revision>
  <cp:lastPrinted>2022-06-22T07:41:00Z</cp:lastPrinted>
  <dcterms:created xsi:type="dcterms:W3CDTF">2025-12-18T17:53:00Z</dcterms:created>
  <dcterms:modified xsi:type="dcterms:W3CDTF">2025-12-30T08:24:00Z</dcterms:modified>
</cp:coreProperties>
</file>