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A684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FDC01E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5642B11F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5791CBCD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4453A3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2024. gada 28. decembrī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1006</w:t>
      </w:r>
    </w:p>
    <w:p w14:paraId="4B4957BA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7B7474C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“Tīreļi”, Dunikas pagasts, nodošanu atsavināšanai izsolē</w:t>
      </w:r>
    </w:p>
    <w:p w14:paraId="2D370873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4BF573" w14:textId="77777777" w:rsidR="00F35BB0" w:rsidRDefault="00F35BB0" w:rsidP="00F35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14162C" w14:textId="77777777" w:rsidR="00F35BB0" w:rsidRPr="004B5B3C" w:rsidRDefault="00000000" w:rsidP="00AE1288">
      <w:pPr>
        <w:spacing w:after="0" w:line="240" w:lineRule="auto"/>
        <w:ind w:right="-23" w:firstLine="720"/>
        <w:jc w:val="both"/>
        <w:rPr>
          <w:rFonts w:asciiTheme="minorBidi" w:eastAsia="Times New Roman" w:hAnsiTheme="minorBidi" w:cstheme="minorBidi"/>
          <w:sz w:val="24"/>
          <w:szCs w:val="24"/>
          <w:lang w:eastAsia="lv-LV"/>
        </w:rPr>
      </w:pPr>
      <w:bookmarkStart w:id="2" w:name="_Hlk133483158"/>
      <w:r w:rsidRPr="0213660F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“Tīreļi”</w:t>
      </w:r>
      <w:r w:rsidRPr="0213660F">
        <w:rPr>
          <w:rFonts w:ascii="Arial" w:hAnsi="Arial" w:cs="Arial"/>
          <w:sz w:val="24"/>
          <w:szCs w:val="24"/>
        </w:rPr>
        <w:t xml:space="preserve"> kadastra Nr. 6</w:t>
      </w:r>
      <w:r>
        <w:rPr>
          <w:rFonts w:ascii="Arial" w:hAnsi="Arial" w:cs="Arial"/>
          <w:sz w:val="24"/>
          <w:szCs w:val="24"/>
        </w:rPr>
        <w:t>452</w:t>
      </w:r>
      <w:r w:rsidRPr="0213660F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12 0188</w:t>
      </w:r>
      <w:r w:rsidRPr="0213660F">
        <w:rPr>
          <w:rFonts w:ascii="Arial" w:hAnsi="Arial" w:cs="Arial"/>
          <w:sz w:val="24"/>
          <w:szCs w:val="24"/>
        </w:rPr>
        <w:t xml:space="preserve">, reģistrēts </w:t>
      </w:r>
      <w:r>
        <w:rPr>
          <w:rFonts w:ascii="Arial" w:hAnsi="Arial" w:cs="Arial"/>
          <w:sz w:val="24"/>
          <w:szCs w:val="24"/>
        </w:rPr>
        <w:t>Dunikas</w:t>
      </w:r>
      <w:r w:rsidRPr="0213660F">
        <w:rPr>
          <w:rFonts w:ascii="Arial" w:hAnsi="Arial" w:cs="Arial"/>
          <w:sz w:val="24"/>
          <w:szCs w:val="24"/>
        </w:rPr>
        <w:t xml:space="preserve"> pagasta zemesgrāmatas nodalījumā Nr.100000</w:t>
      </w:r>
      <w:r>
        <w:rPr>
          <w:rFonts w:ascii="Arial" w:hAnsi="Arial" w:cs="Arial"/>
          <w:sz w:val="24"/>
          <w:szCs w:val="24"/>
        </w:rPr>
        <w:t>458048</w:t>
      </w:r>
      <w:r w:rsidRPr="0213660F">
        <w:rPr>
          <w:rFonts w:ascii="Arial" w:hAnsi="Arial" w:cs="Arial"/>
          <w:sz w:val="24"/>
          <w:szCs w:val="24"/>
        </w:rPr>
        <w:t xml:space="preserve"> uz </w:t>
      </w:r>
      <w:r w:rsidRPr="004B5B3C">
        <w:rPr>
          <w:rFonts w:asciiTheme="minorBidi" w:eastAsia="Times New Roman" w:hAnsiTheme="minorBidi" w:cstheme="minorBidi"/>
          <w:color w:val="000000"/>
          <w:sz w:val="24"/>
          <w:szCs w:val="24"/>
          <w:lang w:eastAsia="lv-LV"/>
        </w:rPr>
        <w:t xml:space="preserve">Dienvidkurzemes novada </w:t>
      </w:r>
      <w:r w:rsidRPr="00AE1288">
        <w:rPr>
          <w:rFonts w:asciiTheme="minorBidi" w:eastAsia="Times New Roman" w:hAnsiTheme="minorBidi" w:cstheme="minorBidi"/>
          <w:sz w:val="24"/>
          <w:szCs w:val="24"/>
          <w:lang w:eastAsia="lv-LV"/>
        </w:rPr>
        <w:t>pašvaldīb</w:t>
      </w:r>
      <w:r w:rsidR="00294262" w:rsidRPr="00AE1288">
        <w:rPr>
          <w:rFonts w:asciiTheme="minorBidi" w:eastAsia="Times New Roman" w:hAnsiTheme="minorBidi" w:cstheme="minorBidi"/>
          <w:sz w:val="24"/>
          <w:szCs w:val="24"/>
          <w:lang w:eastAsia="lv-LV"/>
        </w:rPr>
        <w:t>as vārda.</w:t>
      </w:r>
      <w:r w:rsidRPr="00AE1288">
        <w:rPr>
          <w:rFonts w:asciiTheme="minorBidi" w:eastAsia="Times New Roman" w:hAnsiTheme="minorBidi" w:cstheme="minorBidi"/>
          <w:strike/>
          <w:sz w:val="24"/>
          <w:szCs w:val="24"/>
          <w:lang w:eastAsia="lv-LV"/>
        </w:rPr>
        <w:t xml:space="preserve"> </w:t>
      </w:r>
    </w:p>
    <w:p w14:paraId="11A33DD9" w14:textId="77777777" w:rsidR="00F35BB0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6452  012  0188</w:t>
      </w:r>
      <w:r w:rsidRPr="00C35314">
        <w:rPr>
          <w:rFonts w:ascii="Arial" w:hAnsi="Arial" w:cs="Arial"/>
          <w:sz w:val="24"/>
          <w:szCs w:val="24"/>
        </w:rPr>
        <w:t xml:space="preserve">, </w:t>
      </w:r>
      <w:r w:rsidRPr="002C373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Pr="002C3737">
        <w:rPr>
          <w:rFonts w:ascii="Arial" w:hAnsi="Arial" w:cs="Arial"/>
          <w:sz w:val="24"/>
          <w:szCs w:val="24"/>
        </w:rPr>
        <w:t>301</w:t>
      </w:r>
      <w:r>
        <w:rPr>
          <w:rFonts w:ascii="Arial" w:hAnsi="Arial" w:cs="Arial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ha kopplatībā</w:t>
      </w:r>
      <w:r>
        <w:rPr>
          <w:rFonts w:ascii="Arial" w:hAnsi="Arial" w:cs="Arial"/>
          <w:sz w:val="24"/>
          <w:szCs w:val="24"/>
        </w:rPr>
        <w:t xml:space="preserve"> un </w:t>
      </w:r>
      <w:r w:rsidR="002B7553">
        <w:rPr>
          <w:rFonts w:ascii="Arial" w:hAnsi="Arial" w:cs="Arial"/>
          <w:sz w:val="24"/>
          <w:szCs w:val="24"/>
        </w:rPr>
        <w:t xml:space="preserve">būvēm </w:t>
      </w:r>
      <w:r>
        <w:rPr>
          <w:rFonts w:ascii="Arial" w:hAnsi="Arial" w:cs="Arial"/>
          <w:sz w:val="24"/>
          <w:szCs w:val="24"/>
        </w:rPr>
        <w:t>- dzīvojamā māja ar kadastra apzīmējumu 6452 012 0188 001, šķūnis ar kadastra apzīmējumu 6452 012 0188 002,</w:t>
      </w:r>
      <w:r w:rsidRPr="004B5B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saimniecības ēka ar kadastra apzīmējumu 6452 012 0188 003,</w:t>
      </w:r>
      <w:r w:rsidRPr="004B5B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šķūnis ar kadastra apzīmējumu 6452  012</w:t>
      </w:r>
      <w:r w:rsidR="00AE128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 0188 004 un šķūnis ar kadastra apzīmējumu 6452 012 0188 005</w:t>
      </w:r>
      <w:r w:rsidRPr="00C35314">
        <w:rPr>
          <w:rFonts w:ascii="Arial" w:hAnsi="Arial" w:cs="Arial"/>
          <w:sz w:val="24"/>
          <w:szCs w:val="24"/>
        </w:rPr>
        <w:t>. Kadastra informācijas sistēmā zemes vienībai norādīta sekojoša eksplikācija:</w:t>
      </w:r>
      <w:r>
        <w:rPr>
          <w:rFonts w:ascii="Arial" w:hAnsi="Arial" w:cs="Arial"/>
          <w:sz w:val="24"/>
          <w:szCs w:val="24"/>
        </w:rPr>
        <w:t xml:space="preserve"> </w:t>
      </w:r>
      <w:r w:rsidRPr="002C373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Pr="002C3737">
        <w:rPr>
          <w:rFonts w:ascii="Arial" w:hAnsi="Arial" w:cs="Arial"/>
          <w:sz w:val="24"/>
          <w:szCs w:val="24"/>
        </w:rPr>
        <w:t>102</w:t>
      </w:r>
      <w:r>
        <w:rPr>
          <w:rFonts w:ascii="Arial" w:hAnsi="Arial" w:cs="Arial"/>
          <w:sz w:val="24"/>
          <w:szCs w:val="24"/>
        </w:rPr>
        <w:t xml:space="preserve"> ha lauksaimniecībā izmantojamā zeme</w:t>
      </w:r>
      <w:r w:rsidRPr="00C353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0,102 ha augļu dārzi, 0,192 zem ēkām un pagalmiem, </w:t>
      </w:r>
      <w:r w:rsidRPr="00247E5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Pr="00247E57">
        <w:rPr>
          <w:rFonts w:ascii="Arial" w:hAnsi="Arial" w:cs="Arial"/>
          <w:sz w:val="24"/>
          <w:szCs w:val="24"/>
        </w:rPr>
        <w:t>007</w:t>
      </w:r>
      <w:r>
        <w:rPr>
          <w:rFonts w:ascii="Arial" w:hAnsi="Arial" w:cs="Arial"/>
          <w:sz w:val="24"/>
          <w:szCs w:val="24"/>
        </w:rPr>
        <w:t xml:space="preserve"> zem ceļiem. </w:t>
      </w:r>
      <w:r w:rsidRPr="0093733E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3E887996" w14:textId="77777777" w:rsidR="00F35BB0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Zemes vienība </w:t>
      </w:r>
      <w:r w:rsidRPr="003B0C90">
        <w:rPr>
          <w:rFonts w:ascii="Arial" w:hAnsi="Arial" w:cs="Arial"/>
          <w:sz w:val="24"/>
          <w:szCs w:val="24"/>
        </w:rPr>
        <w:t xml:space="preserve">neatrodas valsts nozīmes </w:t>
      </w:r>
      <w:r w:rsidRPr="00C35314">
        <w:rPr>
          <w:rFonts w:ascii="Arial" w:hAnsi="Arial" w:cs="Arial"/>
          <w:sz w:val="24"/>
          <w:szCs w:val="24"/>
        </w:rPr>
        <w:t>kultūras pieminekļa teritorijā</w:t>
      </w:r>
      <w:r w:rsidRPr="008B125A">
        <w:rPr>
          <w:rFonts w:ascii="Arial" w:hAnsi="Arial" w:cs="Arial"/>
          <w:color w:val="0070C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 xml:space="preserve">un </w:t>
      </w:r>
      <w:r w:rsidRPr="00206AFC">
        <w:rPr>
          <w:rFonts w:ascii="Arial" w:hAnsi="Arial" w:cs="Arial"/>
          <w:sz w:val="24"/>
          <w:szCs w:val="24"/>
        </w:rPr>
        <w:t xml:space="preserve">neatrodas </w:t>
      </w:r>
      <w:r w:rsidRPr="00C35314">
        <w:rPr>
          <w:rFonts w:ascii="Arial" w:hAnsi="Arial" w:cs="Arial"/>
          <w:sz w:val="24"/>
          <w:szCs w:val="24"/>
        </w:rPr>
        <w:t>dabas lieguma teritorijā.</w:t>
      </w:r>
    </w:p>
    <w:p w14:paraId="14AD3B79" w14:textId="77777777" w:rsidR="00F35BB0" w:rsidRPr="008B125A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Par zemes vienību </w:t>
      </w:r>
      <w:r w:rsidRPr="003B0C90">
        <w:rPr>
          <w:rFonts w:ascii="Arial" w:hAnsi="Arial" w:cs="Arial"/>
          <w:sz w:val="24"/>
          <w:szCs w:val="24"/>
        </w:rPr>
        <w:t>nav</w:t>
      </w:r>
      <w:r w:rsidRPr="005F5EB3">
        <w:rPr>
          <w:rFonts w:ascii="Arial" w:hAnsi="Arial" w:cs="Arial"/>
          <w:color w:val="0070C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noslēgts medību tiesību līgums</w:t>
      </w:r>
      <w:r>
        <w:rPr>
          <w:rFonts w:ascii="Arial" w:hAnsi="Arial" w:cs="Arial"/>
          <w:sz w:val="24"/>
          <w:szCs w:val="24"/>
        </w:rPr>
        <w:t>.</w:t>
      </w:r>
    </w:p>
    <w:p w14:paraId="54CF4B7A" w14:textId="77777777" w:rsidR="00F35BB0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0232D">
        <w:rPr>
          <w:rFonts w:ascii="Arial" w:hAnsi="Arial" w:cs="Arial"/>
          <w:sz w:val="24"/>
          <w:szCs w:val="24"/>
        </w:rPr>
        <w:t xml:space="preserve">Saskaņā ar Rucavas novada teritorijas plānojumu 2013.-2025.gadam zemes vienība atrodas </w:t>
      </w:r>
      <w:r>
        <w:rPr>
          <w:rFonts w:ascii="Arial" w:hAnsi="Arial" w:cs="Arial"/>
          <w:sz w:val="24"/>
          <w:szCs w:val="24"/>
        </w:rPr>
        <w:t>p</w:t>
      </w:r>
      <w:r w:rsidRPr="00674272">
        <w:rPr>
          <w:rFonts w:ascii="Arial" w:hAnsi="Arial" w:cs="Arial"/>
          <w:sz w:val="24"/>
          <w:szCs w:val="24"/>
        </w:rPr>
        <w:t>ārējās lauksaimniecībā izmantojamās zemes</w:t>
      </w:r>
      <w:r>
        <w:rPr>
          <w:rFonts w:ascii="Arial" w:hAnsi="Arial" w:cs="Arial"/>
          <w:sz w:val="24"/>
          <w:szCs w:val="24"/>
        </w:rPr>
        <w:t xml:space="preserve"> teritorijā</w:t>
      </w:r>
      <w:r w:rsidRPr="0010232D">
        <w:rPr>
          <w:rFonts w:ascii="Arial" w:hAnsi="Arial" w:cs="Arial"/>
          <w:sz w:val="24"/>
          <w:szCs w:val="24"/>
        </w:rPr>
        <w:t>.</w:t>
      </w:r>
    </w:p>
    <w:p w14:paraId="2F8F5BD7" w14:textId="77777777" w:rsidR="00F35BB0" w:rsidRPr="00C35314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29C31CC0" w14:textId="77777777" w:rsidR="00F35BB0" w:rsidRPr="00C35314" w:rsidRDefault="00000000" w:rsidP="00F35BB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</w:p>
    <w:bookmarkEnd w:id="2"/>
    <w:p w14:paraId="3D32BCD4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5E82EB01" w14:textId="77777777" w:rsidR="00F35BB0" w:rsidRPr="00BC3581" w:rsidRDefault="00000000" w:rsidP="00BC3581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bookmarkStart w:id="3" w:name="_Hlk133483169"/>
      <w:bookmarkEnd w:id="1"/>
      <w:r w:rsidRPr="00BC3581">
        <w:rPr>
          <w:rFonts w:ascii="Arial" w:hAnsi="Arial" w:cs="Arial"/>
          <w:b/>
          <w:bCs/>
          <w:sz w:val="24"/>
          <w:szCs w:val="24"/>
        </w:rPr>
        <w:t>Nodot</w:t>
      </w:r>
      <w:r w:rsidRPr="00BC3581">
        <w:rPr>
          <w:rFonts w:ascii="Arial" w:hAnsi="Arial" w:cs="Arial"/>
          <w:sz w:val="24"/>
          <w:szCs w:val="24"/>
        </w:rPr>
        <w:t xml:space="preserve"> atsavināšanai nekustamo īpašumu “Tīreļi”, Dunikas pagasts, kadastra Nr.6452 012 0188, sastāvošs no zemes vienības ar kadastra apzīmējumu 6452 012  0188, 0,301 ha platībā, </w:t>
      </w:r>
      <w:r w:rsidRPr="00BC3581">
        <w:rPr>
          <w:rFonts w:ascii="Arial" w:hAnsi="Arial" w:cs="Arial"/>
          <w:b/>
          <w:bCs/>
          <w:sz w:val="24"/>
          <w:szCs w:val="24"/>
        </w:rPr>
        <w:t>pārdodot</w:t>
      </w:r>
      <w:r w:rsidRPr="00BC3581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BC3581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5F7E64F8" w14:textId="77777777" w:rsidR="00F35BB0" w:rsidRPr="00BC3581" w:rsidRDefault="00000000" w:rsidP="00BC3581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C3581">
        <w:rPr>
          <w:rFonts w:ascii="Arial" w:hAnsi="Arial" w:cs="Arial"/>
          <w:b/>
          <w:bCs/>
          <w:sz w:val="24"/>
          <w:szCs w:val="24"/>
        </w:rPr>
        <w:t>Noteikt</w:t>
      </w:r>
      <w:r w:rsidRPr="00BC3581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EF4759C" w14:textId="77777777" w:rsidR="00F35BB0" w:rsidRPr="00BC3581" w:rsidRDefault="00000000" w:rsidP="00BC3581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C3581">
        <w:rPr>
          <w:rFonts w:ascii="Arial" w:hAnsi="Arial" w:cs="Arial"/>
          <w:b/>
          <w:bCs/>
          <w:sz w:val="24"/>
          <w:szCs w:val="24"/>
        </w:rPr>
        <w:t>Iekļaut</w:t>
      </w:r>
      <w:r w:rsidRPr="00BC3581">
        <w:rPr>
          <w:rFonts w:ascii="Arial" w:hAnsi="Arial" w:cs="Arial"/>
          <w:sz w:val="24"/>
          <w:szCs w:val="24"/>
        </w:rPr>
        <w:t xml:space="preserve"> izsoles noteikumos nosacījumu – </w:t>
      </w:r>
    </w:p>
    <w:p w14:paraId="53508A48" w14:textId="77777777" w:rsidR="00F35BB0" w:rsidRPr="00BC3581" w:rsidRDefault="00000000" w:rsidP="00BC3581">
      <w:pPr>
        <w:pStyle w:val="Sarakstarindkopa"/>
        <w:numPr>
          <w:ilvl w:val="1"/>
          <w:numId w:val="6"/>
        </w:numPr>
        <w:spacing w:after="0" w:line="240" w:lineRule="auto"/>
        <w:ind w:left="1530"/>
        <w:jc w:val="both"/>
        <w:rPr>
          <w:rFonts w:ascii="Arial" w:hAnsi="Arial" w:cs="Arial"/>
          <w:color w:val="0070C0"/>
          <w:sz w:val="24"/>
          <w:szCs w:val="24"/>
        </w:rPr>
      </w:pPr>
      <w:r w:rsidRPr="00BC3581">
        <w:rPr>
          <w:rFonts w:ascii="Arial" w:hAnsi="Arial" w:cs="Arial"/>
          <w:sz w:val="24"/>
          <w:szCs w:val="24"/>
        </w:rPr>
        <w:t>pirkuma maksas samaksas termiņš līdz 3 mēnešiem no izsoles dienas</w:t>
      </w:r>
      <w:r w:rsidR="00221DD2" w:rsidRPr="00BC3581">
        <w:rPr>
          <w:rFonts w:ascii="Arial" w:hAnsi="Arial" w:cs="Arial"/>
          <w:color w:val="0070C0"/>
          <w:sz w:val="24"/>
          <w:szCs w:val="24"/>
        </w:rPr>
        <w:t>;</w:t>
      </w:r>
    </w:p>
    <w:p w14:paraId="53D5D73A" w14:textId="77777777" w:rsidR="00221DD2" w:rsidRPr="00BC3581" w:rsidRDefault="00000000" w:rsidP="00BC3581">
      <w:pPr>
        <w:pStyle w:val="Sarakstarindkopa"/>
        <w:numPr>
          <w:ilvl w:val="1"/>
          <w:numId w:val="6"/>
        </w:numPr>
        <w:spacing w:after="0" w:line="240" w:lineRule="auto"/>
        <w:ind w:left="1530"/>
        <w:jc w:val="both"/>
        <w:rPr>
          <w:rFonts w:ascii="Arial" w:hAnsi="Arial" w:cs="Arial"/>
          <w:sz w:val="24"/>
          <w:szCs w:val="24"/>
        </w:rPr>
      </w:pPr>
      <w:r w:rsidRPr="00BC3581">
        <w:rPr>
          <w:rFonts w:ascii="Arial" w:hAnsi="Arial" w:cs="Arial"/>
          <w:sz w:val="24"/>
          <w:szCs w:val="24"/>
        </w:rPr>
        <w:t>piebraukšana no</w:t>
      </w:r>
      <w:r w:rsidR="00FF0022" w:rsidRPr="00BC3581">
        <w:rPr>
          <w:rFonts w:ascii="Arial" w:hAnsi="Arial" w:cs="Arial"/>
          <w:sz w:val="24"/>
          <w:szCs w:val="24"/>
        </w:rPr>
        <w:t>drošināta</w:t>
      </w:r>
      <w:r w:rsidRPr="00BC3581">
        <w:rPr>
          <w:rFonts w:ascii="Arial" w:hAnsi="Arial" w:cs="Arial"/>
          <w:sz w:val="24"/>
          <w:szCs w:val="24"/>
        </w:rPr>
        <w:t xml:space="preserve"> p</w:t>
      </w:r>
      <w:r w:rsidR="00FF0022" w:rsidRPr="00BC3581">
        <w:rPr>
          <w:rFonts w:ascii="Arial" w:hAnsi="Arial" w:cs="Arial"/>
          <w:sz w:val="24"/>
          <w:szCs w:val="24"/>
        </w:rPr>
        <w:t xml:space="preserve">a </w:t>
      </w:r>
      <w:r w:rsidRPr="00BC3581">
        <w:rPr>
          <w:rFonts w:ascii="Arial" w:hAnsi="Arial" w:cs="Arial"/>
          <w:sz w:val="24"/>
          <w:szCs w:val="24"/>
        </w:rPr>
        <w:t>mež</w:t>
      </w:r>
      <w:r w:rsidR="00FF0022" w:rsidRPr="00BC3581">
        <w:rPr>
          <w:rFonts w:ascii="Arial" w:hAnsi="Arial" w:cs="Arial"/>
          <w:sz w:val="24"/>
          <w:szCs w:val="24"/>
        </w:rPr>
        <w:t>a</w:t>
      </w:r>
      <w:r w:rsidRPr="00BC3581">
        <w:rPr>
          <w:rFonts w:ascii="Arial" w:hAnsi="Arial" w:cs="Arial"/>
          <w:sz w:val="24"/>
          <w:szCs w:val="24"/>
        </w:rPr>
        <w:t xml:space="preserve"> c</w:t>
      </w:r>
      <w:r w:rsidR="00FF0022" w:rsidRPr="00BC3581">
        <w:rPr>
          <w:rFonts w:ascii="Arial" w:hAnsi="Arial" w:cs="Arial"/>
          <w:sz w:val="24"/>
          <w:szCs w:val="24"/>
        </w:rPr>
        <w:t>eļu.</w:t>
      </w:r>
    </w:p>
    <w:p w14:paraId="4DAEBB90" w14:textId="77777777" w:rsidR="00F35BB0" w:rsidRPr="00BC3581" w:rsidRDefault="00000000" w:rsidP="00BC3581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BC3581">
        <w:rPr>
          <w:rFonts w:ascii="Arial" w:hAnsi="Arial" w:cs="Arial"/>
          <w:b/>
          <w:bCs/>
          <w:sz w:val="24"/>
          <w:szCs w:val="24"/>
        </w:rPr>
        <w:lastRenderedPageBreak/>
        <w:t>Noteikt</w:t>
      </w:r>
      <w:r w:rsidRPr="00BC3581">
        <w:rPr>
          <w:rFonts w:ascii="Arial" w:hAnsi="Arial" w:cs="Arial"/>
          <w:sz w:val="24"/>
          <w:szCs w:val="24"/>
        </w:rPr>
        <w:t xml:space="preserve"> Dienvidkurzemes novada pašvaldības </w:t>
      </w:r>
      <w:r w:rsidR="00833637" w:rsidRPr="00BC3581">
        <w:rPr>
          <w:rFonts w:ascii="Arial" w:hAnsi="Arial" w:cs="Arial"/>
          <w:sz w:val="24"/>
          <w:szCs w:val="24"/>
        </w:rPr>
        <w:t xml:space="preserve">Īpašumu </w:t>
      </w:r>
      <w:r w:rsidRPr="00BC3581">
        <w:rPr>
          <w:rFonts w:ascii="Arial" w:hAnsi="Arial" w:cs="Arial"/>
          <w:sz w:val="24"/>
          <w:szCs w:val="24"/>
        </w:rPr>
        <w:t xml:space="preserve">atsavināšanas un izsoļu komisiju organizēt atsavināšanas procesu (izsoli), atbilstoši </w:t>
      </w:r>
      <w:r w:rsidRPr="00BC3581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35E67F1" w14:textId="77777777" w:rsidR="00F35BB0" w:rsidRPr="00BC3581" w:rsidRDefault="00000000" w:rsidP="00BC3581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C3581">
        <w:rPr>
          <w:rFonts w:ascii="Arial" w:hAnsi="Arial" w:cs="Arial"/>
          <w:color w:val="242424"/>
          <w:sz w:val="24"/>
          <w:szCs w:val="24"/>
          <w:shd w:val="clear" w:color="auto" w:fill="FFFFFF"/>
        </w:rPr>
        <w:t>Dienvidkurzemes novada pašvaldības Īpašuma atsavināšanas un izsoļu komisijas priekšsēdētājs atbild par lēmuma izpildi.</w:t>
      </w:r>
    </w:p>
    <w:bookmarkEnd w:id="3"/>
    <w:p w14:paraId="17C66038" w14:textId="77777777" w:rsidR="00F35BB0" w:rsidRDefault="00F35BB0" w:rsidP="00F35BB0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30660BC0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5DDA28F" w14:textId="77777777" w:rsidR="009B641F" w:rsidRDefault="00000000" w:rsidP="00BC358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</w:t>
      </w:r>
      <w:r w:rsidRPr="005A5EAE">
        <w:rPr>
          <w:rFonts w:ascii="Arial" w:hAnsi="Arial" w:cs="Arial"/>
          <w:sz w:val="24"/>
          <w:szCs w:val="24"/>
        </w:rPr>
        <w:t xml:space="preserve">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32B231A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2878A2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A8E74C" w14:textId="77777777" w:rsidR="00F35BB0" w:rsidRDefault="00000000" w:rsidP="00F35BB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0ABE1F9C" w14:textId="77777777" w:rsidR="00F35BB0" w:rsidRPr="00BC3581" w:rsidRDefault="00000000" w:rsidP="00BC3581">
      <w:pPr>
        <w:pStyle w:val="Sarakstarindkopa"/>
        <w:numPr>
          <w:ilvl w:val="0"/>
          <w:numId w:val="5"/>
        </w:numPr>
        <w:spacing w:after="0" w:line="240" w:lineRule="auto"/>
        <w:ind w:left="540"/>
        <w:jc w:val="both"/>
        <w:rPr>
          <w:rFonts w:ascii="Arial" w:eastAsia="Times New Roman" w:hAnsi="Arial" w:cs="Arial"/>
          <w:iCs/>
          <w:lang w:eastAsia="lv-LV"/>
        </w:rPr>
      </w:pPr>
      <w:bookmarkStart w:id="4" w:name="_Hlk133483183"/>
      <w:r w:rsidRPr="00BC3581">
        <w:rPr>
          <w:rFonts w:ascii="Arial" w:eastAsia="Times New Roman" w:hAnsi="Arial" w:cs="Arial"/>
          <w:iCs/>
          <w:lang w:eastAsia="lv-LV"/>
        </w:rPr>
        <w:t>Finanšu un grāmatvedības daļai Dainim Zvirbulim</w:t>
      </w:r>
    </w:p>
    <w:p w14:paraId="3ACF64B6" w14:textId="77777777" w:rsidR="00F35BB0" w:rsidRPr="00BC3581" w:rsidRDefault="00000000" w:rsidP="00BC3581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BC3581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41576712" w14:textId="77777777" w:rsidR="00F35BB0" w:rsidRPr="00BC3581" w:rsidRDefault="00000000" w:rsidP="00BC3581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BC3581">
        <w:rPr>
          <w:rFonts w:ascii="Arial" w:eastAsia="Times New Roman" w:hAnsi="Arial" w:cs="Arial"/>
          <w:iCs/>
          <w:lang w:eastAsia="lv-LV"/>
        </w:rPr>
        <w:t xml:space="preserve">Nekustamā īpašumu speciālistei Annai Vītolai </w:t>
      </w:r>
    </w:p>
    <w:p w14:paraId="5119E5EB" w14:textId="77777777" w:rsidR="00F35BB0" w:rsidRPr="00BC3581" w:rsidRDefault="00000000" w:rsidP="00BC3581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BC3581">
        <w:rPr>
          <w:rFonts w:ascii="Arial" w:eastAsia="Times New Roman" w:hAnsi="Arial" w:cs="Arial"/>
          <w:iCs/>
          <w:lang w:eastAsia="lv-LV"/>
        </w:rPr>
        <w:t>Rucavas un Dunikas pagastu apvienības pārvaldes vadītājam</w:t>
      </w:r>
    </w:p>
    <w:p w14:paraId="6996540A" w14:textId="77777777" w:rsidR="009B641F" w:rsidRPr="00BC3581" w:rsidRDefault="00000000" w:rsidP="00BC3581">
      <w:pPr>
        <w:pStyle w:val="Sarakstarindkopa"/>
        <w:numPr>
          <w:ilvl w:val="0"/>
          <w:numId w:val="5"/>
        </w:numPr>
        <w:spacing w:after="0" w:line="240" w:lineRule="auto"/>
        <w:ind w:left="540"/>
        <w:rPr>
          <w:rFonts w:ascii="Arial" w:eastAsia="Times New Roman" w:hAnsi="Arial" w:cs="Arial"/>
          <w:iCs/>
          <w:lang w:eastAsia="lv-LV"/>
        </w:rPr>
      </w:pPr>
      <w:r w:rsidRPr="00BC3581">
        <w:rPr>
          <w:rFonts w:ascii="Arial" w:eastAsia="Times New Roman" w:hAnsi="Arial" w:cs="Arial"/>
          <w:iCs/>
          <w:lang w:eastAsia="lv-LV"/>
        </w:rPr>
        <w:t>Sabiedrisko attiecību un mārketinga daļa</w:t>
      </w:r>
      <w:bookmarkEnd w:id="4"/>
    </w:p>
    <w:sectPr w:rsidR="009B641F" w:rsidRPr="00BC3581" w:rsidSect="00F35BB0">
      <w:type w:val="continuous"/>
      <w:pgSz w:w="12240" w:h="15840"/>
      <w:pgMar w:top="1138" w:right="1041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61AC" w14:textId="77777777" w:rsidR="00B91A6D" w:rsidRDefault="00B91A6D">
      <w:pPr>
        <w:spacing w:after="0" w:line="240" w:lineRule="auto"/>
      </w:pPr>
      <w:r>
        <w:separator/>
      </w:r>
    </w:p>
  </w:endnote>
  <w:endnote w:type="continuationSeparator" w:id="0">
    <w:p w14:paraId="1CFEEC40" w14:textId="77777777" w:rsidR="00B91A6D" w:rsidRDefault="00B9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213E" w14:textId="77777777" w:rsidR="00146C4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3D8C" w14:textId="77777777" w:rsidR="00146C4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A962" w14:textId="77777777" w:rsidR="00B91A6D" w:rsidRDefault="00B91A6D">
      <w:pPr>
        <w:spacing w:after="0" w:line="240" w:lineRule="auto"/>
      </w:pPr>
      <w:r>
        <w:separator/>
      </w:r>
    </w:p>
  </w:footnote>
  <w:footnote w:type="continuationSeparator" w:id="0">
    <w:p w14:paraId="05AF36EF" w14:textId="77777777" w:rsidR="00B91A6D" w:rsidRDefault="00B9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146C4D" w14:paraId="57A204CB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4DC836E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61A6A302" wp14:editId="50C85BC4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AAADB0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7D9ECABE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4FD4C38C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305EBAAF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2189"/>
    <w:multiLevelType w:val="multilevel"/>
    <w:tmpl w:val="91D64AEA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05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5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7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234" w:hanging="2160"/>
      </w:pPr>
      <w:rPr>
        <w:rFonts w:hint="default"/>
        <w:color w:val="auto"/>
      </w:rPr>
    </w:lvl>
  </w:abstractNum>
  <w:abstractNum w:abstractNumId="1" w15:restartNumberingAfterBreak="0">
    <w:nsid w:val="28BE35E7"/>
    <w:multiLevelType w:val="hybridMultilevel"/>
    <w:tmpl w:val="C43CCBE8"/>
    <w:lvl w:ilvl="0" w:tplc="5622C442">
      <w:start w:val="1"/>
      <w:numFmt w:val="decimal"/>
      <w:lvlText w:val="%1)"/>
      <w:lvlJc w:val="left"/>
      <w:pPr>
        <w:ind w:left="1440" w:hanging="360"/>
      </w:pPr>
    </w:lvl>
    <w:lvl w:ilvl="1" w:tplc="BD388C90" w:tentative="1">
      <w:start w:val="1"/>
      <w:numFmt w:val="lowerLetter"/>
      <w:lvlText w:val="%2."/>
      <w:lvlJc w:val="left"/>
      <w:pPr>
        <w:ind w:left="2160" w:hanging="360"/>
      </w:pPr>
    </w:lvl>
    <w:lvl w:ilvl="2" w:tplc="DCC62828" w:tentative="1">
      <w:start w:val="1"/>
      <w:numFmt w:val="lowerRoman"/>
      <w:lvlText w:val="%3."/>
      <w:lvlJc w:val="right"/>
      <w:pPr>
        <w:ind w:left="2880" w:hanging="180"/>
      </w:pPr>
    </w:lvl>
    <w:lvl w:ilvl="3" w:tplc="EB6C3F60" w:tentative="1">
      <w:start w:val="1"/>
      <w:numFmt w:val="decimal"/>
      <w:lvlText w:val="%4."/>
      <w:lvlJc w:val="left"/>
      <w:pPr>
        <w:ind w:left="3600" w:hanging="360"/>
      </w:pPr>
    </w:lvl>
    <w:lvl w:ilvl="4" w:tplc="BDE0C176" w:tentative="1">
      <w:start w:val="1"/>
      <w:numFmt w:val="lowerLetter"/>
      <w:lvlText w:val="%5."/>
      <w:lvlJc w:val="left"/>
      <w:pPr>
        <w:ind w:left="4320" w:hanging="360"/>
      </w:pPr>
    </w:lvl>
    <w:lvl w:ilvl="5" w:tplc="769CE3BC" w:tentative="1">
      <w:start w:val="1"/>
      <w:numFmt w:val="lowerRoman"/>
      <w:lvlText w:val="%6."/>
      <w:lvlJc w:val="right"/>
      <w:pPr>
        <w:ind w:left="5040" w:hanging="180"/>
      </w:pPr>
    </w:lvl>
    <w:lvl w:ilvl="6" w:tplc="39CCCA86" w:tentative="1">
      <w:start w:val="1"/>
      <w:numFmt w:val="decimal"/>
      <w:lvlText w:val="%7."/>
      <w:lvlJc w:val="left"/>
      <w:pPr>
        <w:ind w:left="5760" w:hanging="360"/>
      </w:pPr>
    </w:lvl>
    <w:lvl w:ilvl="7" w:tplc="EB827062" w:tentative="1">
      <w:start w:val="1"/>
      <w:numFmt w:val="lowerLetter"/>
      <w:lvlText w:val="%8."/>
      <w:lvlJc w:val="left"/>
      <w:pPr>
        <w:ind w:left="6480" w:hanging="360"/>
      </w:pPr>
    </w:lvl>
    <w:lvl w:ilvl="8" w:tplc="C0B678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803112"/>
    <w:multiLevelType w:val="multilevel"/>
    <w:tmpl w:val="FB080A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685788"/>
    <w:multiLevelType w:val="hybridMultilevel"/>
    <w:tmpl w:val="6950B972"/>
    <w:lvl w:ilvl="0" w:tplc="8E48E32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DCBA479A">
      <w:start w:val="1"/>
      <w:numFmt w:val="lowerLetter"/>
      <w:lvlText w:val="%2."/>
      <w:lvlJc w:val="left"/>
      <w:pPr>
        <w:ind w:left="1440" w:hanging="360"/>
      </w:pPr>
    </w:lvl>
    <w:lvl w:ilvl="2" w:tplc="329E38C2">
      <w:start w:val="1"/>
      <w:numFmt w:val="lowerRoman"/>
      <w:lvlText w:val="%3."/>
      <w:lvlJc w:val="right"/>
      <w:pPr>
        <w:ind w:left="2160" w:hanging="180"/>
      </w:pPr>
    </w:lvl>
    <w:lvl w:ilvl="3" w:tplc="B38EF5D2">
      <w:start w:val="1"/>
      <w:numFmt w:val="decimal"/>
      <w:lvlText w:val="%4."/>
      <w:lvlJc w:val="left"/>
      <w:pPr>
        <w:ind w:left="2880" w:hanging="360"/>
      </w:pPr>
    </w:lvl>
    <w:lvl w:ilvl="4" w:tplc="3F3EB90E">
      <w:start w:val="1"/>
      <w:numFmt w:val="lowerLetter"/>
      <w:lvlText w:val="%5."/>
      <w:lvlJc w:val="left"/>
      <w:pPr>
        <w:ind w:left="3600" w:hanging="360"/>
      </w:pPr>
    </w:lvl>
    <w:lvl w:ilvl="5" w:tplc="CC42BB00">
      <w:start w:val="1"/>
      <w:numFmt w:val="lowerRoman"/>
      <w:lvlText w:val="%6."/>
      <w:lvlJc w:val="right"/>
      <w:pPr>
        <w:ind w:left="4320" w:hanging="180"/>
      </w:pPr>
    </w:lvl>
    <w:lvl w:ilvl="6" w:tplc="93A24712">
      <w:start w:val="1"/>
      <w:numFmt w:val="decimal"/>
      <w:lvlText w:val="%7."/>
      <w:lvlJc w:val="left"/>
      <w:pPr>
        <w:ind w:left="5040" w:hanging="360"/>
      </w:pPr>
    </w:lvl>
    <w:lvl w:ilvl="7" w:tplc="F6DE43FE">
      <w:start w:val="1"/>
      <w:numFmt w:val="lowerLetter"/>
      <w:lvlText w:val="%8."/>
      <w:lvlJc w:val="left"/>
      <w:pPr>
        <w:ind w:left="5760" w:hanging="360"/>
      </w:pPr>
    </w:lvl>
    <w:lvl w:ilvl="8" w:tplc="CE2299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65A61F10">
      <w:start w:val="1"/>
      <w:numFmt w:val="decimal"/>
      <w:lvlText w:val="%1."/>
      <w:lvlJc w:val="left"/>
      <w:pPr>
        <w:ind w:left="720" w:hanging="360"/>
      </w:pPr>
    </w:lvl>
    <w:lvl w:ilvl="1" w:tplc="F1A61850" w:tentative="1">
      <w:start w:val="1"/>
      <w:numFmt w:val="lowerLetter"/>
      <w:lvlText w:val="%2."/>
      <w:lvlJc w:val="left"/>
      <w:pPr>
        <w:ind w:left="1440" w:hanging="360"/>
      </w:pPr>
    </w:lvl>
    <w:lvl w:ilvl="2" w:tplc="1EA868A6" w:tentative="1">
      <w:start w:val="1"/>
      <w:numFmt w:val="lowerRoman"/>
      <w:lvlText w:val="%3."/>
      <w:lvlJc w:val="right"/>
      <w:pPr>
        <w:ind w:left="2160" w:hanging="180"/>
      </w:pPr>
    </w:lvl>
    <w:lvl w:ilvl="3" w:tplc="343A0F9C" w:tentative="1">
      <w:start w:val="1"/>
      <w:numFmt w:val="decimal"/>
      <w:lvlText w:val="%4."/>
      <w:lvlJc w:val="left"/>
      <w:pPr>
        <w:ind w:left="2880" w:hanging="360"/>
      </w:pPr>
    </w:lvl>
    <w:lvl w:ilvl="4" w:tplc="579EB964" w:tentative="1">
      <w:start w:val="1"/>
      <w:numFmt w:val="lowerLetter"/>
      <w:lvlText w:val="%5."/>
      <w:lvlJc w:val="left"/>
      <w:pPr>
        <w:ind w:left="3600" w:hanging="360"/>
      </w:pPr>
    </w:lvl>
    <w:lvl w:ilvl="5" w:tplc="C512DF90" w:tentative="1">
      <w:start w:val="1"/>
      <w:numFmt w:val="lowerRoman"/>
      <w:lvlText w:val="%6."/>
      <w:lvlJc w:val="right"/>
      <w:pPr>
        <w:ind w:left="4320" w:hanging="180"/>
      </w:pPr>
    </w:lvl>
    <w:lvl w:ilvl="6" w:tplc="1D36055A" w:tentative="1">
      <w:start w:val="1"/>
      <w:numFmt w:val="decimal"/>
      <w:lvlText w:val="%7."/>
      <w:lvlJc w:val="left"/>
      <w:pPr>
        <w:ind w:left="5040" w:hanging="360"/>
      </w:pPr>
    </w:lvl>
    <w:lvl w:ilvl="7" w:tplc="A9FEFAF6" w:tentative="1">
      <w:start w:val="1"/>
      <w:numFmt w:val="lowerLetter"/>
      <w:lvlText w:val="%8."/>
      <w:lvlJc w:val="left"/>
      <w:pPr>
        <w:ind w:left="5760" w:hanging="360"/>
      </w:pPr>
    </w:lvl>
    <w:lvl w:ilvl="8" w:tplc="700AC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833F3"/>
    <w:multiLevelType w:val="hybridMultilevel"/>
    <w:tmpl w:val="54E2BF5A"/>
    <w:lvl w:ilvl="0" w:tplc="B338E83E">
      <w:start w:val="1"/>
      <w:numFmt w:val="decimal"/>
      <w:lvlText w:val="%1."/>
      <w:lvlJc w:val="left"/>
      <w:pPr>
        <w:ind w:left="1080" w:hanging="360"/>
      </w:pPr>
    </w:lvl>
    <w:lvl w:ilvl="1" w:tplc="417ED56C" w:tentative="1">
      <w:start w:val="1"/>
      <w:numFmt w:val="lowerLetter"/>
      <w:lvlText w:val="%2."/>
      <w:lvlJc w:val="left"/>
      <w:pPr>
        <w:ind w:left="1800" w:hanging="360"/>
      </w:pPr>
    </w:lvl>
    <w:lvl w:ilvl="2" w:tplc="1D3CC948" w:tentative="1">
      <w:start w:val="1"/>
      <w:numFmt w:val="lowerRoman"/>
      <w:lvlText w:val="%3."/>
      <w:lvlJc w:val="right"/>
      <w:pPr>
        <w:ind w:left="2520" w:hanging="180"/>
      </w:pPr>
    </w:lvl>
    <w:lvl w:ilvl="3" w:tplc="88B280BC" w:tentative="1">
      <w:start w:val="1"/>
      <w:numFmt w:val="decimal"/>
      <w:lvlText w:val="%4."/>
      <w:lvlJc w:val="left"/>
      <w:pPr>
        <w:ind w:left="3240" w:hanging="360"/>
      </w:pPr>
    </w:lvl>
    <w:lvl w:ilvl="4" w:tplc="129EAEE4" w:tentative="1">
      <w:start w:val="1"/>
      <w:numFmt w:val="lowerLetter"/>
      <w:lvlText w:val="%5."/>
      <w:lvlJc w:val="left"/>
      <w:pPr>
        <w:ind w:left="3960" w:hanging="360"/>
      </w:pPr>
    </w:lvl>
    <w:lvl w:ilvl="5" w:tplc="04269B34" w:tentative="1">
      <w:start w:val="1"/>
      <w:numFmt w:val="lowerRoman"/>
      <w:lvlText w:val="%6."/>
      <w:lvlJc w:val="right"/>
      <w:pPr>
        <w:ind w:left="4680" w:hanging="180"/>
      </w:pPr>
    </w:lvl>
    <w:lvl w:ilvl="6" w:tplc="81CE6356" w:tentative="1">
      <w:start w:val="1"/>
      <w:numFmt w:val="decimal"/>
      <w:lvlText w:val="%7."/>
      <w:lvlJc w:val="left"/>
      <w:pPr>
        <w:ind w:left="5400" w:hanging="360"/>
      </w:pPr>
    </w:lvl>
    <w:lvl w:ilvl="7" w:tplc="5010E418" w:tentative="1">
      <w:start w:val="1"/>
      <w:numFmt w:val="lowerLetter"/>
      <w:lvlText w:val="%8."/>
      <w:lvlJc w:val="left"/>
      <w:pPr>
        <w:ind w:left="6120" w:hanging="360"/>
      </w:pPr>
    </w:lvl>
    <w:lvl w:ilvl="8" w:tplc="1FF66C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5C64F6AE">
      <w:start w:val="1"/>
      <w:numFmt w:val="decimal"/>
      <w:lvlText w:val="%1."/>
      <w:lvlJc w:val="left"/>
      <w:pPr>
        <w:ind w:left="720" w:hanging="360"/>
      </w:pPr>
    </w:lvl>
    <w:lvl w:ilvl="1" w:tplc="278473E6" w:tentative="1">
      <w:start w:val="1"/>
      <w:numFmt w:val="lowerLetter"/>
      <w:lvlText w:val="%2."/>
      <w:lvlJc w:val="left"/>
      <w:pPr>
        <w:ind w:left="1440" w:hanging="360"/>
      </w:pPr>
    </w:lvl>
    <w:lvl w:ilvl="2" w:tplc="A266BCC8" w:tentative="1">
      <w:start w:val="1"/>
      <w:numFmt w:val="lowerRoman"/>
      <w:lvlText w:val="%3."/>
      <w:lvlJc w:val="right"/>
      <w:pPr>
        <w:ind w:left="2160" w:hanging="180"/>
      </w:pPr>
    </w:lvl>
    <w:lvl w:ilvl="3" w:tplc="CADAB022" w:tentative="1">
      <w:start w:val="1"/>
      <w:numFmt w:val="decimal"/>
      <w:lvlText w:val="%4."/>
      <w:lvlJc w:val="left"/>
      <w:pPr>
        <w:ind w:left="2880" w:hanging="360"/>
      </w:pPr>
    </w:lvl>
    <w:lvl w:ilvl="4" w:tplc="A8BCE788" w:tentative="1">
      <w:start w:val="1"/>
      <w:numFmt w:val="lowerLetter"/>
      <w:lvlText w:val="%5."/>
      <w:lvlJc w:val="left"/>
      <w:pPr>
        <w:ind w:left="3600" w:hanging="360"/>
      </w:pPr>
    </w:lvl>
    <w:lvl w:ilvl="5" w:tplc="E110B668" w:tentative="1">
      <w:start w:val="1"/>
      <w:numFmt w:val="lowerRoman"/>
      <w:lvlText w:val="%6."/>
      <w:lvlJc w:val="right"/>
      <w:pPr>
        <w:ind w:left="4320" w:hanging="180"/>
      </w:pPr>
    </w:lvl>
    <w:lvl w:ilvl="6" w:tplc="565A2582" w:tentative="1">
      <w:start w:val="1"/>
      <w:numFmt w:val="decimal"/>
      <w:lvlText w:val="%7."/>
      <w:lvlJc w:val="left"/>
      <w:pPr>
        <w:ind w:left="5040" w:hanging="360"/>
      </w:pPr>
    </w:lvl>
    <w:lvl w:ilvl="7" w:tplc="58A6460E" w:tentative="1">
      <w:start w:val="1"/>
      <w:numFmt w:val="lowerLetter"/>
      <w:lvlText w:val="%8."/>
      <w:lvlJc w:val="left"/>
      <w:pPr>
        <w:ind w:left="5760" w:hanging="360"/>
      </w:pPr>
    </w:lvl>
    <w:lvl w:ilvl="8" w:tplc="1E46C2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4"/>
  </w:num>
  <w:num w:numId="4" w16cid:durableId="1258715232">
    <w:abstractNumId w:val="6"/>
  </w:num>
  <w:num w:numId="5" w16cid:durableId="391585773">
    <w:abstractNumId w:val="5"/>
  </w:num>
  <w:num w:numId="6" w16cid:durableId="928540512">
    <w:abstractNumId w:val="2"/>
  </w:num>
  <w:num w:numId="7" w16cid:durableId="119931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47919"/>
    <w:rsid w:val="000557B7"/>
    <w:rsid w:val="00055DB7"/>
    <w:rsid w:val="00082B06"/>
    <w:rsid w:val="000E46D9"/>
    <w:rsid w:val="000F5923"/>
    <w:rsid w:val="0010232D"/>
    <w:rsid w:val="00146C4D"/>
    <w:rsid w:val="00196745"/>
    <w:rsid w:val="001A2EAF"/>
    <w:rsid w:val="001F5BE3"/>
    <w:rsid w:val="00206AFC"/>
    <w:rsid w:val="00221DD2"/>
    <w:rsid w:val="0022369E"/>
    <w:rsid w:val="00247E57"/>
    <w:rsid w:val="00270EB0"/>
    <w:rsid w:val="002735BF"/>
    <w:rsid w:val="00294262"/>
    <w:rsid w:val="0029565F"/>
    <w:rsid w:val="002B5F13"/>
    <w:rsid w:val="002B7553"/>
    <w:rsid w:val="002C3737"/>
    <w:rsid w:val="00317EAE"/>
    <w:rsid w:val="00350607"/>
    <w:rsid w:val="00355460"/>
    <w:rsid w:val="00362794"/>
    <w:rsid w:val="0037524B"/>
    <w:rsid w:val="00397474"/>
    <w:rsid w:val="003B0C90"/>
    <w:rsid w:val="003D3130"/>
    <w:rsid w:val="003E7490"/>
    <w:rsid w:val="00425518"/>
    <w:rsid w:val="00447B55"/>
    <w:rsid w:val="00464AF3"/>
    <w:rsid w:val="0048672B"/>
    <w:rsid w:val="00496627"/>
    <w:rsid w:val="004B5B3C"/>
    <w:rsid w:val="00564DC7"/>
    <w:rsid w:val="00577FEC"/>
    <w:rsid w:val="005A5EAE"/>
    <w:rsid w:val="005B2A20"/>
    <w:rsid w:val="005C47D8"/>
    <w:rsid w:val="005E6AAA"/>
    <w:rsid w:val="005F5EB3"/>
    <w:rsid w:val="00642720"/>
    <w:rsid w:val="00667868"/>
    <w:rsid w:val="00670928"/>
    <w:rsid w:val="00674272"/>
    <w:rsid w:val="00674C5E"/>
    <w:rsid w:val="006F7D6B"/>
    <w:rsid w:val="00742A7E"/>
    <w:rsid w:val="00765013"/>
    <w:rsid w:val="007A4BA5"/>
    <w:rsid w:val="007B11C6"/>
    <w:rsid w:val="007C3043"/>
    <w:rsid w:val="007F53F4"/>
    <w:rsid w:val="00826999"/>
    <w:rsid w:val="00833637"/>
    <w:rsid w:val="008627C8"/>
    <w:rsid w:val="008B125A"/>
    <w:rsid w:val="008C27F0"/>
    <w:rsid w:val="008C2ABF"/>
    <w:rsid w:val="00922139"/>
    <w:rsid w:val="0093733E"/>
    <w:rsid w:val="00965FD5"/>
    <w:rsid w:val="009956F9"/>
    <w:rsid w:val="009B641F"/>
    <w:rsid w:val="009D7103"/>
    <w:rsid w:val="00A31F9D"/>
    <w:rsid w:val="00A46FC8"/>
    <w:rsid w:val="00A608DC"/>
    <w:rsid w:val="00A62E7D"/>
    <w:rsid w:val="00A7775B"/>
    <w:rsid w:val="00A909D5"/>
    <w:rsid w:val="00AE1288"/>
    <w:rsid w:val="00B37307"/>
    <w:rsid w:val="00B475A3"/>
    <w:rsid w:val="00B91A6D"/>
    <w:rsid w:val="00B94C78"/>
    <w:rsid w:val="00BA4377"/>
    <w:rsid w:val="00BC3581"/>
    <w:rsid w:val="00BD00AF"/>
    <w:rsid w:val="00C075AC"/>
    <w:rsid w:val="00C35314"/>
    <w:rsid w:val="00C41958"/>
    <w:rsid w:val="00CD3199"/>
    <w:rsid w:val="00CD7131"/>
    <w:rsid w:val="00D001FF"/>
    <w:rsid w:val="00D26A3F"/>
    <w:rsid w:val="00D600A5"/>
    <w:rsid w:val="00E01F25"/>
    <w:rsid w:val="00E02B66"/>
    <w:rsid w:val="00E42515"/>
    <w:rsid w:val="00E70506"/>
    <w:rsid w:val="00E72DCC"/>
    <w:rsid w:val="00E77442"/>
    <w:rsid w:val="00EB228D"/>
    <w:rsid w:val="00EE4013"/>
    <w:rsid w:val="00EF6494"/>
    <w:rsid w:val="00F00DCF"/>
    <w:rsid w:val="00F0450F"/>
    <w:rsid w:val="00F35BB0"/>
    <w:rsid w:val="00F6187D"/>
    <w:rsid w:val="00FA5C01"/>
    <w:rsid w:val="00FF0022"/>
    <w:rsid w:val="021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235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479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79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7919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79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7919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2026-01-29T13:44:00Z</dcterms:created>
  <dcterms:modified xsi:type="dcterms:W3CDTF">2026-01-29T13:44:00Z</dcterms:modified>
</cp:coreProperties>
</file>