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829A4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16C28">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748CC5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2229A">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22229A">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16C28">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6A3E730"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22229A">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216C28">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99EA883" w:rsidR="00ED7721" w:rsidRPr="003E4DED" w:rsidRDefault="00C814D5" w:rsidP="00ED7721">
      <w:pPr>
        <w:spacing w:after="0" w:line="240" w:lineRule="auto"/>
        <w:ind w:firstLine="720"/>
        <w:jc w:val="both"/>
        <w:rPr>
          <w:rFonts w:ascii="Arial" w:hAnsi="Arial" w:cs="Arial"/>
          <w:sz w:val="24"/>
          <w:szCs w:val="24"/>
        </w:rPr>
      </w:pPr>
      <w:bookmarkStart w:id="0" w:name="_Hlk227766134"/>
      <w:bookmarkStart w:id="1" w:name="_Hlk227249412"/>
      <w:r w:rsidRPr="00C814D5">
        <w:rPr>
          <w:rFonts w:ascii="Arial" w:eastAsia="Times New Roman" w:hAnsi="Arial" w:cs="Arial"/>
          <w:b/>
          <w:bCs/>
          <w:noProof/>
          <w:color w:val="000000"/>
          <w:sz w:val="24"/>
          <w:szCs w:val="24"/>
          <w:lang w:eastAsia="ru-RU"/>
        </w:rPr>
        <w:t>“Lieģu muižas lauki”, Tadaiķu pagasts</w:t>
      </w:r>
      <w:bookmarkEnd w:id="0"/>
      <w:r w:rsidRPr="00C814D5">
        <w:rPr>
          <w:rFonts w:ascii="Arial" w:eastAsia="Times New Roman" w:hAnsi="Arial" w:cs="Arial"/>
          <w:b/>
          <w:bCs/>
          <w:noProof/>
          <w:color w:val="000000"/>
          <w:sz w:val="24"/>
          <w:szCs w:val="24"/>
          <w:lang w:eastAsia="ru-RU"/>
        </w:rPr>
        <w:t xml:space="preserve">, </w:t>
      </w:r>
      <w:r w:rsidRPr="00C814D5">
        <w:rPr>
          <w:rFonts w:ascii="Arial" w:eastAsia="Times New Roman" w:hAnsi="Arial" w:cs="Arial"/>
          <w:noProof/>
          <w:color w:val="000000"/>
          <w:sz w:val="24"/>
          <w:szCs w:val="24"/>
          <w:lang w:eastAsia="ru-RU"/>
        </w:rPr>
        <w:t>Dienvidkurzemes novads, kadastra Nr. 6488 004 0026</w:t>
      </w:r>
      <w:bookmarkEnd w:id="1"/>
      <w:r w:rsidRPr="00C814D5">
        <w:rPr>
          <w:rFonts w:ascii="Arial" w:eastAsia="Times New Roman" w:hAnsi="Arial" w:cs="Arial"/>
          <w:noProof/>
          <w:color w:val="000000"/>
          <w:sz w:val="24"/>
          <w:szCs w:val="24"/>
          <w:lang w:eastAsia="ru-RU"/>
        </w:rPr>
        <w:t>, reģistrēts Kurzemes rajona tiesas Tadaiķu pagasta zemesgrāmatas nodalījumā Nr. 100000533627</w:t>
      </w:r>
      <w:r w:rsidR="00ED7721" w:rsidRPr="00B53AC6">
        <w:rPr>
          <w:rFonts w:ascii="Arial" w:hAnsi="Arial" w:cs="Arial"/>
          <w:sz w:val="24"/>
          <w:szCs w:val="24"/>
        </w:rPr>
        <w:t>.</w:t>
      </w:r>
    </w:p>
    <w:p w14:paraId="604F909B"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Īpašums sastāv no vienas zemes vienības ar kadastra apzīmējumu 6488 004 0026 2,40 ha kopplatībā. Kadastra informācijas sistēmā zemes vienībai norādīta sekojoša eksplikācija: 0,92 ha lauksaimniecībā izmantojamā zeme, 0,02 ha zeme zem ēkām un pagalmiem, 0,11 ha zeme zem ūdens, 0,07 ha zemes zem ceļiem, 1,28 ha citas zemes.</w:t>
      </w:r>
    </w:p>
    <w:p w14:paraId="676B63EC"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Uz zemes vienības atrodas ēka – darbnīca, ar nenoskaidrotu piederību.</w:t>
      </w:r>
    </w:p>
    <w:p w14:paraId="1DE537DE"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Zemes vienība neatrodas kultūras pieminekļa teritorijā un neatrodas dabas lieguma teritorijā.</w:t>
      </w:r>
    </w:p>
    <w:p w14:paraId="7D9CFF09"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Par nekustamā īpašuma iegādi ir saņemts atsavināšanas ierosinājums.</w:t>
      </w:r>
    </w:p>
    <w:p w14:paraId="0AF0EFBD"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Par zemes vienību nav noslēgts zemes nomas līgums un medību tiesību līgums.</w:t>
      </w:r>
    </w:p>
    <w:p w14:paraId="5829D5B0"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Nekustamais īpašums atbilstoši Durbes Teritorijas plānojumam 2013.-2025.gadam atrodas Tadaiķu pagasta lauku teritorijā un esošais zonējums ir Lauksaimniecības teritorija, Mežu teritorija un Ūdeņu teritorija un nelielā platībā arī Publiskās apbūves teritorija.</w:t>
      </w:r>
    </w:p>
    <w:p w14:paraId="57F7AB56"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Saņemta 18.06.2025. Dienvidkurzemes novada Būvvaldes izsniegtā Izziņa Nr. B/2025/1.7/45 “Par zemes vienības plānoto (atļauto) teritorijas izmantošanu”.</w:t>
      </w:r>
    </w:p>
    <w:p w14:paraId="5374D962" w14:textId="77777777" w:rsidR="00216C28" w:rsidRPr="00216C28" w:rsidRDefault="00216C28" w:rsidP="00216C28">
      <w:pPr>
        <w:spacing w:after="0" w:line="240" w:lineRule="auto"/>
        <w:ind w:firstLine="720"/>
        <w:jc w:val="both"/>
        <w:rPr>
          <w:rFonts w:ascii="Arial" w:hAnsi="Arial" w:cs="Arial"/>
          <w:sz w:val="24"/>
          <w:szCs w:val="24"/>
        </w:rPr>
      </w:pPr>
      <w:r w:rsidRPr="00216C28">
        <w:rPr>
          <w:rFonts w:ascii="Arial" w:hAnsi="Arial" w:cs="Arial"/>
          <w:b/>
          <w:bCs/>
          <w:sz w:val="24"/>
          <w:szCs w:val="24"/>
        </w:rPr>
        <w:t>Ja no izsoles publicēšanas 20 dienu laikā izsoles komisijai tiek iesniegti ēkas – darbnīcas īpašuma tiesību apliecinoši dokumenti vai tiesas apliecinājums, ka iesniegta īpašuma tiesību atzīšanas prasība, tad izsoles komisija pieņem lēmumu par izsoles pārtraukšanu</w:t>
      </w:r>
      <w:r w:rsidRPr="00216C28">
        <w:rPr>
          <w:rFonts w:ascii="Arial" w:hAnsi="Arial" w:cs="Arial"/>
          <w:sz w:val="24"/>
          <w:szCs w:val="24"/>
        </w:rPr>
        <w:t>.</w:t>
      </w:r>
    </w:p>
    <w:p w14:paraId="1B8D0645" w14:textId="44C467F5" w:rsidR="008B5FD4" w:rsidRPr="00C1160A" w:rsidRDefault="00216C28" w:rsidP="00216C28">
      <w:pPr>
        <w:spacing w:after="0" w:line="240" w:lineRule="auto"/>
        <w:ind w:firstLine="720"/>
        <w:jc w:val="both"/>
        <w:rPr>
          <w:rFonts w:ascii="Arial" w:hAnsi="Arial" w:cs="Arial"/>
          <w:sz w:val="24"/>
          <w:szCs w:val="24"/>
        </w:rPr>
      </w:pPr>
      <w:r w:rsidRPr="00216C28">
        <w:rPr>
          <w:rFonts w:ascii="Arial" w:hAnsi="Arial" w:cs="Arial"/>
          <w:sz w:val="24"/>
          <w:szCs w:val="24"/>
        </w:rPr>
        <w:t>Noteikt par pienākumu dibināt servitūtu par labu nekustamajam īpašumam “Lieģu muiža”, Tadaiķu pagastā, kadastra Nr. 6488 004 0116, zemes vienībai ar kadastra apzīmējumu 6488 004 0115, ja to atsavina trešā persona</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65EC8CA6"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216C28">
        <w:rPr>
          <w:rFonts w:ascii="Arial" w:eastAsia="Times New Roman" w:hAnsi="Arial" w:cs="Arial"/>
          <w:b/>
          <w:bCs/>
          <w:noProof/>
          <w:color w:val="000000"/>
          <w:sz w:val="24"/>
          <w:szCs w:val="24"/>
          <w:lang w:eastAsia="ru-RU"/>
        </w:rPr>
        <w:t>7200</w:t>
      </w:r>
      <w:r w:rsidR="00216C28" w:rsidRPr="003E4DED">
        <w:rPr>
          <w:rFonts w:ascii="Arial" w:eastAsia="Times New Roman" w:hAnsi="Arial" w:cs="Arial"/>
          <w:b/>
          <w:bCs/>
          <w:noProof/>
          <w:color w:val="000000"/>
          <w:sz w:val="24"/>
          <w:szCs w:val="24"/>
          <w:lang w:eastAsia="ru-RU"/>
        </w:rPr>
        <w:t xml:space="preserve"> EUR </w:t>
      </w:r>
      <w:r w:rsidR="00216C28" w:rsidRPr="003E4DED">
        <w:rPr>
          <w:rFonts w:ascii="Arial" w:eastAsia="Times New Roman" w:hAnsi="Arial" w:cs="Arial"/>
          <w:noProof/>
          <w:color w:val="000000"/>
          <w:sz w:val="24"/>
          <w:szCs w:val="24"/>
          <w:lang w:eastAsia="ru-RU"/>
        </w:rPr>
        <w:t>(</w:t>
      </w:r>
      <w:r w:rsidR="00216C28">
        <w:rPr>
          <w:rFonts w:ascii="Arial" w:eastAsia="Times New Roman" w:hAnsi="Arial" w:cs="Arial"/>
          <w:noProof/>
          <w:color w:val="000000"/>
          <w:sz w:val="24"/>
          <w:szCs w:val="24"/>
          <w:lang w:eastAsia="ru-RU"/>
        </w:rPr>
        <w:t>septiņi tūkstoši divi simti</w:t>
      </w:r>
      <w:r w:rsidR="00216C28" w:rsidRPr="003E4DED">
        <w:rPr>
          <w:rFonts w:ascii="Arial" w:eastAsia="Times New Roman" w:hAnsi="Arial" w:cs="Arial"/>
          <w:noProof/>
          <w:color w:val="000000"/>
          <w:sz w:val="24"/>
          <w:szCs w:val="24"/>
          <w:lang w:eastAsia="ru-RU"/>
        </w:rPr>
        <w:t xml:space="preserve"> </w:t>
      </w:r>
      <w:r w:rsidR="00216C28" w:rsidRPr="003E4DED">
        <w:rPr>
          <w:rFonts w:ascii="Arial" w:eastAsia="Times New Roman" w:hAnsi="Arial" w:cs="Arial"/>
          <w:i/>
          <w:iCs/>
          <w:noProof/>
          <w:color w:val="000000"/>
          <w:sz w:val="24"/>
          <w:szCs w:val="24"/>
          <w:lang w:eastAsia="ru-RU"/>
        </w:rPr>
        <w:t>euro</w:t>
      </w:r>
      <w:r w:rsidR="00216C28" w:rsidRPr="003E4DED">
        <w:rPr>
          <w:rFonts w:ascii="Arial" w:eastAsia="Times New Roman" w:hAnsi="Arial" w:cs="Arial"/>
          <w:noProof/>
          <w:color w:val="000000"/>
          <w:sz w:val="24"/>
          <w:szCs w:val="24"/>
          <w:lang w:eastAsia="ru-RU"/>
        </w:rPr>
        <w:t>)</w:t>
      </w:r>
    </w:p>
    <w:p w14:paraId="1FD55E59" w14:textId="3C60A01D"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22229A" w:rsidRPr="004C639B">
        <w:rPr>
          <w:rFonts w:ascii="Arial" w:eastAsia="Times New Roman" w:hAnsi="Arial" w:cs="Arial"/>
          <w:b/>
          <w:bCs/>
          <w:iCs/>
          <w:noProof/>
          <w:color w:val="000000"/>
          <w:sz w:val="24"/>
          <w:szCs w:val="24"/>
          <w:lang w:eastAsia="ru-RU"/>
        </w:rPr>
        <w:t xml:space="preserve">100 EUR </w:t>
      </w:r>
      <w:r w:rsidR="0022229A" w:rsidRPr="004C639B">
        <w:rPr>
          <w:rFonts w:ascii="Arial" w:eastAsia="Times New Roman" w:hAnsi="Arial" w:cs="Arial"/>
          <w:iCs/>
          <w:noProof/>
          <w:color w:val="000000"/>
          <w:sz w:val="24"/>
          <w:szCs w:val="24"/>
          <w:lang w:eastAsia="ru-RU"/>
        </w:rPr>
        <w:t xml:space="preserve">(viens simts </w:t>
      </w:r>
      <w:r w:rsidR="0022229A" w:rsidRPr="004C639B">
        <w:rPr>
          <w:rFonts w:ascii="Arial" w:eastAsia="Times New Roman" w:hAnsi="Arial" w:cs="Arial"/>
          <w:i/>
          <w:iCs/>
          <w:noProof/>
          <w:color w:val="000000"/>
          <w:sz w:val="24"/>
          <w:szCs w:val="24"/>
          <w:lang w:eastAsia="ru-RU"/>
        </w:rPr>
        <w:t>euro</w:t>
      </w:r>
      <w:r w:rsidR="0022229A" w:rsidRPr="004C639B">
        <w:rPr>
          <w:rFonts w:ascii="Arial" w:eastAsia="Times New Roman" w:hAnsi="Arial" w:cs="Arial"/>
          <w:iCs/>
          <w:noProof/>
          <w:color w:val="000000"/>
          <w:sz w:val="24"/>
          <w:szCs w:val="24"/>
          <w:lang w:eastAsia="ru-RU"/>
        </w:rPr>
        <w:t>)</w:t>
      </w:r>
    </w:p>
    <w:p w14:paraId="28700263" w14:textId="3D5CC45B"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216C28">
        <w:rPr>
          <w:rFonts w:ascii="Arial" w:eastAsia="Times New Roman" w:hAnsi="Arial" w:cs="Arial"/>
          <w:b/>
          <w:bCs/>
          <w:noProof/>
          <w:sz w:val="24"/>
          <w:szCs w:val="24"/>
          <w:lang w:eastAsia="ru-RU"/>
        </w:rPr>
        <w:t>720</w:t>
      </w:r>
      <w:r w:rsidR="00216C28" w:rsidRPr="00263CDC">
        <w:rPr>
          <w:rFonts w:ascii="Arial" w:eastAsia="Times New Roman" w:hAnsi="Arial" w:cs="Arial"/>
          <w:b/>
          <w:bCs/>
          <w:noProof/>
          <w:sz w:val="24"/>
          <w:szCs w:val="24"/>
          <w:lang w:eastAsia="ru-RU"/>
        </w:rPr>
        <w:t xml:space="preserve"> EUR</w:t>
      </w:r>
      <w:r w:rsidR="00216C28" w:rsidRPr="003E4DED">
        <w:rPr>
          <w:rFonts w:ascii="Arial" w:eastAsia="Times New Roman" w:hAnsi="Arial" w:cs="Arial"/>
          <w:noProof/>
          <w:sz w:val="24"/>
          <w:szCs w:val="24"/>
          <w:lang w:eastAsia="ru-RU"/>
        </w:rPr>
        <w:t xml:space="preserve"> (</w:t>
      </w:r>
      <w:r w:rsidR="00216C28">
        <w:rPr>
          <w:rFonts w:ascii="Arial" w:eastAsia="Times New Roman" w:hAnsi="Arial" w:cs="Arial"/>
          <w:noProof/>
          <w:sz w:val="24"/>
          <w:szCs w:val="24"/>
          <w:lang w:eastAsia="ru-RU"/>
        </w:rPr>
        <w:t>septiņi simti divdesmit</w:t>
      </w:r>
      <w:r w:rsidR="00216C28" w:rsidRPr="003E4DED">
        <w:rPr>
          <w:rFonts w:ascii="Arial" w:eastAsia="Times New Roman" w:hAnsi="Arial" w:cs="Arial"/>
          <w:noProof/>
          <w:sz w:val="24"/>
          <w:szCs w:val="24"/>
          <w:lang w:eastAsia="ru-RU"/>
        </w:rPr>
        <w:t xml:space="preserve"> </w:t>
      </w:r>
      <w:r w:rsidR="00216C28" w:rsidRPr="003936C9">
        <w:rPr>
          <w:rFonts w:ascii="Arial" w:eastAsia="Times New Roman" w:hAnsi="Arial" w:cs="Arial"/>
          <w:i/>
          <w:iCs/>
          <w:noProof/>
          <w:sz w:val="24"/>
          <w:szCs w:val="24"/>
          <w:lang w:eastAsia="ru-RU"/>
        </w:rPr>
        <w:t>euro</w:t>
      </w:r>
      <w:r w:rsidR="00216C2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619955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16C28" w:rsidRPr="00216C28">
        <w:rPr>
          <w:rFonts w:ascii="Arial" w:eastAsia="Times New Roman" w:hAnsi="Arial" w:cs="Arial"/>
          <w:noProof/>
          <w:color w:val="000000"/>
          <w:sz w:val="24"/>
          <w:szCs w:val="24"/>
          <w:lang w:eastAsia="ru-RU"/>
        </w:rPr>
        <w:t>“Lieģu muižas lauki”,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1AF57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22229A">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441403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466BF" w:rsidRPr="001466BF">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466BF">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w:t>
      </w:r>
      <w:r w:rsidRPr="006F2ECD">
        <w:rPr>
          <w:rFonts w:ascii="Arial" w:eastAsia="Times New Roman" w:hAnsi="Arial" w:cs="Arial"/>
          <w:noProof/>
          <w:sz w:val="24"/>
          <w:szCs w:val="24"/>
          <w:lang w:eastAsia="ru-RU"/>
        </w:rPr>
        <w:lastRenderedPageBreak/>
        <w:t>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526E0FCB" w:rsidR="00AA0AB8" w:rsidRDefault="00216C28" w:rsidP="00B954EC">
      <w:pPr>
        <w:spacing w:after="0" w:line="240" w:lineRule="auto"/>
        <w:rPr>
          <w:noProof/>
        </w:rPr>
      </w:pPr>
      <w:r>
        <w:rPr>
          <w:noProof/>
        </w:rPr>
        <w:lastRenderedPageBreak/>
        <w:drawing>
          <wp:inline distT="0" distB="0" distL="0" distR="0" wp14:anchorId="6360B9C8" wp14:editId="53266119">
            <wp:extent cx="5274310" cy="3442335"/>
            <wp:effectExtent l="0" t="0" r="2540" b="5715"/>
            <wp:docPr id="10672146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14693" name=""/>
                    <pic:cNvPicPr/>
                  </pic:nvPicPr>
                  <pic:blipFill>
                    <a:blip r:embed="rId9"/>
                    <a:stretch>
                      <a:fillRect/>
                    </a:stretch>
                  </pic:blipFill>
                  <pic:spPr>
                    <a:xfrm>
                      <a:off x="0" y="0"/>
                      <a:ext cx="5274310" cy="3442335"/>
                    </a:xfrm>
                    <a:prstGeom prst="rect">
                      <a:avLst/>
                    </a:prstGeom>
                  </pic:spPr>
                </pic:pic>
              </a:graphicData>
            </a:graphic>
          </wp:inline>
        </w:drawing>
      </w:r>
    </w:p>
    <w:p w14:paraId="676C2F0A" w14:textId="77777777" w:rsidR="00216C28" w:rsidRDefault="00216C28" w:rsidP="00B954EC">
      <w:pPr>
        <w:spacing w:after="0" w:line="240" w:lineRule="auto"/>
        <w:rPr>
          <w:noProof/>
        </w:rPr>
      </w:pPr>
    </w:p>
    <w:p w14:paraId="2D3184E2" w14:textId="77777777" w:rsidR="001466BF" w:rsidRDefault="001466BF"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5038E00" w14:textId="77777777" w:rsidR="001551F5" w:rsidRDefault="001551F5" w:rsidP="00B954EC">
      <w:pPr>
        <w:spacing w:after="0" w:line="240" w:lineRule="auto"/>
        <w:rPr>
          <w:noProof/>
        </w:rPr>
      </w:pPr>
    </w:p>
    <w:p w14:paraId="28BCBC22" w14:textId="77777777" w:rsidR="001551F5" w:rsidRDefault="001551F5" w:rsidP="00B954EC">
      <w:pPr>
        <w:spacing w:after="0" w:line="240" w:lineRule="auto"/>
        <w:rPr>
          <w:noProof/>
        </w:rPr>
      </w:pPr>
    </w:p>
    <w:p w14:paraId="2E58F3D1" w14:textId="77777777" w:rsidR="001551F5" w:rsidRDefault="001551F5" w:rsidP="00B954EC">
      <w:pPr>
        <w:spacing w:after="0" w:line="240" w:lineRule="auto"/>
        <w:rPr>
          <w:noProof/>
        </w:rPr>
      </w:pPr>
    </w:p>
    <w:p w14:paraId="50828338" w14:textId="77777777" w:rsidR="0053398F" w:rsidRDefault="0053398F" w:rsidP="00B954EC">
      <w:pPr>
        <w:spacing w:after="0" w:line="240" w:lineRule="auto"/>
        <w:rPr>
          <w:noProof/>
        </w:rPr>
      </w:pPr>
    </w:p>
    <w:p w14:paraId="79CC6128" w14:textId="77777777" w:rsidR="00363006" w:rsidRDefault="00363006"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4A597C7" w:rsidR="004F04D0" w:rsidRPr="004F04D0" w:rsidRDefault="00216C28" w:rsidP="004F04D0">
      <w:pPr>
        <w:spacing w:after="0" w:line="240" w:lineRule="auto"/>
        <w:jc w:val="right"/>
        <w:rPr>
          <w:rFonts w:ascii="Arial" w:eastAsia="Times New Roman" w:hAnsi="Arial" w:cs="Arial"/>
          <w:sz w:val="24"/>
          <w:szCs w:val="24"/>
          <w:lang w:eastAsia="lv-LV"/>
        </w:rPr>
      </w:pPr>
      <w:r w:rsidRPr="00216C28">
        <w:rPr>
          <w:rFonts w:ascii="Arial" w:eastAsia="Times New Roman" w:hAnsi="Arial" w:cs="Arial"/>
          <w:noProof/>
          <w:color w:val="000000"/>
          <w:sz w:val="24"/>
          <w:szCs w:val="24"/>
          <w:lang w:eastAsia="ru-RU"/>
        </w:rPr>
        <w:t>“Lieģu muižas lauki”, Tadaiķu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7050" w14:textId="77777777" w:rsidR="00D37F59" w:rsidRDefault="00D37F59" w:rsidP="00125179">
      <w:pPr>
        <w:spacing w:after="0" w:line="240" w:lineRule="auto"/>
      </w:pPr>
      <w:r>
        <w:separator/>
      </w:r>
    </w:p>
  </w:endnote>
  <w:endnote w:type="continuationSeparator" w:id="0">
    <w:p w14:paraId="47ED5BD6" w14:textId="77777777" w:rsidR="00D37F59" w:rsidRDefault="00D37F5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DEE4" w14:textId="77777777" w:rsidR="00D37F59" w:rsidRDefault="00D37F59" w:rsidP="00125179">
      <w:pPr>
        <w:spacing w:after="0" w:line="240" w:lineRule="auto"/>
      </w:pPr>
      <w:r>
        <w:separator/>
      </w:r>
    </w:p>
  </w:footnote>
  <w:footnote w:type="continuationSeparator" w:id="0">
    <w:p w14:paraId="7903AF22" w14:textId="77777777" w:rsidR="00D37F59" w:rsidRDefault="00D37F5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16C28"/>
    <w:rsid w:val="0022229A"/>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37F5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1029"/>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10058</Words>
  <Characters>5734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2026-04-22T12:59:00Z</dcterms:created>
  <dcterms:modified xsi:type="dcterms:W3CDTF">2026-04-27T07:38:00Z</dcterms:modified>
</cp:coreProperties>
</file>