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D6AF96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3073F">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6D5596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37EB9">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A37EB9">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3073F">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3299A2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A37EB9">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182177">
        <w:rPr>
          <w:rFonts w:ascii="Arial" w:eastAsia="Times New Roman" w:hAnsi="Arial" w:cs="Arial"/>
          <w:b/>
          <w:noProof/>
          <w:color w:val="000000"/>
          <w:sz w:val="24"/>
          <w:szCs w:val="24"/>
          <w:lang w:eastAsia="ru-RU"/>
        </w:rPr>
        <w:t>11.</w:t>
      </w:r>
      <w:r w:rsidR="00E3073F">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3E0AB789" w:rsidR="00ED7721" w:rsidRPr="003E4DED" w:rsidRDefault="00E11F3C" w:rsidP="00ED7721">
      <w:pPr>
        <w:spacing w:after="0" w:line="240" w:lineRule="auto"/>
        <w:ind w:firstLine="720"/>
        <w:jc w:val="both"/>
        <w:rPr>
          <w:rFonts w:ascii="Arial" w:hAnsi="Arial" w:cs="Arial"/>
          <w:sz w:val="24"/>
          <w:szCs w:val="24"/>
        </w:rPr>
      </w:pPr>
      <w:bookmarkStart w:id="0" w:name="_Hlk232671971"/>
      <w:r w:rsidRPr="00E11F3C">
        <w:rPr>
          <w:rFonts w:ascii="Arial" w:eastAsia="Times New Roman" w:hAnsi="Arial" w:cs="Arial"/>
          <w:b/>
          <w:bCs/>
          <w:noProof/>
          <w:color w:val="000000"/>
          <w:sz w:val="24"/>
          <w:szCs w:val="24"/>
          <w:lang w:eastAsia="ru-RU"/>
        </w:rPr>
        <w:t>“Meldri”, Lažas pagasts</w:t>
      </w:r>
      <w:bookmarkEnd w:id="0"/>
      <w:r w:rsidRPr="00E11F3C">
        <w:rPr>
          <w:rFonts w:ascii="Arial" w:eastAsia="Times New Roman" w:hAnsi="Arial" w:cs="Arial"/>
          <w:b/>
          <w:bCs/>
          <w:noProof/>
          <w:color w:val="000000"/>
          <w:sz w:val="24"/>
          <w:szCs w:val="24"/>
          <w:lang w:eastAsia="ru-RU"/>
        </w:rPr>
        <w:t xml:space="preserve">, </w:t>
      </w:r>
      <w:r w:rsidRPr="00E11F3C">
        <w:rPr>
          <w:rFonts w:ascii="Arial" w:eastAsia="Times New Roman" w:hAnsi="Arial" w:cs="Arial"/>
          <w:noProof/>
          <w:color w:val="000000"/>
          <w:sz w:val="24"/>
          <w:szCs w:val="24"/>
          <w:lang w:eastAsia="ru-RU"/>
        </w:rPr>
        <w:t>Dienvidkurzemes novads, kadastra Nr.64720040285 reģistrēts Kurzemes rajona tiesas Lažas pagasta zemesgrāmatas nodalījumā Nr.100000020763</w:t>
      </w:r>
      <w:r w:rsidR="00ED7721" w:rsidRPr="00552F0D">
        <w:rPr>
          <w:rFonts w:ascii="Arial" w:hAnsi="Arial" w:cs="Arial"/>
          <w:sz w:val="24"/>
          <w:szCs w:val="24"/>
        </w:rPr>
        <w:t>.</w:t>
      </w:r>
    </w:p>
    <w:p w14:paraId="32716202"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Īpašums sastāv no divām zemes vienībām ar kadastra apzīmējumiem 64720040285 un 64720040407 0,26 ha kopplatībā.</w:t>
      </w:r>
    </w:p>
    <w:p w14:paraId="42C9B22E"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 xml:space="preserve">Uz zemes vienības ar kadastra apzīmējumu 64720040285 0,1710 ha platībā reģistrēta būve (dzīvojamā māja) ar kadastra apzīmējumu 64720040285001. Nekustamā īpašuma valsts kadastra informācijas sistēmā zemes vienībai ar kadastra apzīmējumu 64720040285 norādīta sekojoša eksplikācija: 0,1590 ha zeme zem ēkām un pagalmiem un 0,012 ha zeme zem ceļiem. </w:t>
      </w:r>
    </w:p>
    <w:p w14:paraId="4EC5652D"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Uz zemes vienības ar kadastra apzīmējumu 64720040407 0,089 ha platībā reģistrēta būve (kūts) ar kadastra apzīmējumu 64720040285002. Nekustamā īpašuma valsts kadastra informācijas sistēmā zemes vienībai ar kadastra apzīmējumu 64720040407 norādīta sekojoša eksplikācija: 0,089 ha zeme zem ēkām un pagalmiem.</w:t>
      </w:r>
    </w:p>
    <w:p w14:paraId="05C760B8"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Par zemes vienībām nav noslēgts medību tiesību līgums.</w:t>
      </w:r>
    </w:p>
    <w:p w14:paraId="4CD61F80"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Saskaņā ar Aizputes novada teritorijas plānojumu 2012. – 2023.gadam zemes vienība ar kadastra apzīmējumu 64720040285 atrodas mazstāvu daudzīvokļu māju apbūves teritorijā un zemes vienība ar kadastra apzīmējumu 64720040407 atrodas publiskās apbūves teritorijā.</w:t>
      </w:r>
    </w:p>
    <w:p w14:paraId="4D83553B"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Zemes vienības pilnībā atrodas valsts nozīmes kultūras pieminekļa “Apriķu muižas dzīvojamā ēka” aizsardzības teritorijā ar valsts aizsardzības Nr. 6424 un neatrodas dabas lieguma teritorijā.</w:t>
      </w:r>
    </w:p>
    <w:p w14:paraId="42698935"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 xml:space="preserve">Saskaņā ar Likuma “Par kultūras pieminekļu aizsardzību” 8. pantu, “ja īpašnieks atsavina valsts nozīmes kultūras pieminekli, valstij ir pirmpirkuma tiesības. Lēmumu par valsts pirmpirkuma tiesību izmantošanu vai atteikšanos no tām pieņem Nacionālā kultūras mantojuma pārvalde”. </w:t>
      </w:r>
    </w:p>
    <w:p w14:paraId="65C188BF" w14:textId="77777777" w:rsidR="00E3073F" w:rsidRPr="00E3073F" w:rsidRDefault="00E3073F" w:rsidP="00E3073F">
      <w:pPr>
        <w:spacing w:after="0" w:line="240" w:lineRule="auto"/>
        <w:ind w:firstLine="720"/>
        <w:jc w:val="both"/>
        <w:rPr>
          <w:rFonts w:ascii="Arial" w:eastAsia="Calibri" w:hAnsi="Arial" w:cs="Arial"/>
          <w:sz w:val="24"/>
          <w:szCs w:val="24"/>
        </w:rPr>
      </w:pPr>
      <w:r w:rsidRPr="00E3073F">
        <w:rPr>
          <w:rFonts w:ascii="Arial" w:eastAsia="Calibri" w:hAnsi="Arial" w:cs="Arial"/>
          <w:sz w:val="24"/>
          <w:szCs w:val="24"/>
        </w:rPr>
        <w:t xml:space="preserve">Dienvidkurzemes novada Nekustamā īpašuma pārvalde 2026.gada 4.februārī nosūtīja vēstuli Nr. NĪP/2026/1.10/267-N, kurā lūdza atļauju </w:t>
      </w:r>
      <w:r w:rsidRPr="00E3073F">
        <w:rPr>
          <w:rFonts w:ascii="Arial" w:eastAsia="Calibri" w:hAnsi="Arial" w:cs="Arial"/>
          <w:sz w:val="24"/>
          <w:szCs w:val="24"/>
        </w:rPr>
        <w:lastRenderedPageBreak/>
        <w:t>Nacionālai Kultūras mantojuma pārvaldei atsavināt nekustamo īpašumus “Meldri”, Lažas pagastā.</w:t>
      </w:r>
    </w:p>
    <w:p w14:paraId="1B8D0645" w14:textId="4CA80710" w:rsidR="008B5FD4" w:rsidRPr="00C1160A" w:rsidRDefault="00E3073F" w:rsidP="00E3073F">
      <w:pPr>
        <w:spacing w:after="0" w:line="240" w:lineRule="auto"/>
        <w:ind w:firstLine="720"/>
        <w:jc w:val="both"/>
        <w:rPr>
          <w:rFonts w:ascii="Arial" w:hAnsi="Arial" w:cs="Arial"/>
          <w:sz w:val="24"/>
          <w:szCs w:val="24"/>
        </w:rPr>
      </w:pPr>
      <w:r w:rsidRPr="00E3073F">
        <w:rPr>
          <w:rFonts w:ascii="Arial" w:eastAsia="Calibri" w:hAnsi="Arial" w:cs="Arial"/>
          <w:sz w:val="24"/>
          <w:szCs w:val="24"/>
        </w:rPr>
        <w:t>Atbilstoši 2026.gada 6.februāra Nacionālās kultūras mantojuma pārvaldes vēstulē (reģ. 2026. gada 9. februārī ar Nr. NĪP/2026/1.10/532-S) norādītajam, nekustamais īpašums “Meldri”, Lažas pagastā, atrodas aizsardzības zonā ap valsts nozīmes arhitektūras pieminekli “Apriķu muižas dzīvojamā ēka” ar valsts aizsardzības Nr. 6424 (</w:t>
      </w:r>
      <w:hyperlink r:id="rId8" w:history="1">
        <w:r w:rsidRPr="00E3073F">
          <w:rPr>
            <w:rStyle w:val="Hipersaite"/>
            <w:rFonts w:ascii="Arial" w:eastAsia="Calibri" w:hAnsi="Arial" w:cs="Arial"/>
            <w:sz w:val="24"/>
            <w:szCs w:val="24"/>
          </w:rPr>
          <w:t>https://mantojums.lv/cultural-objects/6424</w:t>
        </w:r>
      </w:hyperlink>
      <w:r w:rsidRPr="00E3073F">
        <w:rPr>
          <w:rFonts w:ascii="Arial" w:eastAsia="Calibri" w:hAnsi="Arial" w:cs="Arial"/>
          <w:sz w:val="24"/>
          <w:szCs w:val="24"/>
        </w:rPr>
        <w:t xml:space="preserve">). Kā arī informē, ka viņiem nav iebildumu augstāk minētā nekustamā īpašuma atsavināšanai, uzliekot par pienākumu nākamajam īpašniekam vai lietotājam ievērot likuma “Par kultūras pieminekļu aizsardzību” 23. pantā minēto, kā arī minētā kultūras pieminekļa aizsardzības zonas uzturēšanas režīmu </w:t>
      </w:r>
      <w:hyperlink r:id="rId9" w:history="1">
        <w:r w:rsidRPr="00E3073F">
          <w:rPr>
            <w:rStyle w:val="Hipersaite"/>
            <w:rFonts w:ascii="Arial" w:eastAsia="Calibri" w:hAnsi="Arial" w:cs="Arial"/>
            <w:sz w:val="24"/>
            <w:szCs w:val="24"/>
          </w:rPr>
          <w:t>https://mantojums.lv/cultural-objects/6424?tab=geo</w:t>
        </w:r>
      </w:hyperlink>
      <w:r w:rsidRPr="00E3073F">
        <w:rPr>
          <w:rFonts w:ascii="Arial" w:eastAsia="Calibri" w:hAnsi="Arial" w:cs="Arial"/>
          <w:sz w:val="24"/>
          <w:szCs w:val="24"/>
        </w:rPr>
        <w:t>.</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7395DD00"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E3073F">
        <w:rPr>
          <w:rFonts w:ascii="Arial" w:eastAsia="Times New Roman" w:hAnsi="Arial" w:cs="Arial"/>
          <w:b/>
          <w:bCs/>
          <w:noProof/>
          <w:color w:val="000000"/>
          <w:sz w:val="24"/>
          <w:szCs w:val="24"/>
          <w:lang w:eastAsia="ru-RU"/>
        </w:rPr>
        <w:t>10 600</w:t>
      </w:r>
      <w:r w:rsidR="00E3073F" w:rsidRPr="003E4DED">
        <w:rPr>
          <w:rFonts w:ascii="Arial" w:eastAsia="Times New Roman" w:hAnsi="Arial" w:cs="Arial"/>
          <w:b/>
          <w:bCs/>
          <w:noProof/>
          <w:color w:val="000000"/>
          <w:sz w:val="24"/>
          <w:szCs w:val="24"/>
          <w:lang w:eastAsia="ru-RU"/>
        </w:rPr>
        <w:t xml:space="preserve"> EUR </w:t>
      </w:r>
      <w:r w:rsidR="00E3073F" w:rsidRPr="003E4DED">
        <w:rPr>
          <w:rFonts w:ascii="Arial" w:eastAsia="Times New Roman" w:hAnsi="Arial" w:cs="Arial"/>
          <w:noProof/>
          <w:color w:val="000000"/>
          <w:sz w:val="24"/>
          <w:szCs w:val="24"/>
          <w:lang w:eastAsia="ru-RU"/>
        </w:rPr>
        <w:t>(</w:t>
      </w:r>
      <w:r w:rsidR="00E3073F">
        <w:rPr>
          <w:rFonts w:ascii="Arial" w:eastAsia="Times New Roman" w:hAnsi="Arial" w:cs="Arial"/>
          <w:noProof/>
          <w:color w:val="000000"/>
          <w:sz w:val="24"/>
          <w:szCs w:val="24"/>
          <w:lang w:eastAsia="ru-RU"/>
        </w:rPr>
        <w:t>desmit tūkstoši seši simti</w:t>
      </w:r>
      <w:r w:rsidR="00E3073F" w:rsidRPr="003E4DED">
        <w:rPr>
          <w:rFonts w:ascii="Arial" w:eastAsia="Times New Roman" w:hAnsi="Arial" w:cs="Arial"/>
          <w:noProof/>
          <w:color w:val="000000"/>
          <w:sz w:val="24"/>
          <w:szCs w:val="24"/>
          <w:lang w:eastAsia="ru-RU"/>
        </w:rPr>
        <w:t xml:space="preserve"> </w:t>
      </w:r>
      <w:r w:rsidR="00E3073F" w:rsidRPr="003E4DED">
        <w:rPr>
          <w:rFonts w:ascii="Arial" w:eastAsia="Times New Roman" w:hAnsi="Arial" w:cs="Arial"/>
          <w:i/>
          <w:iCs/>
          <w:noProof/>
          <w:color w:val="000000"/>
          <w:sz w:val="24"/>
          <w:szCs w:val="24"/>
          <w:lang w:eastAsia="ru-RU"/>
        </w:rPr>
        <w:t>euro</w:t>
      </w:r>
      <w:r w:rsidR="00E3073F" w:rsidRPr="003E4DED">
        <w:rPr>
          <w:rFonts w:ascii="Arial" w:eastAsia="Times New Roman" w:hAnsi="Arial" w:cs="Arial"/>
          <w:noProof/>
          <w:color w:val="000000"/>
          <w:sz w:val="24"/>
          <w:szCs w:val="24"/>
          <w:lang w:eastAsia="ru-RU"/>
        </w:rPr>
        <w:t>)</w:t>
      </w:r>
    </w:p>
    <w:p w14:paraId="1FD55E59" w14:textId="2ED6E2CC"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C76ED7" w:rsidRPr="00AD1C6E">
        <w:rPr>
          <w:rFonts w:ascii="Arial" w:eastAsia="Times New Roman" w:hAnsi="Arial" w:cs="Arial"/>
          <w:b/>
          <w:bCs/>
          <w:iCs/>
          <w:noProof/>
          <w:color w:val="000000"/>
          <w:sz w:val="24"/>
          <w:szCs w:val="24"/>
          <w:lang w:eastAsia="ru-RU"/>
        </w:rPr>
        <w:t xml:space="preserve">200 EUR </w:t>
      </w:r>
      <w:r w:rsidR="00C76ED7" w:rsidRPr="00AD1C6E">
        <w:rPr>
          <w:rFonts w:ascii="Arial" w:eastAsia="Times New Roman" w:hAnsi="Arial" w:cs="Arial"/>
          <w:iCs/>
          <w:noProof/>
          <w:color w:val="000000"/>
          <w:sz w:val="24"/>
          <w:szCs w:val="24"/>
          <w:lang w:eastAsia="ru-RU"/>
        </w:rPr>
        <w:t xml:space="preserve">(divi simti </w:t>
      </w:r>
      <w:r w:rsidR="00C76ED7" w:rsidRPr="00AD1C6E">
        <w:rPr>
          <w:rFonts w:ascii="Arial" w:eastAsia="Times New Roman" w:hAnsi="Arial" w:cs="Arial"/>
          <w:i/>
          <w:iCs/>
          <w:noProof/>
          <w:color w:val="000000"/>
          <w:sz w:val="24"/>
          <w:szCs w:val="24"/>
          <w:lang w:eastAsia="ru-RU"/>
        </w:rPr>
        <w:t>euro</w:t>
      </w:r>
      <w:r w:rsidR="00C76ED7" w:rsidRPr="00AD1C6E">
        <w:rPr>
          <w:rFonts w:ascii="Arial" w:eastAsia="Times New Roman" w:hAnsi="Arial" w:cs="Arial"/>
          <w:iCs/>
          <w:noProof/>
          <w:color w:val="000000"/>
          <w:sz w:val="24"/>
          <w:szCs w:val="24"/>
          <w:lang w:eastAsia="ru-RU"/>
        </w:rPr>
        <w:t>)</w:t>
      </w:r>
    </w:p>
    <w:p w14:paraId="28700263" w14:textId="74CA404C"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3073F">
        <w:rPr>
          <w:rFonts w:ascii="Arial" w:eastAsia="Times New Roman" w:hAnsi="Arial" w:cs="Arial"/>
          <w:b/>
          <w:bCs/>
          <w:noProof/>
          <w:sz w:val="24"/>
          <w:szCs w:val="24"/>
          <w:lang w:eastAsia="ru-RU"/>
        </w:rPr>
        <w:t>1060</w:t>
      </w:r>
      <w:r w:rsidR="00E3073F" w:rsidRPr="00263CDC">
        <w:rPr>
          <w:rFonts w:ascii="Arial" w:eastAsia="Times New Roman" w:hAnsi="Arial" w:cs="Arial"/>
          <w:b/>
          <w:bCs/>
          <w:noProof/>
          <w:sz w:val="24"/>
          <w:szCs w:val="24"/>
          <w:lang w:eastAsia="ru-RU"/>
        </w:rPr>
        <w:t xml:space="preserve"> EUR</w:t>
      </w:r>
      <w:r w:rsidR="00E3073F" w:rsidRPr="003E4DED">
        <w:rPr>
          <w:rFonts w:ascii="Arial" w:eastAsia="Times New Roman" w:hAnsi="Arial" w:cs="Arial"/>
          <w:noProof/>
          <w:sz w:val="24"/>
          <w:szCs w:val="24"/>
          <w:lang w:eastAsia="ru-RU"/>
        </w:rPr>
        <w:t xml:space="preserve"> (</w:t>
      </w:r>
      <w:r w:rsidR="00E3073F">
        <w:rPr>
          <w:rFonts w:ascii="Arial" w:eastAsia="Times New Roman" w:hAnsi="Arial" w:cs="Arial"/>
          <w:noProof/>
          <w:sz w:val="24"/>
          <w:szCs w:val="24"/>
          <w:lang w:eastAsia="ru-RU"/>
        </w:rPr>
        <w:t>viens tūkstotis sešdesmit</w:t>
      </w:r>
      <w:r w:rsidR="00E3073F" w:rsidRPr="003E4DED">
        <w:rPr>
          <w:rFonts w:ascii="Arial" w:eastAsia="Times New Roman" w:hAnsi="Arial" w:cs="Arial"/>
          <w:noProof/>
          <w:sz w:val="24"/>
          <w:szCs w:val="24"/>
          <w:lang w:eastAsia="ru-RU"/>
        </w:rPr>
        <w:t xml:space="preserve"> </w:t>
      </w:r>
      <w:r w:rsidR="00E3073F" w:rsidRPr="003936C9">
        <w:rPr>
          <w:rFonts w:ascii="Arial" w:eastAsia="Times New Roman" w:hAnsi="Arial" w:cs="Arial"/>
          <w:i/>
          <w:iCs/>
          <w:noProof/>
          <w:sz w:val="24"/>
          <w:szCs w:val="24"/>
          <w:lang w:eastAsia="ru-RU"/>
        </w:rPr>
        <w:t>euro</w:t>
      </w:r>
      <w:r w:rsidR="00E3073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D5ADBC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3073F" w:rsidRPr="00E3073F">
        <w:rPr>
          <w:rFonts w:ascii="Arial" w:eastAsia="Times New Roman" w:hAnsi="Arial" w:cs="Arial"/>
          <w:noProof/>
          <w:color w:val="000000"/>
          <w:sz w:val="24"/>
          <w:szCs w:val="24"/>
          <w:lang w:eastAsia="ru-RU"/>
        </w:rPr>
        <w:t>“Meldri”,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7704B5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C76ED7">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10"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AEBA16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82177" w:rsidRPr="00182177">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82177">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5AE1234D" w:rsidR="00D543E0" w:rsidRDefault="00D543E0" w:rsidP="00B954EC">
      <w:pPr>
        <w:spacing w:after="0" w:line="240" w:lineRule="auto"/>
        <w:rPr>
          <w:noProof/>
        </w:rPr>
      </w:pPr>
    </w:p>
    <w:p w14:paraId="195668EB" w14:textId="58F6D7BF" w:rsidR="00743E97" w:rsidRDefault="00E3073F" w:rsidP="00B954EC">
      <w:pPr>
        <w:spacing w:after="0" w:line="240" w:lineRule="auto"/>
        <w:rPr>
          <w:noProof/>
        </w:rPr>
      </w:pPr>
      <w:r>
        <w:rPr>
          <w:noProof/>
        </w:rPr>
        <w:drawing>
          <wp:inline distT="0" distB="0" distL="0" distR="0" wp14:anchorId="10BF955A" wp14:editId="2881F9EB">
            <wp:extent cx="5274310" cy="6304915"/>
            <wp:effectExtent l="0" t="0" r="2540" b="635"/>
            <wp:docPr id="1898537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37822" name=""/>
                    <pic:cNvPicPr/>
                  </pic:nvPicPr>
                  <pic:blipFill>
                    <a:blip r:embed="rId11"/>
                    <a:stretch>
                      <a:fillRect/>
                    </a:stretch>
                  </pic:blipFill>
                  <pic:spPr>
                    <a:xfrm>
                      <a:off x="0" y="0"/>
                      <a:ext cx="5274310" cy="6304915"/>
                    </a:xfrm>
                    <a:prstGeom prst="rect">
                      <a:avLst/>
                    </a:prstGeom>
                  </pic:spPr>
                </pic:pic>
              </a:graphicData>
            </a:graphic>
          </wp:inline>
        </w:drawing>
      </w:r>
    </w:p>
    <w:p w14:paraId="539880C2" w14:textId="77777777" w:rsidR="006F38BD" w:rsidRDefault="006F38BD" w:rsidP="00B954EC">
      <w:pPr>
        <w:spacing w:after="0" w:line="240" w:lineRule="auto"/>
        <w:rPr>
          <w:noProof/>
        </w:rPr>
      </w:pPr>
    </w:p>
    <w:p w14:paraId="68DD888E" w14:textId="77777777" w:rsidR="006F38BD" w:rsidRDefault="006F38BD" w:rsidP="00B954EC">
      <w:pPr>
        <w:spacing w:after="0" w:line="240" w:lineRule="auto"/>
        <w:rPr>
          <w:noProof/>
        </w:rPr>
      </w:pPr>
    </w:p>
    <w:p w14:paraId="63A9C1CB" w14:textId="77777777" w:rsidR="006F38BD" w:rsidRDefault="006F38BD" w:rsidP="00B954EC">
      <w:pPr>
        <w:spacing w:after="0" w:line="240" w:lineRule="auto"/>
        <w:rPr>
          <w:noProof/>
        </w:rPr>
      </w:pPr>
    </w:p>
    <w:p w14:paraId="7A857326" w14:textId="77777777" w:rsidR="006F38BD" w:rsidRDefault="006F38BD"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6E39552" w:rsidR="004F04D0" w:rsidRPr="004F04D0" w:rsidRDefault="00E3073F" w:rsidP="004F04D0">
      <w:pPr>
        <w:spacing w:after="0" w:line="240" w:lineRule="auto"/>
        <w:jc w:val="right"/>
        <w:rPr>
          <w:rFonts w:ascii="Arial" w:eastAsia="Times New Roman" w:hAnsi="Arial" w:cs="Arial"/>
          <w:sz w:val="24"/>
          <w:szCs w:val="24"/>
          <w:lang w:eastAsia="lv-LV"/>
        </w:rPr>
      </w:pPr>
      <w:r w:rsidRPr="00E3073F">
        <w:rPr>
          <w:rFonts w:ascii="Arial" w:eastAsia="Times New Roman" w:hAnsi="Arial" w:cs="Arial"/>
          <w:noProof/>
          <w:color w:val="000000"/>
          <w:sz w:val="24"/>
          <w:szCs w:val="24"/>
          <w:lang w:eastAsia="ru-RU"/>
        </w:rPr>
        <w:t>“Meldri”, Lažas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5132" w14:textId="77777777" w:rsidR="006B48E2" w:rsidRDefault="006B48E2" w:rsidP="00125179">
      <w:pPr>
        <w:spacing w:after="0" w:line="240" w:lineRule="auto"/>
      </w:pPr>
      <w:r>
        <w:separator/>
      </w:r>
    </w:p>
  </w:endnote>
  <w:endnote w:type="continuationSeparator" w:id="0">
    <w:p w14:paraId="328B8706" w14:textId="77777777" w:rsidR="006B48E2" w:rsidRDefault="006B48E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9059" w14:textId="77777777" w:rsidR="006B48E2" w:rsidRDefault="006B48E2" w:rsidP="00125179">
      <w:pPr>
        <w:spacing w:after="0" w:line="240" w:lineRule="auto"/>
      </w:pPr>
      <w:r>
        <w:separator/>
      </w:r>
    </w:p>
  </w:footnote>
  <w:footnote w:type="continuationSeparator" w:id="0">
    <w:p w14:paraId="22765DD1" w14:textId="77777777" w:rsidR="006B48E2" w:rsidRDefault="006B48E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2C5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2177"/>
    <w:rsid w:val="00182299"/>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06E6B"/>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141C"/>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2F0D"/>
    <w:rsid w:val="005562D8"/>
    <w:rsid w:val="00557945"/>
    <w:rsid w:val="0056631B"/>
    <w:rsid w:val="005663B2"/>
    <w:rsid w:val="0056762F"/>
    <w:rsid w:val="00571810"/>
    <w:rsid w:val="00572F34"/>
    <w:rsid w:val="00582296"/>
    <w:rsid w:val="005860E0"/>
    <w:rsid w:val="00586A7E"/>
    <w:rsid w:val="00586D9D"/>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72EF"/>
    <w:rsid w:val="006B2B40"/>
    <w:rsid w:val="006B48E2"/>
    <w:rsid w:val="006C7DE8"/>
    <w:rsid w:val="006D4634"/>
    <w:rsid w:val="006D55D7"/>
    <w:rsid w:val="006D624C"/>
    <w:rsid w:val="006D7B04"/>
    <w:rsid w:val="006E2029"/>
    <w:rsid w:val="006F38BD"/>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0995"/>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2260"/>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0475"/>
    <w:rsid w:val="00A17A7E"/>
    <w:rsid w:val="00A20160"/>
    <w:rsid w:val="00A21B57"/>
    <w:rsid w:val="00A2271A"/>
    <w:rsid w:val="00A2277D"/>
    <w:rsid w:val="00A308ED"/>
    <w:rsid w:val="00A32308"/>
    <w:rsid w:val="00A32FE2"/>
    <w:rsid w:val="00A34BF7"/>
    <w:rsid w:val="00A37EB9"/>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6ED7"/>
    <w:rsid w:val="00C77FD7"/>
    <w:rsid w:val="00C80647"/>
    <w:rsid w:val="00C814D5"/>
    <w:rsid w:val="00CA231F"/>
    <w:rsid w:val="00CA246F"/>
    <w:rsid w:val="00CC1061"/>
    <w:rsid w:val="00CC2852"/>
    <w:rsid w:val="00CC3763"/>
    <w:rsid w:val="00CC56B9"/>
    <w:rsid w:val="00CC6412"/>
    <w:rsid w:val="00CC7C82"/>
    <w:rsid w:val="00CD3096"/>
    <w:rsid w:val="00CD3903"/>
    <w:rsid w:val="00CD547B"/>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106B"/>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1F3C"/>
    <w:rsid w:val="00E156C4"/>
    <w:rsid w:val="00E21BD3"/>
    <w:rsid w:val="00E23C19"/>
    <w:rsid w:val="00E24C0B"/>
    <w:rsid w:val="00E305E5"/>
    <w:rsid w:val="00E3073F"/>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64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asts@dkn.lv" TargetMode="External"/><Relationship Id="rId4" Type="http://schemas.openxmlformats.org/officeDocument/2006/relationships/settings" Target="settings.xml"/><Relationship Id="rId9" Type="http://schemas.openxmlformats.org/officeDocument/2006/relationships/hyperlink" Target="https://mantojums.lv/cultural-objects/6424?tab=geo"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10712</Words>
  <Characters>6107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2026-06-18T07:44:00Z</dcterms:created>
  <dcterms:modified xsi:type="dcterms:W3CDTF">2026-06-26T08:08:00Z</dcterms:modified>
</cp:coreProperties>
</file>