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56B52" w14:textId="618A5EC8" w:rsidR="00254238" w:rsidRPr="00254238" w:rsidRDefault="007435E8" w:rsidP="00254238">
      <w:pPr>
        <w:spacing w:after="0" w:line="240" w:lineRule="auto"/>
        <w:jc w:val="center"/>
        <w:rPr>
          <w:rFonts w:ascii="Arial" w:hAnsi="Arial" w:cs="Arial"/>
          <w:b/>
          <w:bCs/>
        </w:rPr>
      </w:pPr>
      <w:r w:rsidRPr="00590DE5">
        <w:rPr>
          <w:rFonts w:ascii="Arial" w:hAnsi="Arial" w:cs="Arial"/>
          <w:b/>
          <w:bCs/>
        </w:rPr>
        <w:t>Paskaidrojuma raksts</w:t>
      </w:r>
      <w:r w:rsidRPr="00590DE5">
        <w:rPr>
          <w:rFonts w:ascii="Arial" w:hAnsi="Arial" w:cs="Arial"/>
          <w:b/>
          <w:bCs/>
        </w:rPr>
        <w:br/>
      </w:r>
      <w:r w:rsidR="00254238" w:rsidRPr="00254238">
        <w:rPr>
          <w:rFonts w:ascii="Arial" w:hAnsi="Arial" w:cs="Arial"/>
          <w:b/>
          <w:bCs/>
        </w:rPr>
        <w:t>Dienvidkurzemes novada pašvaldības domes saistošie</w:t>
      </w:r>
      <w:r w:rsidR="00254238">
        <w:rPr>
          <w:rFonts w:ascii="Arial" w:hAnsi="Arial" w:cs="Arial"/>
          <w:b/>
          <w:bCs/>
        </w:rPr>
        <w:t>m</w:t>
      </w:r>
      <w:r w:rsidR="00254238" w:rsidRPr="00254238">
        <w:rPr>
          <w:rFonts w:ascii="Arial" w:hAnsi="Arial" w:cs="Arial"/>
          <w:b/>
          <w:bCs/>
        </w:rPr>
        <w:t xml:space="preserve"> noteikumi</w:t>
      </w:r>
      <w:r w:rsidR="00254238">
        <w:rPr>
          <w:rFonts w:ascii="Arial" w:hAnsi="Arial" w:cs="Arial"/>
          <w:b/>
          <w:bCs/>
        </w:rPr>
        <w:t>em</w:t>
      </w:r>
      <w:r w:rsidR="00254238" w:rsidRPr="00254238">
        <w:rPr>
          <w:rFonts w:ascii="Arial" w:hAnsi="Arial" w:cs="Arial"/>
          <w:b/>
          <w:bCs/>
        </w:rPr>
        <w:t xml:space="preserve"> Nr.2026/__</w:t>
      </w:r>
    </w:p>
    <w:p w14:paraId="2D82D466" w14:textId="77777777" w:rsidR="00254238" w:rsidRPr="00254238" w:rsidRDefault="00254238" w:rsidP="00254238">
      <w:pPr>
        <w:spacing w:after="0" w:line="240" w:lineRule="auto"/>
        <w:jc w:val="center"/>
        <w:rPr>
          <w:rFonts w:ascii="Arial" w:hAnsi="Arial" w:cs="Arial"/>
          <w:b/>
          <w:bCs/>
        </w:rPr>
      </w:pPr>
      <w:r w:rsidRPr="00254238">
        <w:rPr>
          <w:rFonts w:ascii="Arial" w:hAnsi="Arial" w:cs="Arial"/>
          <w:b/>
          <w:bCs/>
        </w:rPr>
        <w:t>“Par grozījumiem Dienvidkurzemes novada pašvaldības saistošajos noteikumos</w:t>
      </w:r>
    </w:p>
    <w:p w14:paraId="0F1B1BF5" w14:textId="77777777" w:rsidR="00254238" w:rsidRPr="00254238" w:rsidRDefault="00254238" w:rsidP="00254238">
      <w:pPr>
        <w:spacing w:after="0" w:line="240" w:lineRule="auto"/>
        <w:jc w:val="center"/>
        <w:rPr>
          <w:rFonts w:ascii="Arial" w:hAnsi="Arial" w:cs="Arial"/>
          <w:b/>
          <w:bCs/>
        </w:rPr>
      </w:pPr>
      <w:r w:rsidRPr="00254238">
        <w:rPr>
          <w:rFonts w:ascii="Arial" w:hAnsi="Arial" w:cs="Arial"/>
          <w:b/>
          <w:bCs/>
        </w:rPr>
        <w:t>Nr. 2023/17 “Par decentralizēto kanalizācijas sistēmu apsaimniekošanas un</w:t>
      </w:r>
    </w:p>
    <w:p w14:paraId="512F443C" w14:textId="1E0C43BF" w:rsidR="007435E8" w:rsidRPr="00590DE5" w:rsidRDefault="00254238" w:rsidP="00254238">
      <w:pPr>
        <w:spacing w:after="0" w:line="240" w:lineRule="auto"/>
        <w:jc w:val="center"/>
        <w:rPr>
          <w:rFonts w:ascii="Arial" w:hAnsi="Arial" w:cs="Arial"/>
          <w:b/>
          <w:bCs/>
        </w:rPr>
      </w:pPr>
      <w:r w:rsidRPr="00254238">
        <w:rPr>
          <w:rFonts w:ascii="Arial" w:hAnsi="Arial" w:cs="Arial"/>
          <w:b/>
          <w:bCs/>
        </w:rPr>
        <w:t>reģistrēšanas kārtību Dienvidkurzemes novada pašvaldībā"”</w:t>
      </w:r>
    </w:p>
    <w:p w14:paraId="56A6D0A9" w14:textId="77777777" w:rsidR="00CE13D8" w:rsidRDefault="00CE13D8" w:rsidP="00254238">
      <w:pPr>
        <w:spacing w:after="0" w:line="240" w:lineRule="auto"/>
        <w:jc w:val="center"/>
      </w:pPr>
    </w:p>
    <w:tbl>
      <w:tblPr>
        <w:tblStyle w:val="Reatabula"/>
        <w:tblW w:w="0" w:type="auto"/>
        <w:tblLook w:val="04A0" w:firstRow="1" w:lastRow="0" w:firstColumn="1" w:lastColumn="0" w:noHBand="0" w:noVBand="1"/>
      </w:tblPr>
      <w:tblGrid>
        <w:gridCol w:w="2830"/>
        <w:gridCol w:w="6514"/>
      </w:tblGrid>
      <w:tr w:rsidR="00F83266" w14:paraId="5857AF50" w14:textId="77777777" w:rsidTr="00BA1AE1">
        <w:tc>
          <w:tcPr>
            <w:tcW w:w="2830" w:type="dxa"/>
          </w:tcPr>
          <w:p w14:paraId="29D32E6D" w14:textId="0D7AD314" w:rsidR="00F83266" w:rsidRDefault="00F83266" w:rsidP="00254238">
            <w:pPr>
              <w:jc w:val="center"/>
            </w:pPr>
            <w:r w:rsidRPr="00590DE5">
              <w:rPr>
                <w:rFonts w:ascii="Arial" w:hAnsi="Arial" w:cs="Arial"/>
                <w:b/>
                <w:bCs/>
              </w:rPr>
              <w:t>Paskaidrojuma raksta sadaļa</w:t>
            </w:r>
          </w:p>
        </w:tc>
        <w:tc>
          <w:tcPr>
            <w:tcW w:w="6514" w:type="dxa"/>
            <w:vAlign w:val="center"/>
          </w:tcPr>
          <w:p w14:paraId="25A8D09C" w14:textId="3C00588B" w:rsidR="00F83266" w:rsidRDefault="00F83266" w:rsidP="00254238">
            <w:pPr>
              <w:jc w:val="center"/>
            </w:pPr>
            <w:r w:rsidRPr="00590DE5">
              <w:rPr>
                <w:rFonts w:ascii="Arial" w:hAnsi="Arial" w:cs="Arial"/>
                <w:b/>
                <w:bCs/>
              </w:rPr>
              <w:t>Norādāmā informācija</w:t>
            </w:r>
          </w:p>
        </w:tc>
      </w:tr>
      <w:tr w:rsidR="00BA1627" w14:paraId="06DDCE8F" w14:textId="77777777" w:rsidTr="00BA1AE1">
        <w:tc>
          <w:tcPr>
            <w:tcW w:w="2830" w:type="dxa"/>
          </w:tcPr>
          <w:p w14:paraId="36ED6435" w14:textId="0177BB15" w:rsidR="00BA1627" w:rsidRDefault="00FB0C02" w:rsidP="00254238">
            <w:pPr>
              <w:pStyle w:val="Sarakstarindkopa"/>
              <w:numPr>
                <w:ilvl w:val="0"/>
                <w:numId w:val="4"/>
              </w:numPr>
            </w:pPr>
            <w:r w:rsidRPr="00FB0C02">
              <w:rPr>
                <w:rFonts w:ascii="Arial" w:hAnsi="Arial" w:cs="Arial"/>
                <w:b/>
                <w:bCs/>
              </w:rPr>
              <w:t>Mērķis un nepieciešamības pamatojums</w:t>
            </w:r>
          </w:p>
        </w:tc>
        <w:tc>
          <w:tcPr>
            <w:tcW w:w="6514" w:type="dxa"/>
          </w:tcPr>
          <w:p w14:paraId="197E3C00" w14:textId="7AA53678" w:rsidR="00BD7C32" w:rsidRPr="00BD7C32" w:rsidRDefault="00BD7C32" w:rsidP="00254238">
            <w:pPr>
              <w:jc w:val="both"/>
              <w:rPr>
                <w:rFonts w:ascii="Arial" w:hAnsi="Arial" w:cs="Arial"/>
              </w:rPr>
            </w:pPr>
            <w:r w:rsidRPr="00BD7C32">
              <w:rPr>
                <w:rFonts w:ascii="Arial" w:hAnsi="Arial" w:cs="Arial"/>
              </w:rPr>
              <w:t>Saistošo noteikumu mērķis ir noteikt decentralizēto kanalizācijas sistēmu, kuras nav pievienotas sabiedrisko ūdenssaimniecības pakalpojumu sniedzēja centralizētajai kanalizācijas sistēmai, kontroles un uzraudzības kārtību, minimālo notekūdeņu un nosēdumu izvešanas biežumu, prasības asenizatoriem, decentralizēto kanalizācijas sistēmu reģistrācijas kārtību, kā arī decentralizēto kanalizācijas pakalpojumu uzskaites un sniegšanas kārtību Dienvidkurzemes novada administratīvajā teritorijā.</w:t>
            </w:r>
          </w:p>
          <w:p w14:paraId="1AD08D7D" w14:textId="77777777" w:rsidR="00BD7C32" w:rsidRPr="00BD7C32" w:rsidRDefault="00BD7C32" w:rsidP="00254238">
            <w:pPr>
              <w:jc w:val="both"/>
              <w:rPr>
                <w:rFonts w:ascii="Arial" w:hAnsi="Arial" w:cs="Arial"/>
              </w:rPr>
            </w:pPr>
          </w:p>
          <w:p w14:paraId="4DD0C4CF" w14:textId="77777777" w:rsidR="00BD7C32" w:rsidRPr="00BD7C32" w:rsidRDefault="00BD7C32" w:rsidP="00254238">
            <w:pPr>
              <w:jc w:val="both"/>
              <w:rPr>
                <w:rFonts w:ascii="Arial" w:hAnsi="Arial" w:cs="Arial"/>
              </w:rPr>
            </w:pPr>
            <w:r w:rsidRPr="00BD7C32">
              <w:rPr>
                <w:rFonts w:ascii="Arial" w:hAnsi="Arial" w:cs="Arial"/>
              </w:rPr>
              <w:t>Saistošo noteikumu 1. pielikumā ir uzskaitīti ciemi, kuru teritorijās esošajām decentralizētajām kanalizācijas sistēmām piemērojamas saistošajos noteikumos noteiktās prasības. Šobrīd 1. pielikumā ir iekļauti 36 ciemi.</w:t>
            </w:r>
          </w:p>
          <w:p w14:paraId="5D1B0F37" w14:textId="77777777" w:rsidR="00BD7C32" w:rsidRPr="00BD7C32" w:rsidRDefault="00BD7C32" w:rsidP="00254238">
            <w:pPr>
              <w:jc w:val="both"/>
              <w:rPr>
                <w:rFonts w:ascii="Arial" w:hAnsi="Arial" w:cs="Arial"/>
              </w:rPr>
            </w:pPr>
          </w:p>
          <w:p w14:paraId="72239EE6" w14:textId="77777777" w:rsidR="00BD7C32" w:rsidRPr="00BD7C32" w:rsidRDefault="00BD7C32" w:rsidP="00254238">
            <w:pPr>
              <w:jc w:val="both"/>
              <w:rPr>
                <w:rFonts w:ascii="Arial" w:hAnsi="Arial" w:cs="Arial"/>
              </w:rPr>
            </w:pPr>
            <w:r w:rsidRPr="00BD7C32">
              <w:rPr>
                <w:rFonts w:ascii="Arial" w:hAnsi="Arial" w:cs="Arial"/>
              </w:rPr>
              <w:t>Dienvidkurzemes novada Baltijas jūras piekrastes teritorijas ir nozīmīga dzīvesvietu, rekreācijas un tūrisma attīstības zona. Vienlaikus ievērojama daļa piekrastes ciemu atrodas Baltijas jūras un Rīgas jūras līča piekrastes ierobežotas saimnieciskās darbības aizsargjoslā, kuras platums vietām sasniedz piecus kilometrus no krasta līnijas. Šajās teritorijās ir īpaši svarīgi nodrošināt vides kvalitātes saglabāšanu, ilgtspējīgu teritorijas attīstību un preventīvu rīcību iespējamo piesārņojuma risku novēršanai.</w:t>
            </w:r>
          </w:p>
          <w:p w14:paraId="5B93C94D" w14:textId="77777777" w:rsidR="00BD7C32" w:rsidRPr="00BD7C32" w:rsidRDefault="00BD7C32" w:rsidP="00254238">
            <w:pPr>
              <w:jc w:val="both"/>
              <w:rPr>
                <w:rFonts w:ascii="Arial" w:hAnsi="Arial" w:cs="Arial"/>
              </w:rPr>
            </w:pPr>
          </w:p>
          <w:p w14:paraId="4F9E709B" w14:textId="77777777" w:rsidR="00BD7C32" w:rsidRPr="00BD7C32" w:rsidRDefault="00BD7C32" w:rsidP="00254238">
            <w:pPr>
              <w:jc w:val="both"/>
              <w:rPr>
                <w:rFonts w:ascii="Arial" w:hAnsi="Arial" w:cs="Arial"/>
              </w:rPr>
            </w:pPr>
            <w:r w:rsidRPr="00BD7C32">
              <w:rPr>
                <w:rFonts w:ascii="Arial" w:hAnsi="Arial" w:cs="Arial"/>
              </w:rPr>
              <w:t>Pieaugot dzīvojamās apbūves, vasaras māju un tūrisma objektu skaitam piekrastes teritorijās, palielinās decentralizēto kanalizācijas sistēmu izmantošanas intensitāte. Teritorijās, kur nav izbūvēta centralizēta kanalizācijas infrastruktūra, būtiska nozīme ir efektīvai decentralizēto kanalizācijas sistēmu uzraudzībai, uzskaitei un ekspluatācijas kontrolei, lai mazinātu riskus pazemes ūdeņu, virszemes ūdeņu, Baltijas jūras piekrastes un īpaši aizsargājamo dabas teritoriju kvalitātei.</w:t>
            </w:r>
          </w:p>
          <w:p w14:paraId="0C52B7CA" w14:textId="77777777" w:rsidR="00BD7C32" w:rsidRPr="00BD7C32" w:rsidRDefault="00BD7C32" w:rsidP="00254238">
            <w:pPr>
              <w:jc w:val="both"/>
              <w:rPr>
                <w:rFonts w:ascii="Arial" w:hAnsi="Arial" w:cs="Arial"/>
              </w:rPr>
            </w:pPr>
          </w:p>
          <w:p w14:paraId="5C616CD0" w14:textId="2E481866" w:rsidR="00BD7C32" w:rsidRPr="00BD7C32" w:rsidRDefault="00BD7C32" w:rsidP="00254238">
            <w:pPr>
              <w:jc w:val="both"/>
              <w:rPr>
                <w:rFonts w:ascii="Arial" w:hAnsi="Arial" w:cs="Arial"/>
              </w:rPr>
            </w:pPr>
            <w:r w:rsidRPr="00BD7C32">
              <w:rPr>
                <w:rFonts w:ascii="Arial" w:hAnsi="Arial" w:cs="Arial"/>
              </w:rPr>
              <w:t xml:space="preserve">Izvērtējot Baltijas jūras un Rīgas jūras līča piekrastes ierobežotas saimnieciskās darbības aizsargjoslā esošo ciemu izvietojumu, kā arī nepieciešamību nodrošināt vienotu pieeju decentralizēto kanalizācijas sistēmu uzraudzībai piekrastes teritorijās, secināts, ka saistošo noteikumu prasības ir attiecināmas arī uz </w:t>
            </w:r>
            <w:proofErr w:type="spellStart"/>
            <w:r w:rsidRPr="00BD7C32">
              <w:rPr>
                <w:rFonts w:ascii="Arial" w:hAnsi="Arial" w:cs="Arial"/>
              </w:rPr>
              <w:t>Nidas</w:t>
            </w:r>
            <w:proofErr w:type="spellEnd"/>
            <w:r w:rsidRPr="00BD7C32">
              <w:rPr>
                <w:rFonts w:ascii="Arial" w:hAnsi="Arial" w:cs="Arial"/>
              </w:rPr>
              <w:t>, Papes, Kla</w:t>
            </w:r>
            <w:r>
              <w:rPr>
                <w:rFonts w:ascii="Arial" w:hAnsi="Arial" w:cs="Arial"/>
              </w:rPr>
              <w:t>m</w:t>
            </w:r>
            <w:r w:rsidRPr="00BD7C32">
              <w:rPr>
                <w:rFonts w:ascii="Arial" w:hAnsi="Arial" w:cs="Arial"/>
              </w:rPr>
              <w:t xml:space="preserve">pju ciema, </w:t>
            </w:r>
            <w:r w:rsidR="000A4784">
              <w:rPr>
                <w:rFonts w:ascii="Arial" w:hAnsi="Arial" w:cs="Arial"/>
              </w:rPr>
              <w:t>Kalnišķi</w:t>
            </w:r>
            <w:r w:rsidRPr="00BD7C32">
              <w:rPr>
                <w:rFonts w:ascii="Arial" w:hAnsi="Arial" w:cs="Arial"/>
              </w:rPr>
              <w:t xml:space="preserve">, </w:t>
            </w:r>
            <w:proofErr w:type="spellStart"/>
            <w:r w:rsidRPr="00BD7C32">
              <w:rPr>
                <w:rFonts w:ascii="Arial" w:hAnsi="Arial" w:cs="Arial"/>
              </w:rPr>
              <w:t>Strantes</w:t>
            </w:r>
            <w:proofErr w:type="spellEnd"/>
            <w:r w:rsidRPr="00BD7C32">
              <w:rPr>
                <w:rFonts w:ascii="Arial" w:hAnsi="Arial" w:cs="Arial"/>
              </w:rPr>
              <w:t>, Ulmales un Sakas ciemiem.</w:t>
            </w:r>
          </w:p>
          <w:p w14:paraId="20985CC1" w14:textId="77777777" w:rsidR="00BD7C32" w:rsidRPr="00BD7C32" w:rsidRDefault="00BD7C32" w:rsidP="00254238">
            <w:pPr>
              <w:jc w:val="both"/>
              <w:rPr>
                <w:rFonts w:ascii="Arial" w:hAnsi="Arial" w:cs="Arial"/>
              </w:rPr>
            </w:pPr>
          </w:p>
          <w:p w14:paraId="102B0EE4" w14:textId="77777777" w:rsidR="00BD7C32" w:rsidRPr="00BD7C32" w:rsidRDefault="00BD7C32" w:rsidP="00254238">
            <w:pPr>
              <w:jc w:val="both"/>
              <w:rPr>
                <w:rFonts w:ascii="Arial" w:hAnsi="Arial" w:cs="Arial"/>
              </w:rPr>
            </w:pPr>
            <w:r w:rsidRPr="00BD7C32">
              <w:rPr>
                <w:rFonts w:ascii="Arial" w:hAnsi="Arial" w:cs="Arial"/>
              </w:rPr>
              <w:t xml:space="preserve">Papildus minētajam Dienvidkurzemes novada pašvaldībā saņemta Dabas aizsardzības pārvaldes 2026. gada 12. maija vēstule Nr. 1.6.1/3103/2026-N „Par decentralizēto kanalizācijas sistēmu apsaimniekošanu un reģistrēšanu </w:t>
            </w:r>
            <w:proofErr w:type="spellStart"/>
            <w:r w:rsidRPr="00BD7C32">
              <w:rPr>
                <w:rFonts w:ascii="Arial" w:hAnsi="Arial" w:cs="Arial"/>
              </w:rPr>
              <w:t>Nidas</w:t>
            </w:r>
            <w:proofErr w:type="spellEnd"/>
            <w:r w:rsidRPr="00BD7C32">
              <w:rPr>
                <w:rFonts w:ascii="Arial" w:hAnsi="Arial" w:cs="Arial"/>
              </w:rPr>
              <w:t xml:space="preserve"> un Papes ciemos”, kurā norādīta nepieciešamība nodrošināt decentralizēto kanalizācijas sistēmu reģistrēšanu un uzraudzību piekrastes teritorijās, īpaši dabas parka “Pape” teritorijā.</w:t>
            </w:r>
          </w:p>
          <w:p w14:paraId="5EE6EBD6" w14:textId="77777777" w:rsidR="00BD7C32" w:rsidRPr="00BD7C32" w:rsidRDefault="00BD7C32" w:rsidP="00254238">
            <w:pPr>
              <w:jc w:val="both"/>
              <w:rPr>
                <w:rFonts w:ascii="Arial" w:hAnsi="Arial" w:cs="Arial"/>
              </w:rPr>
            </w:pPr>
          </w:p>
          <w:p w14:paraId="4C2A1E6B" w14:textId="5BF2549F" w:rsidR="00BA1627" w:rsidRDefault="00BD7C32" w:rsidP="00254238">
            <w:pPr>
              <w:jc w:val="both"/>
            </w:pPr>
            <w:r w:rsidRPr="00BD7C32">
              <w:rPr>
                <w:rFonts w:ascii="Arial" w:hAnsi="Arial" w:cs="Arial"/>
              </w:rPr>
              <w:t>Ņemot vērā minēto, nepieciešams veikt grozījumus Dienvidkurzemes novada pašvaldības domes saistošajos noteikumos Nr. 2023/17 „Par decentralizēto kanalizācijas sistēmu apsaimniekošanas un reģistrēšanas kārtību Dienvidkurzemes novada pašvaldībā”.</w:t>
            </w:r>
          </w:p>
        </w:tc>
      </w:tr>
      <w:tr w:rsidR="00FB0C02" w14:paraId="3492C6F9" w14:textId="77777777" w:rsidTr="00BA1AE1">
        <w:tc>
          <w:tcPr>
            <w:tcW w:w="2830" w:type="dxa"/>
          </w:tcPr>
          <w:p w14:paraId="0649F5B5" w14:textId="76A10947"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lastRenderedPageBreak/>
              <w:t>Fiskālā ietekme uz pašvaldības budžetu </w:t>
            </w:r>
          </w:p>
        </w:tc>
        <w:tc>
          <w:tcPr>
            <w:tcW w:w="6514" w:type="dxa"/>
          </w:tcPr>
          <w:p w14:paraId="1AEDD3A5" w14:textId="59508754" w:rsidR="00FB0C02" w:rsidRPr="00C900A8" w:rsidRDefault="00C900A8" w:rsidP="00254238">
            <w:pPr>
              <w:jc w:val="both"/>
              <w:rPr>
                <w:rFonts w:ascii="Arial" w:hAnsi="Arial" w:cs="Arial"/>
              </w:rPr>
            </w:pPr>
            <w:r w:rsidRPr="00C900A8">
              <w:rPr>
                <w:rFonts w:ascii="Arial" w:hAnsi="Arial" w:cs="Arial"/>
              </w:rPr>
              <w:t>Grozījumu</w:t>
            </w:r>
            <w:r w:rsidR="00FB0C02" w:rsidRPr="00C900A8">
              <w:rPr>
                <w:rFonts w:ascii="Arial" w:hAnsi="Arial" w:cs="Arial"/>
              </w:rPr>
              <w:t xml:space="preserve"> izpildei nav nepieciešama jaunu institūciju izveide vai esošo institūciju paplašināšana.</w:t>
            </w:r>
          </w:p>
          <w:p w14:paraId="5E63C53E" w14:textId="1EB64CC9" w:rsidR="00FB0C02" w:rsidRPr="00C900A8" w:rsidRDefault="00C900A8" w:rsidP="00254238">
            <w:pPr>
              <w:jc w:val="both"/>
            </w:pPr>
            <w:r>
              <w:rPr>
                <w:rFonts w:ascii="Arial" w:hAnsi="Arial" w:cs="Arial"/>
              </w:rPr>
              <w:t>Grozījumu</w:t>
            </w:r>
            <w:r w:rsidR="00FB0C02" w:rsidRPr="00C900A8">
              <w:rPr>
                <w:rFonts w:ascii="Arial" w:hAnsi="Arial" w:cs="Arial"/>
              </w:rPr>
              <w:t xml:space="preserve"> īstenošanai netiek prognozēta finansiāla ietekme uz pašvaldības budžetu.</w:t>
            </w:r>
          </w:p>
        </w:tc>
      </w:tr>
      <w:tr w:rsidR="00FB0C02" w14:paraId="59700E11" w14:textId="77777777" w:rsidTr="00BA1AE1">
        <w:tc>
          <w:tcPr>
            <w:tcW w:w="2830" w:type="dxa"/>
          </w:tcPr>
          <w:p w14:paraId="7DE80410" w14:textId="2C879CFE"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t>Sociālā ietekme, ietekme uz vidi, iedzīvotāju veselību, uzņēmējdarbības vidi pašvaldības teritorijā, kā arī plānotā regulējuma ietekme uz konkurenci </w:t>
            </w:r>
          </w:p>
        </w:tc>
        <w:tc>
          <w:tcPr>
            <w:tcW w:w="6514" w:type="dxa"/>
          </w:tcPr>
          <w:p w14:paraId="48F0D033" w14:textId="562FA0FE" w:rsidR="00FB0C02" w:rsidRDefault="00E4740F" w:rsidP="00254238">
            <w:pPr>
              <w:jc w:val="both"/>
            </w:pPr>
            <w:r>
              <w:rPr>
                <w:rFonts w:ascii="Arial" w:hAnsi="Arial" w:cs="Arial"/>
              </w:rPr>
              <w:t xml:space="preserve">Grozījumi nodrošinās Pašvaldības uzraudzību pār decentralizēto kanalizācijas sistēmu ekspluatāciju </w:t>
            </w:r>
            <w:r w:rsidR="00FF1792">
              <w:rPr>
                <w:rFonts w:ascii="Arial" w:hAnsi="Arial" w:cs="Arial"/>
              </w:rPr>
              <w:t>ciemos</w:t>
            </w:r>
            <w:r>
              <w:rPr>
                <w:rFonts w:ascii="Arial" w:hAnsi="Arial" w:cs="Arial"/>
              </w:rPr>
              <w:t>, kas atrodas Baltijas jūras piekrastes joslā, tai skaitā dabas parkā “Pape”</w:t>
            </w:r>
            <w:r w:rsidR="00FF1792">
              <w:rPr>
                <w:rFonts w:ascii="Arial" w:hAnsi="Arial" w:cs="Arial"/>
              </w:rPr>
              <w:t>,</w:t>
            </w:r>
            <w:r>
              <w:rPr>
                <w:rFonts w:ascii="Arial" w:hAnsi="Arial" w:cs="Arial"/>
              </w:rPr>
              <w:t xml:space="preserve"> </w:t>
            </w:r>
            <w:r w:rsidR="00FF1792">
              <w:rPr>
                <w:rFonts w:ascii="Arial" w:hAnsi="Arial" w:cs="Arial"/>
              </w:rPr>
              <w:t>kura ekosistēma</w:t>
            </w:r>
            <w:r>
              <w:rPr>
                <w:rFonts w:ascii="Arial" w:hAnsi="Arial" w:cs="Arial"/>
              </w:rPr>
              <w:t xml:space="preserve"> ir īpaši jūtīga pret piesārņojumu. </w:t>
            </w:r>
            <w:r w:rsidR="00770B18">
              <w:rPr>
                <w:rFonts w:ascii="Arial" w:hAnsi="Arial" w:cs="Arial"/>
              </w:rPr>
              <w:t>Uzņēmējdarbības vide netiks ietekmēta</w:t>
            </w:r>
            <w:r w:rsidR="00F07F39">
              <w:rPr>
                <w:rFonts w:ascii="Arial" w:hAnsi="Arial" w:cs="Arial"/>
              </w:rPr>
              <w:t>, jo nekādi papildus aizliegumi netiek ieviesti.</w:t>
            </w:r>
          </w:p>
        </w:tc>
      </w:tr>
      <w:tr w:rsidR="00FB0C02" w14:paraId="52DFB2A0" w14:textId="77777777" w:rsidTr="00BA1AE1">
        <w:tc>
          <w:tcPr>
            <w:tcW w:w="2830" w:type="dxa"/>
          </w:tcPr>
          <w:p w14:paraId="3AD87E57" w14:textId="0236FC21"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t>Ietekme uz administratīvajām procedūrām un to izmaksām </w:t>
            </w:r>
          </w:p>
        </w:tc>
        <w:tc>
          <w:tcPr>
            <w:tcW w:w="6514" w:type="dxa"/>
          </w:tcPr>
          <w:p w14:paraId="12731F7C" w14:textId="63EB646F" w:rsidR="00FB0C02" w:rsidRPr="0072788B" w:rsidRDefault="00FB0C02" w:rsidP="00254238">
            <w:pPr>
              <w:jc w:val="both"/>
              <w:rPr>
                <w:rFonts w:ascii="Arial" w:hAnsi="Arial" w:cs="Arial"/>
              </w:rPr>
            </w:pPr>
            <w:r w:rsidRPr="0072788B">
              <w:rPr>
                <w:rFonts w:ascii="Arial" w:eastAsia="Times New Roman" w:hAnsi="Arial" w:cs="Arial"/>
                <w:shd w:val="clear" w:color="auto" w:fill="FFFFFF"/>
                <w:lang w:eastAsia="lv-LV"/>
              </w:rPr>
              <w:t>Saistoš</w:t>
            </w:r>
            <w:r w:rsidR="00C31FA4" w:rsidRPr="0072788B">
              <w:rPr>
                <w:rFonts w:ascii="Arial" w:eastAsia="Times New Roman" w:hAnsi="Arial" w:cs="Arial"/>
                <w:shd w:val="clear" w:color="auto" w:fill="FFFFFF"/>
                <w:lang w:eastAsia="lv-LV"/>
              </w:rPr>
              <w:t>o</w:t>
            </w:r>
            <w:r w:rsidRPr="0072788B">
              <w:rPr>
                <w:rFonts w:ascii="Arial" w:eastAsia="Times New Roman" w:hAnsi="Arial" w:cs="Arial"/>
                <w:shd w:val="clear" w:color="auto" w:fill="FFFFFF"/>
                <w:lang w:eastAsia="lv-LV"/>
              </w:rPr>
              <w:t xml:space="preserve"> noteikum</w:t>
            </w:r>
            <w:r w:rsidR="00C31FA4" w:rsidRPr="0072788B">
              <w:rPr>
                <w:rFonts w:ascii="Arial" w:eastAsia="Times New Roman" w:hAnsi="Arial" w:cs="Arial"/>
                <w:shd w:val="clear" w:color="auto" w:fill="FFFFFF"/>
                <w:lang w:eastAsia="lv-LV"/>
              </w:rPr>
              <w:t>u grozījumi</w:t>
            </w:r>
            <w:r w:rsidRPr="0072788B">
              <w:rPr>
                <w:rFonts w:ascii="Arial" w:eastAsia="Times New Roman" w:hAnsi="Arial" w:cs="Arial"/>
                <w:shd w:val="clear" w:color="auto" w:fill="FFFFFF"/>
                <w:lang w:eastAsia="lv-LV"/>
              </w:rPr>
              <w:t xml:space="preserve"> tiks publicēti oficiālajā izdevumā "Latvijas Vēstnesis" un Dienvidkurzemes novada informatīvajā izdevumā “</w:t>
            </w:r>
            <w:proofErr w:type="spellStart"/>
            <w:r w:rsidRPr="0072788B">
              <w:rPr>
                <w:rFonts w:ascii="Arial" w:eastAsia="Times New Roman" w:hAnsi="Arial" w:cs="Arial"/>
                <w:shd w:val="clear" w:color="auto" w:fill="FFFFFF"/>
                <w:lang w:eastAsia="lv-LV"/>
              </w:rPr>
              <w:t>Dienvidkurzeme</w:t>
            </w:r>
            <w:proofErr w:type="spellEnd"/>
            <w:r w:rsidRPr="0072788B">
              <w:rPr>
                <w:rFonts w:ascii="Arial" w:eastAsia="Times New Roman" w:hAnsi="Arial" w:cs="Arial"/>
                <w:shd w:val="clear" w:color="auto" w:fill="FFFFFF"/>
                <w:lang w:eastAsia="lv-LV"/>
              </w:rPr>
              <w:t xml:space="preserve">” un  tīmekļa vietnē </w:t>
            </w:r>
            <w:hyperlink r:id="rId5" w:history="1">
              <w:r w:rsidR="0072788B" w:rsidRPr="001E7D5C">
                <w:rPr>
                  <w:rStyle w:val="Hipersaite"/>
                  <w:rFonts w:ascii="Arial" w:hAnsi="Arial" w:cs="Arial"/>
                </w:rPr>
                <w:t>https://www.dkn.lv</w:t>
              </w:r>
            </w:hyperlink>
            <w:r w:rsidRPr="0072788B">
              <w:rPr>
                <w:rFonts w:ascii="Arial" w:hAnsi="Arial" w:cs="Arial"/>
              </w:rPr>
              <w:t xml:space="preserve">. </w:t>
            </w:r>
          </w:p>
          <w:p w14:paraId="36910F8D" w14:textId="1462FAAC" w:rsidR="00FB0C02" w:rsidRPr="0072788B" w:rsidRDefault="00216D8C" w:rsidP="00254238">
            <w:pPr>
              <w:jc w:val="both"/>
              <w:rPr>
                <w:rFonts w:ascii="Arial" w:eastAsia="Times New Roman" w:hAnsi="Arial" w:cs="Arial"/>
                <w:shd w:val="clear" w:color="auto" w:fill="FFFFFF"/>
                <w:lang w:eastAsia="lv-LV"/>
              </w:rPr>
            </w:pPr>
            <w:r w:rsidRPr="0072788B">
              <w:rPr>
                <w:rFonts w:ascii="Arial" w:eastAsia="Times New Roman" w:hAnsi="Arial" w:cs="Arial"/>
                <w:shd w:val="clear" w:color="auto" w:fill="FFFFFF"/>
                <w:lang w:eastAsia="lv-LV"/>
              </w:rPr>
              <w:t>Ēku īpašniekiem vai valdītājiem būs jāiesniedz Pašvaldībā decentralizētās kanalizācijas sistēmas reģistrācijas apliecinājums. Decen</w:t>
            </w:r>
            <w:r w:rsidR="00254238">
              <w:rPr>
                <w:rFonts w:ascii="Arial" w:eastAsia="Times New Roman" w:hAnsi="Arial" w:cs="Arial"/>
                <w:shd w:val="clear" w:color="auto" w:fill="FFFFFF"/>
                <w:lang w:eastAsia="lv-LV"/>
              </w:rPr>
              <w:t>t</w:t>
            </w:r>
            <w:r w:rsidRPr="0072788B">
              <w:rPr>
                <w:rFonts w:ascii="Arial" w:eastAsia="Times New Roman" w:hAnsi="Arial" w:cs="Arial"/>
                <w:shd w:val="clear" w:color="auto" w:fill="FFFFFF"/>
                <w:lang w:eastAsia="lv-LV"/>
              </w:rPr>
              <w:t>ralizētā kanalizācijas sistēma tiks reģistrēta jau esošajā Decentralizēto kanalizācijas sistēmu reģistrā.</w:t>
            </w:r>
          </w:p>
          <w:p w14:paraId="1E73931E" w14:textId="0D391E28" w:rsidR="00FB0C02" w:rsidRPr="0072788B" w:rsidRDefault="00FB0C02" w:rsidP="00254238">
            <w:pPr>
              <w:jc w:val="both"/>
            </w:pPr>
            <w:r w:rsidRPr="0072788B">
              <w:rPr>
                <w:rFonts w:ascii="Arial" w:eastAsia="Times New Roman" w:hAnsi="Arial" w:cs="Arial"/>
                <w:color w:val="000000"/>
              </w:rPr>
              <w:t xml:space="preserve">Par </w:t>
            </w:r>
            <w:r w:rsidR="00216D8C" w:rsidRPr="0072788B">
              <w:rPr>
                <w:rFonts w:ascii="Arial" w:eastAsia="Times New Roman" w:hAnsi="Arial" w:cs="Arial"/>
                <w:color w:val="000000"/>
              </w:rPr>
              <w:t>saistošo noteikumu</w:t>
            </w:r>
            <w:r w:rsidRPr="0072788B">
              <w:rPr>
                <w:rFonts w:ascii="Arial" w:eastAsia="Times New Roman" w:hAnsi="Arial" w:cs="Arial"/>
                <w:color w:val="000000"/>
              </w:rPr>
              <w:t xml:space="preserve"> pārkāpumiem </w:t>
            </w:r>
            <w:r w:rsidR="00216D8C" w:rsidRPr="0072788B">
              <w:rPr>
                <w:rFonts w:ascii="Arial" w:eastAsia="Times New Roman" w:hAnsi="Arial" w:cs="Arial"/>
                <w:color w:val="000000"/>
              </w:rPr>
              <w:t>paredzēts brīdinājums vai naudas sods</w:t>
            </w:r>
            <w:r w:rsidRPr="0072788B">
              <w:rPr>
                <w:rFonts w:ascii="Arial" w:eastAsia="Times New Roman" w:hAnsi="Arial" w:cs="Arial"/>
                <w:color w:val="000000"/>
              </w:rPr>
              <w:t>.</w:t>
            </w:r>
            <w:r w:rsidR="00216D8C" w:rsidRPr="0072788B">
              <w:rPr>
                <w:rFonts w:ascii="Arial" w:eastAsia="Times New Roman" w:hAnsi="Arial" w:cs="Arial"/>
                <w:color w:val="000000"/>
              </w:rPr>
              <w:t xml:space="preserve"> </w:t>
            </w:r>
            <w:r w:rsidR="0072788B" w:rsidRPr="0072788B">
              <w:rPr>
                <w:rFonts w:ascii="Arial" w:eastAsia="Times New Roman" w:hAnsi="Arial" w:cs="Arial"/>
                <w:color w:val="000000"/>
              </w:rPr>
              <w:t>Administratīvo procesu uzsāk pašvaldības policija.</w:t>
            </w:r>
          </w:p>
        </w:tc>
      </w:tr>
      <w:tr w:rsidR="00FB0C02" w14:paraId="65F3CEF5" w14:textId="77777777" w:rsidTr="00BA1AE1">
        <w:tc>
          <w:tcPr>
            <w:tcW w:w="2830" w:type="dxa"/>
          </w:tcPr>
          <w:p w14:paraId="6AD47DF6" w14:textId="6F6A349A"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t>Ietekme uz pašvaldības funkcijām un cilvēkresursiem </w:t>
            </w:r>
          </w:p>
        </w:tc>
        <w:tc>
          <w:tcPr>
            <w:tcW w:w="6514" w:type="dxa"/>
          </w:tcPr>
          <w:p w14:paraId="5870E7AA" w14:textId="74F5FDC0" w:rsidR="00FB0C02" w:rsidRPr="00CE5E14" w:rsidRDefault="00FB0C02" w:rsidP="00254238">
            <w:pPr>
              <w:jc w:val="both"/>
              <w:rPr>
                <w:rFonts w:ascii="Arial" w:eastAsia="Times New Roman" w:hAnsi="Arial" w:cs="Arial"/>
                <w:lang w:eastAsia="lv-LV"/>
              </w:rPr>
            </w:pPr>
            <w:r w:rsidRPr="00CE5E14">
              <w:rPr>
                <w:rFonts w:ascii="Arial" w:eastAsia="Times New Roman" w:hAnsi="Arial" w:cs="Arial"/>
                <w:shd w:val="clear" w:color="auto" w:fill="FFFFFF"/>
                <w:lang w:eastAsia="lv-LV"/>
              </w:rPr>
              <w:t>Pašvaldīb</w:t>
            </w:r>
            <w:r w:rsidR="00CE5E14" w:rsidRPr="00CE5E14">
              <w:rPr>
                <w:rFonts w:ascii="Arial" w:eastAsia="Times New Roman" w:hAnsi="Arial" w:cs="Arial"/>
                <w:shd w:val="clear" w:color="auto" w:fill="FFFFFF"/>
                <w:lang w:eastAsia="lv-LV"/>
              </w:rPr>
              <w:t>as</w:t>
            </w:r>
            <w:r w:rsidRPr="00CE5E14">
              <w:rPr>
                <w:rFonts w:ascii="Arial" w:eastAsia="Times New Roman" w:hAnsi="Arial" w:cs="Arial"/>
                <w:shd w:val="clear" w:color="auto" w:fill="FFFFFF"/>
                <w:lang w:eastAsia="lv-LV"/>
              </w:rPr>
              <w:t xml:space="preserve"> funkcijas</w:t>
            </w:r>
            <w:r w:rsidR="00CE5E14" w:rsidRPr="00CE5E14">
              <w:rPr>
                <w:rFonts w:ascii="Arial" w:eastAsia="Times New Roman" w:hAnsi="Arial" w:cs="Arial"/>
                <w:shd w:val="clear" w:color="auto" w:fill="FFFFFF"/>
                <w:lang w:eastAsia="lv-LV"/>
              </w:rPr>
              <w:t xml:space="preserve"> nemainās</w:t>
            </w:r>
            <w:r w:rsidRPr="00CE5E14">
              <w:rPr>
                <w:rFonts w:ascii="Arial" w:eastAsia="Times New Roman" w:hAnsi="Arial" w:cs="Arial"/>
                <w:shd w:val="clear" w:color="auto" w:fill="FFFFFF"/>
                <w:lang w:eastAsia="lv-LV"/>
              </w:rPr>
              <w:t>.</w:t>
            </w:r>
          </w:p>
          <w:p w14:paraId="74F13E66" w14:textId="2175E155" w:rsidR="00FB0C02" w:rsidRPr="00CE5E14" w:rsidRDefault="008F5770" w:rsidP="00254238">
            <w:pPr>
              <w:jc w:val="both"/>
            </w:pPr>
            <w:r>
              <w:rPr>
                <w:rFonts w:ascii="Arial" w:eastAsia="Times New Roman" w:hAnsi="Arial" w:cs="Arial"/>
                <w:lang w:eastAsia="lv-LV"/>
              </w:rPr>
              <w:t>N</w:t>
            </w:r>
            <w:r w:rsidR="00FB0C02" w:rsidRPr="00CE5E14">
              <w:rPr>
                <w:rFonts w:ascii="Arial" w:eastAsia="Times New Roman" w:hAnsi="Arial" w:cs="Arial"/>
                <w:lang w:eastAsia="lv-LV"/>
              </w:rPr>
              <w:t xml:space="preserve">av nepieciešams veidot jaunas pašvaldības institūcijas, </w:t>
            </w:r>
            <w:r w:rsidR="00CE5E14" w:rsidRPr="00CE5E14">
              <w:rPr>
                <w:rFonts w:ascii="Arial" w:eastAsia="Times New Roman" w:hAnsi="Arial" w:cs="Arial"/>
                <w:lang w:eastAsia="lv-LV"/>
              </w:rPr>
              <w:t>papildus cilvēkresursi nav nepieciešami.</w:t>
            </w:r>
            <w:r w:rsidR="00FB0C02" w:rsidRPr="00CE5E14">
              <w:rPr>
                <w:rFonts w:ascii="Arial" w:eastAsia="Times New Roman" w:hAnsi="Arial" w:cs="Arial"/>
                <w:lang w:eastAsia="lv-LV"/>
              </w:rPr>
              <w:t> </w:t>
            </w:r>
          </w:p>
        </w:tc>
      </w:tr>
      <w:tr w:rsidR="00FB0C02" w14:paraId="67568252" w14:textId="77777777" w:rsidTr="00BA1AE1">
        <w:tc>
          <w:tcPr>
            <w:tcW w:w="2830" w:type="dxa"/>
          </w:tcPr>
          <w:p w14:paraId="650C9191" w14:textId="4B9550A2"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t>Informācija par izpildes nodrošināšanu </w:t>
            </w:r>
          </w:p>
        </w:tc>
        <w:tc>
          <w:tcPr>
            <w:tcW w:w="6514" w:type="dxa"/>
          </w:tcPr>
          <w:p w14:paraId="2E394D48" w14:textId="1AEE13C2" w:rsidR="00FB0C02" w:rsidRPr="00E727B9" w:rsidRDefault="00FB0C02" w:rsidP="00254238">
            <w:pPr>
              <w:shd w:val="clear" w:color="auto" w:fill="FFFFFF"/>
              <w:ind w:right="102"/>
              <w:jc w:val="both"/>
              <w:textAlignment w:val="baseline"/>
              <w:rPr>
                <w:rFonts w:ascii="Arial" w:eastAsia="Times New Roman" w:hAnsi="Arial" w:cs="Arial"/>
                <w:color w:val="222222"/>
                <w:lang w:eastAsia="en-GB"/>
              </w:rPr>
            </w:pPr>
            <w:r w:rsidRPr="00E727B9">
              <w:rPr>
                <w:rFonts w:ascii="Arial" w:eastAsia="Times New Roman" w:hAnsi="Arial" w:cs="Arial"/>
                <w:color w:val="222222"/>
                <w:lang w:eastAsia="en-GB"/>
              </w:rPr>
              <w:t xml:space="preserve">Saistošo noteikumu izpildē iesaistītās institūcijas (pašvaldības </w:t>
            </w:r>
            <w:r w:rsidR="00666A7A" w:rsidRPr="00E727B9">
              <w:rPr>
                <w:rFonts w:ascii="Arial" w:eastAsia="Times New Roman" w:hAnsi="Arial" w:cs="Arial"/>
                <w:color w:val="222222"/>
                <w:lang w:eastAsia="en-GB"/>
              </w:rPr>
              <w:t>vides aizsardzības speciālisti</w:t>
            </w:r>
            <w:r w:rsidR="00351012" w:rsidRPr="00E727B9">
              <w:rPr>
                <w:rFonts w:ascii="Arial" w:eastAsia="Times New Roman" w:hAnsi="Arial" w:cs="Arial"/>
                <w:color w:val="222222"/>
                <w:lang w:eastAsia="en-GB"/>
              </w:rPr>
              <w:t>, Būvvalde</w:t>
            </w:r>
            <w:r w:rsidRPr="00E727B9">
              <w:rPr>
                <w:rFonts w:ascii="Arial" w:eastAsia="Times New Roman" w:hAnsi="Arial" w:cs="Arial"/>
                <w:color w:val="222222"/>
                <w:lang w:eastAsia="en-GB"/>
              </w:rPr>
              <w:t xml:space="preserve"> un pašvaldības policija) nodrošinās saistošo noteikumu ievērošanas kontroli.</w:t>
            </w:r>
          </w:p>
        </w:tc>
      </w:tr>
      <w:tr w:rsidR="00FB0C02" w14:paraId="5839F047" w14:textId="77777777" w:rsidTr="00BA1AE1">
        <w:tc>
          <w:tcPr>
            <w:tcW w:w="2830" w:type="dxa"/>
          </w:tcPr>
          <w:p w14:paraId="4992FC78" w14:textId="5D968FB6"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t>Prasību un izmaksu samērīgums pret ieguvumiem, ko sniedz mērķa sasniegšana </w:t>
            </w:r>
          </w:p>
        </w:tc>
        <w:tc>
          <w:tcPr>
            <w:tcW w:w="6514" w:type="dxa"/>
          </w:tcPr>
          <w:p w14:paraId="741423D0" w14:textId="0B4C728B" w:rsidR="00FB0C02" w:rsidRPr="008E0FBC" w:rsidRDefault="008E0FBC" w:rsidP="00254238">
            <w:pPr>
              <w:jc w:val="both"/>
              <w:rPr>
                <w:rFonts w:ascii="Arial" w:eastAsia="Times New Roman" w:hAnsi="Arial" w:cs="Arial"/>
                <w:shd w:val="clear" w:color="auto" w:fill="FFFFFF"/>
                <w:lang w:eastAsia="lv-LV"/>
              </w:rPr>
            </w:pPr>
            <w:r w:rsidRPr="008E0FBC">
              <w:rPr>
                <w:rFonts w:ascii="Arial" w:eastAsia="Times New Roman" w:hAnsi="Arial" w:cs="Arial"/>
                <w:shd w:val="clear" w:color="auto" w:fill="FFFFFF"/>
                <w:lang w:eastAsia="lv-LV"/>
              </w:rPr>
              <w:t>Prasības decentralizētajām kanalizācijas sistēmām nemainās</w:t>
            </w:r>
            <w:r w:rsidR="00FB0C02" w:rsidRPr="008E0FBC">
              <w:rPr>
                <w:rFonts w:ascii="Arial" w:eastAsia="Times New Roman" w:hAnsi="Arial" w:cs="Arial"/>
                <w:shd w:val="clear" w:color="auto" w:fill="FFFFFF"/>
                <w:lang w:eastAsia="lv-LV"/>
              </w:rPr>
              <w:t>.</w:t>
            </w:r>
            <w:r>
              <w:rPr>
                <w:rFonts w:ascii="Arial" w:eastAsia="Times New Roman" w:hAnsi="Arial" w:cs="Arial"/>
                <w:shd w:val="clear" w:color="auto" w:fill="FFFFFF"/>
                <w:lang w:eastAsia="lv-LV"/>
              </w:rPr>
              <w:t xml:space="preserve"> Iedzīvotājiem būs jāreģistrē sava decentralizētā kanalizācijas sistēma, iesniedzot pašvaldībā reģistrācijas apliecinājumu.</w:t>
            </w:r>
          </w:p>
          <w:p w14:paraId="26EC7464" w14:textId="00DBD2A3" w:rsidR="00FB0C02" w:rsidRPr="00965B47" w:rsidRDefault="00FB0C02" w:rsidP="00254238">
            <w:pPr>
              <w:ind w:right="-58"/>
              <w:jc w:val="both"/>
              <w:rPr>
                <w:rFonts w:ascii="Arial" w:eastAsia="Times New Roman" w:hAnsi="Arial" w:cs="Arial"/>
                <w:lang w:eastAsia="lv-LV"/>
              </w:rPr>
            </w:pPr>
            <w:r w:rsidRPr="008E0FBC">
              <w:rPr>
                <w:rFonts w:ascii="Arial" w:eastAsia="Times New Roman" w:hAnsi="Arial" w:cs="Arial"/>
                <w:lang w:eastAsia="lv-LV"/>
              </w:rPr>
              <w:t xml:space="preserve">Saistošo noteikumu </w:t>
            </w:r>
            <w:r w:rsidR="008E0FBC" w:rsidRPr="008E0FBC">
              <w:rPr>
                <w:rFonts w:ascii="Arial" w:eastAsia="Times New Roman" w:hAnsi="Arial" w:cs="Arial"/>
                <w:lang w:eastAsia="lv-LV"/>
              </w:rPr>
              <w:t>grozījumi</w:t>
            </w:r>
            <w:r w:rsidRPr="008E0FBC">
              <w:rPr>
                <w:rFonts w:ascii="Arial" w:eastAsia="Times New Roman" w:hAnsi="Arial" w:cs="Arial"/>
                <w:lang w:eastAsia="lv-LV"/>
              </w:rPr>
              <w:t xml:space="preserve"> neradīs papildus izmaksas pašvaldībai</w:t>
            </w:r>
            <w:r w:rsidR="008E0FBC" w:rsidRPr="008E0FBC">
              <w:rPr>
                <w:rFonts w:ascii="Arial" w:eastAsia="Times New Roman" w:hAnsi="Arial" w:cs="Arial"/>
                <w:lang w:eastAsia="lv-LV"/>
              </w:rPr>
              <w:t xml:space="preserve"> un iedzīvotājiem</w:t>
            </w:r>
            <w:r w:rsidRPr="008E0FBC">
              <w:rPr>
                <w:rFonts w:ascii="Arial" w:eastAsia="Times New Roman" w:hAnsi="Arial" w:cs="Arial"/>
                <w:lang w:eastAsia="lv-LV"/>
              </w:rPr>
              <w:t>.</w:t>
            </w:r>
          </w:p>
        </w:tc>
      </w:tr>
      <w:tr w:rsidR="00FB0C02" w14:paraId="3E3FA32A" w14:textId="77777777" w:rsidTr="00BA1AE1">
        <w:tc>
          <w:tcPr>
            <w:tcW w:w="2830" w:type="dxa"/>
          </w:tcPr>
          <w:p w14:paraId="5CD85BAC" w14:textId="4B655FE1" w:rsidR="00FB0C02" w:rsidRPr="00FB0C02" w:rsidRDefault="00FB0C02" w:rsidP="00254238">
            <w:pPr>
              <w:pStyle w:val="Sarakstarindkopa"/>
              <w:numPr>
                <w:ilvl w:val="0"/>
                <w:numId w:val="4"/>
              </w:numPr>
              <w:rPr>
                <w:rFonts w:ascii="Arial" w:hAnsi="Arial" w:cs="Arial"/>
                <w:b/>
                <w:bCs/>
              </w:rPr>
            </w:pPr>
            <w:r w:rsidRPr="00FB0C02">
              <w:rPr>
                <w:rFonts w:ascii="Arial" w:hAnsi="Arial" w:cs="Arial"/>
                <w:b/>
                <w:bCs/>
              </w:rPr>
              <w:t>Izstrādes gaitā veiktās konsultācijas ar privātpersonām un institūcijām </w:t>
            </w:r>
          </w:p>
        </w:tc>
        <w:tc>
          <w:tcPr>
            <w:tcW w:w="6514" w:type="dxa"/>
          </w:tcPr>
          <w:p w14:paraId="393F5BF3" w14:textId="77777777" w:rsidR="00FB0C02" w:rsidRDefault="00A44465" w:rsidP="00254238">
            <w:pPr>
              <w:jc w:val="both"/>
              <w:rPr>
                <w:rFonts w:ascii="Arial" w:hAnsi="Arial" w:cs="Arial"/>
              </w:rPr>
            </w:pPr>
            <w:r>
              <w:rPr>
                <w:rFonts w:ascii="Arial" w:hAnsi="Arial" w:cs="Arial"/>
              </w:rPr>
              <w:t>Saņemts Dabas aizsardzības pārvaldes viedoklis (</w:t>
            </w:r>
            <w:r w:rsidRPr="000B60F9">
              <w:rPr>
                <w:rFonts w:ascii="Arial" w:hAnsi="Arial" w:cs="Arial"/>
              </w:rPr>
              <w:t>2026. gada 13. maij</w:t>
            </w:r>
            <w:r>
              <w:rPr>
                <w:rFonts w:ascii="Arial" w:hAnsi="Arial" w:cs="Arial"/>
              </w:rPr>
              <w:t>a</w:t>
            </w:r>
            <w:r w:rsidRPr="000B60F9">
              <w:rPr>
                <w:rFonts w:ascii="Arial" w:hAnsi="Arial" w:cs="Arial"/>
              </w:rPr>
              <w:t xml:space="preserve"> vēstule “Par decentralizēto kanalizācijas sistēmu apsaimniekošanu un reģistrēšanu </w:t>
            </w:r>
            <w:proofErr w:type="spellStart"/>
            <w:r w:rsidRPr="000B60F9">
              <w:rPr>
                <w:rFonts w:ascii="Arial" w:hAnsi="Arial" w:cs="Arial"/>
              </w:rPr>
              <w:t>Nidas</w:t>
            </w:r>
            <w:proofErr w:type="spellEnd"/>
            <w:r w:rsidRPr="000B60F9">
              <w:rPr>
                <w:rFonts w:ascii="Arial" w:hAnsi="Arial" w:cs="Arial"/>
              </w:rPr>
              <w:t xml:space="preserve"> un Papes ciemos”</w:t>
            </w:r>
            <w:r>
              <w:rPr>
                <w:rFonts w:ascii="Arial" w:hAnsi="Arial" w:cs="Arial"/>
              </w:rPr>
              <w:t>).</w:t>
            </w:r>
          </w:p>
          <w:p w14:paraId="7341CC18" w14:textId="40BFDB2D" w:rsidR="009E14E3" w:rsidRPr="009E14E3" w:rsidRDefault="009E14E3" w:rsidP="00254238">
            <w:pPr>
              <w:jc w:val="both"/>
              <w:rPr>
                <w:rFonts w:ascii="Arial" w:hAnsi="Arial" w:cs="Arial"/>
              </w:rPr>
            </w:pPr>
            <w:r w:rsidRPr="009E14E3">
              <w:rPr>
                <w:rFonts w:ascii="Arial" w:hAnsi="Arial" w:cs="Arial"/>
              </w:rPr>
              <w:t>Saistošo noteikumu projekts tika publicēts Dienvidkurzemes novada pašvaldības tīmekļvietnē sabiedrības viedokļa noskaidrošanai uz 14 dienām. Noteiktajā termiņā iedzīvotājiem un citām ieinteresētajām personām tika nodrošināta iespēja iesniegt priekšlikumus un ieteikumus.</w:t>
            </w:r>
          </w:p>
        </w:tc>
      </w:tr>
    </w:tbl>
    <w:p w14:paraId="1F582CFA" w14:textId="77777777" w:rsidR="007435E8" w:rsidRDefault="007435E8" w:rsidP="00254238">
      <w:pPr>
        <w:spacing w:after="0" w:line="240" w:lineRule="auto"/>
        <w:jc w:val="both"/>
      </w:pPr>
    </w:p>
    <w:p w14:paraId="2B692F7C" w14:textId="77777777" w:rsidR="00254238" w:rsidRDefault="00254238" w:rsidP="00254238">
      <w:pPr>
        <w:spacing w:after="0" w:line="240" w:lineRule="auto"/>
        <w:jc w:val="both"/>
      </w:pPr>
    </w:p>
    <w:p w14:paraId="4EF0A4EF" w14:textId="338F5CC3" w:rsidR="005031B9" w:rsidRPr="00254238" w:rsidRDefault="00254238" w:rsidP="00254238">
      <w:pPr>
        <w:spacing w:after="0" w:line="240" w:lineRule="auto"/>
        <w:ind w:firstLine="720"/>
        <w:rPr>
          <w:rFonts w:ascii="Arial" w:hAnsi="Arial" w:cs="Arial"/>
        </w:rPr>
      </w:pPr>
      <w:r>
        <w:rPr>
          <w:rFonts w:ascii="Arial" w:hAnsi="Arial" w:cs="Arial"/>
        </w:rPr>
        <w:t>Domes priekšsēdētājs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A.Jankovskis</w:t>
      </w:r>
      <w:proofErr w:type="spellEnd"/>
    </w:p>
    <w:sectPr w:rsidR="005031B9" w:rsidRPr="00254238" w:rsidSect="007435E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73AED"/>
    <w:multiLevelType w:val="hybridMultilevel"/>
    <w:tmpl w:val="0660DDEC"/>
    <w:lvl w:ilvl="0" w:tplc="98DEFEDC">
      <w:start w:val="1"/>
      <w:numFmt w:val="decimal"/>
      <w:lvlText w:val="%1."/>
      <w:lvlJc w:val="left"/>
      <w:pPr>
        <w:ind w:left="720" w:hanging="360"/>
      </w:pPr>
      <w:rPr>
        <w:rFonts w:ascii="Arial" w:hAnsi="Arial" w:cs="Aria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283BD7"/>
    <w:multiLevelType w:val="multilevel"/>
    <w:tmpl w:val="B0507038"/>
    <w:lvl w:ilvl="0">
      <w:start w:val="2"/>
      <w:numFmt w:val="decimal"/>
      <w:lvlText w:val="%1."/>
      <w:lvlJc w:val="left"/>
      <w:pPr>
        <w:tabs>
          <w:tab w:val="num" w:pos="-360"/>
        </w:tabs>
        <w:ind w:left="-360" w:hanging="360"/>
      </w:pPr>
      <w:rPr>
        <w:b/>
        <w:bCs/>
      </w:r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3"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0082863">
    <w:abstractNumId w:val="2"/>
  </w:num>
  <w:num w:numId="2" w16cid:durableId="2140370047">
    <w:abstractNumId w:val="1"/>
  </w:num>
  <w:num w:numId="3" w16cid:durableId="564535120">
    <w:abstractNumId w:val="3"/>
  </w:num>
  <w:num w:numId="4" w16cid:durableId="1696538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67"/>
    <w:rsid w:val="0002220D"/>
    <w:rsid w:val="00030A03"/>
    <w:rsid w:val="000351DD"/>
    <w:rsid w:val="00072296"/>
    <w:rsid w:val="00077205"/>
    <w:rsid w:val="000A4784"/>
    <w:rsid w:val="000B60F9"/>
    <w:rsid w:val="00164868"/>
    <w:rsid w:val="00216D8C"/>
    <w:rsid w:val="00254238"/>
    <w:rsid w:val="00310FD9"/>
    <w:rsid w:val="003308C0"/>
    <w:rsid w:val="00351012"/>
    <w:rsid w:val="00366E5E"/>
    <w:rsid w:val="0037380E"/>
    <w:rsid w:val="003E116A"/>
    <w:rsid w:val="00436BC0"/>
    <w:rsid w:val="005031B9"/>
    <w:rsid w:val="0056467A"/>
    <w:rsid w:val="00574E39"/>
    <w:rsid w:val="00645681"/>
    <w:rsid w:val="00652C31"/>
    <w:rsid w:val="00666A7A"/>
    <w:rsid w:val="006D65BF"/>
    <w:rsid w:val="0072788B"/>
    <w:rsid w:val="007435E8"/>
    <w:rsid w:val="00743E08"/>
    <w:rsid w:val="00770B18"/>
    <w:rsid w:val="007C2E4B"/>
    <w:rsid w:val="0084629B"/>
    <w:rsid w:val="008D491A"/>
    <w:rsid w:val="008E0FBC"/>
    <w:rsid w:val="008E5735"/>
    <w:rsid w:val="008F5770"/>
    <w:rsid w:val="00965B47"/>
    <w:rsid w:val="0097256E"/>
    <w:rsid w:val="009931CB"/>
    <w:rsid w:val="009E14E3"/>
    <w:rsid w:val="009F0567"/>
    <w:rsid w:val="00A35CF0"/>
    <w:rsid w:val="00A44465"/>
    <w:rsid w:val="00B331D7"/>
    <w:rsid w:val="00BA1627"/>
    <w:rsid w:val="00BA1AE1"/>
    <w:rsid w:val="00BC70B9"/>
    <w:rsid w:val="00BD7C32"/>
    <w:rsid w:val="00BE741E"/>
    <w:rsid w:val="00C31FA4"/>
    <w:rsid w:val="00C900A8"/>
    <w:rsid w:val="00C933CC"/>
    <w:rsid w:val="00CB6997"/>
    <w:rsid w:val="00CE13D8"/>
    <w:rsid w:val="00CE5E14"/>
    <w:rsid w:val="00D235EE"/>
    <w:rsid w:val="00DF3178"/>
    <w:rsid w:val="00E354BC"/>
    <w:rsid w:val="00E4740F"/>
    <w:rsid w:val="00E727B9"/>
    <w:rsid w:val="00F07F39"/>
    <w:rsid w:val="00F83266"/>
    <w:rsid w:val="00FA69CB"/>
    <w:rsid w:val="00FB0C02"/>
    <w:rsid w:val="00FF17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F6DC"/>
  <w15:chartTrackingRefBased/>
  <w15:docId w15:val="{C4C22990-106A-4EF0-8928-5A42542C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35E8"/>
    <w:rPr>
      <w:kern w:val="0"/>
      <w14:ligatures w14:val="none"/>
    </w:rPr>
  </w:style>
  <w:style w:type="paragraph" w:styleId="Virsraksts1">
    <w:name w:val="heading 1"/>
    <w:basedOn w:val="Parasts"/>
    <w:next w:val="Parasts"/>
    <w:link w:val="Virsraksts1Rakstz"/>
    <w:uiPriority w:val="9"/>
    <w:qFormat/>
    <w:rsid w:val="009F05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F05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F056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F056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F056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F056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F056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F056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F056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F056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F056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F056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F056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F056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F056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F056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F056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F056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F0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F056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F056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F056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F056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F0567"/>
    <w:rPr>
      <w:i/>
      <w:iCs/>
      <w:color w:val="404040" w:themeColor="text1" w:themeTint="BF"/>
    </w:rPr>
  </w:style>
  <w:style w:type="paragraph" w:styleId="Sarakstarindkopa">
    <w:name w:val="List Paragraph"/>
    <w:basedOn w:val="Parasts"/>
    <w:uiPriority w:val="34"/>
    <w:qFormat/>
    <w:rsid w:val="009F0567"/>
    <w:pPr>
      <w:ind w:left="720"/>
      <w:contextualSpacing/>
    </w:pPr>
  </w:style>
  <w:style w:type="character" w:styleId="Intensvsizclums">
    <w:name w:val="Intense Emphasis"/>
    <w:basedOn w:val="Noklusjumarindkopasfonts"/>
    <w:uiPriority w:val="21"/>
    <w:qFormat/>
    <w:rsid w:val="009F0567"/>
    <w:rPr>
      <w:i/>
      <w:iCs/>
      <w:color w:val="2F5496" w:themeColor="accent1" w:themeShade="BF"/>
    </w:rPr>
  </w:style>
  <w:style w:type="paragraph" w:styleId="Intensvscitts">
    <w:name w:val="Intense Quote"/>
    <w:basedOn w:val="Parasts"/>
    <w:next w:val="Parasts"/>
    <w:link w:val="IntensvscittsRakstz"/>
    <w:uiPriority w:val="30"/>
    <w:qFormat/>
    <w:rsid w:val="009F05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F0567"/>
    <w:rPr>
      <w:i/>
      <w:iCs/>
      <w:color w:val="2F5496" w:themeColor="accent1" w:themeShade="BF"/>
    </w:rPr>
  </w:style>
  <w:style w:type="character" w:styleId="Intensvaatsauce">
    <w:name w:val="Intense Reference"/>
    <w:basedOn w:val="Noklusjumarindkopasfonts"/>
    <w:uiPriority w:val="32"/>
    <w:qFormat/>
    <w:rsid w:val="009F0567"/>
    <w:rPr>
      <w:b/>
      <w:bCs/>
      <w:smallCaps/>
      <w:color w:val="2F5496" w:themeColor="accent1" w:themeShade="BF"/>
      <w:spacing w:val="5"/>
    </w:rPr>
  </w:style>
  <w:style w:type="table" w:styleId="Reatabula">
    <w:name w:val="Table Grid"/>
    <w:basedOn w:val="Parastatabula"/>
    <w:uiPriority w:val="39"/>
    <w:rsid w:val="00F8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B0C02"/>
    <w:rPr>
      <w:color w:val="0563C1" w:themeColor="hyperlink"/>
      <w:u w:val="single"/>
    </w:rPr>
  </w:style>
  <w:style w:type="character" w:styleId="Neatrisintapieminana">
    <w:name w:val="Unresolved Mention"/>
    <w:basedOn w:val="Noklusjumarindkopasfonts"/>
    <w:uiPriority w:val="99"/>
    <w:semiHidden/>
    <w:unhideWhenUsed/>
    <w:rsid w:val="0072788B"/>
    <w:rPr>
      <w:color w:val="605E5C"/>
      <w:shd w:val="clear" w:color="auto" w:fill="E1DFDD"/>
    </w:rPr>
  </w:style>
  <w:style w:type="character" w:styleId="Komentraatsauce">
    <w:name w:val="annotation reference"/>
    <w:basedOn w:val="Noklusjumarindkopasfonts"/>
    <w:uiPriority w:val="99"/>
    <w:semiHidden/>
    <w:unhideWhenUsed/>
    <w:rsid w:val="00C933CC"/>
    <w:rPr>
      <w:sz w:val="16"/>
      <w:szCs w:val="16"/>
    </w:rPr>
  </w:style>
  <w:style w:type="paragraph" w:styleId="Komentrateksts">
    <w:name w:val="annotation text"/>
    <w:basedOn w:val="Parasts"/>
    <w:link w:val="KomentratekstsRakstz"/>
    <w:uiPriority w:val="99"/>
    <w:unhideWhenUsed/>
    <w:rsid w:val="00C933CC"/>
    <w:pPr>
      <w:spacing w:line="240" w:lineRule="auto"/>
    </w:pPr>
    <w:rPr>
      <w:sz w:val="20"/>
      <w:szCs w:val="20"/>
    </w:rPr>
  </w:style>
  <w:style w:type="character" w:customStyle="1" w:styleId="KomentratekstsRakstz">
    <w:name w:val="Komentāra teksts Rakstz."/>
    <w:basedOn w:val="Noklusjumarindkopasfonts"/>
    <w:link w:val="Komentrateksts"/>
    <w:uiPriority w:val="99"/>
    <w:rsid w:val="00C933CC"/>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933CC"/>
    <w:rPr>
      <w:b/>
      <w:bCs/>
    </w:rPr>
  </w:style>
  <w:style w:type="character" w:customStyle="1" w:styleId="KomentratmaRakstz">
    <w:name w:val="Komentāra tēma Rakstz."/>
    <w:basedOn w:val="KomentratekstsRakstz"/>
    <w:link w:val="Komentratma"/>
    <w:uiPriority w:val="99"/>
    <w:semiHidden/>
    <w:rsid w:val="00C933C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Pages>
  <Words>3692</Words>
  <Characters>2105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Pīlagers</dc:creator>
  <cp:keywords/>
  <dc:description/>
  <cp:lastModifiedBy>Madara Lagzdiņa</cp:lastModifiedBy>
  <cp:revision>48</cp:revision>
  <dcterms:created xsi:type="dcterms:W3CDTF">2026-06-04T13:44:00Z</dcterms:created>
  <dcterms:modified xsi:type="dcterms:W3CDTF">2026-07-15T11:00:00Z</dcterms:modified>
</cp:coreProperties>
</file>